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D5335" w14:textId="77777777" w:rsidR="002242F3" w:rsidRDefault="002242F3" w:rsidP="002242F3">
      <w:pPr>
        <w:rPr>
          <w:sz w:val="40"/>
          <w:szCs w:val="40"/>
        </w:rPr>
      </w:pPr>
    </w:p>
    <w:p w14:paraId="0A1E0B0C" w14:textId="77777777" w:rsidR="002242F3" w:rsidRDefault="002242F3" w:rsidP="002242F3">
      <w:pPr>
        <w:rPr>
          <w:sz w:val="40"/>
          <w:szCs w:val="40"/>
        </w:rPr>
      </w:pPr>
    </w:p>
    <w:p w14:paraId="3D9A8953" w14:textId="77777777" w:rsidR="002242F3" w:rsidRDefault="002242F3" w:rsidP="002242F3">
      <w:pPr>
        <w:rPr>
          <w:sz w:val="40"/>
          <w:szCs w:val="40"/>
        </w:rPr>
      </w:pPr>
    </w:p>
    <w:p w14:paraId="6C93174E" w14:textId="77777777" w:rsidR="002242F3" w:rsidRDefault="002242F3" w:rsidP="002242F3">
      <w:pPr>
        <w:rPr>
          <w:sz w:val="40"/>
          <w:szCs w:val="40"/>
        </w:rPr>
      </w:pPr>
    </w:p>
    <w:p w14:paraId="61F20997" w14:textId="77777777" w:rsidR="002242F3" w:rsidRPr="00286573" w:rsidRDefault="002242F3" w:rsidP="002242F3">
      <w:pPr>
        <w:rPr>
          <w:b/>
          <w:i/>
          <w:sz w:val="40"/>
          <w:szCs w:val="40"/>
        </w:rPr>
      </w:pPr>
      <w:r w:rsidRPr="00F41273">
        <w:rPr>
          <w:sz w:val="40"/>
          <w:szCs w:val="40"/>
        </w:rPr>
        <w:t xml:space="preserve">    </w:t>
      </w:r>
      <w:r>
        <w:rPr>
          <w:i/>
          <w:sz w:val="40"/>
          <w:szCs w:val="40"/>
        </w:rPr>
        <w:t xml:space="preserve">      </w:t>
      </w:r>
      <w:r w:rsidRPr="00F41273">
        <w:rPr>
          <w:i/>
          <w:sz w:val="40"/>
          <w:szCs w:val="40"/>
        </w:rPr>
        <w:t xml:space="preserve"> </w:t>
      </w:r>
    </w:p>
    <w:p w14:paraId="1D66C23F" w14:textId="77777777" w:rsidR="002242F3" w:rsidRPr="00286573" w:rsidRDefault="002242F3" w:rsidP="002242F3">
      <w:pPr>
        <w:rPr>
          <w:b/>
          <w:i/>
          <w:sz w:val="40"/>
          <w:szCs w:val="40"/>
        </w:rPr>
      </w:pPr>
    </w:p>
    <w:p w14:paraId="0A369CF1" w14:textId="77777777" w:rsidR="002242F3" w:rsidRPr="00286573" w:rsidRDefault="002242F3" w:rsidP="002242F3">
      <w:pPr>
        <w:ind w:left="360"/>
        <w:jc w:val="center"/>
        <w:rPr>
          <w:b/>
          <w:bCs/>
        </w:rPr>
      </w:pPr>
    </w:p>
    <w:p w14:paraId="6C2F89E9" w14:textId="77777777" w:rsidR="002242F3" w:rsidRPr="00286573" w:rsidRDefault="002242F3" w:rsidP="002242F3">
      <w:pPr>
        <w:ind w:left="360"/>
        <w:jc w:val="center"/>
        <w:rPr>
          <w:b/>
          <w:bCs/>
          <w:sz w:val="28"/>
          <w:szCs w:val="28"/>
        </w:rPr>
      </w:pPr>
      <w:r w:rsidRPr="00286573">
        <w:rPr>
          <w:b/>
          <w:bCs/>
          <w:sz w:val="28"/>
          <w:szCs w:val="28"/>
        </w:rPr>
        <w:t>ŠKOLSKI  KURIKULUM</w:t>
      </w:r>
    </w:p>
    <w:p w14:paraId="76CAB0F8" w14:textId="77777777" w:rsidR="002242F3" w:rsidRPr="00286573" w:rsidRDefault="002242F3" w:rsidP="002242F3">
      <w:pPr>
        <w:ind w:left="360"/>
        <w:jc w:val="center"/>
        <w:rPr>
          <w:b/>
          <w:bCs/>
          <w:sz w:val="28"/>
          <w:szCs w:val="28"/>
        </w:rPr>
      </w:pPr>
    </w:p>
    <w:p w14:paraId="58F407B6" w14:textId="77777777" w:rsidR="002242F3" w:rsidRPr="00286573" w:rsidRDefault="002242F3" w:rsidP="002242F3">
      <w:pPr>
        <w:ind w:left="360"/>
        <w:jc w:val="center"/>
        <w:rPr>
          <w:b/>
          <w:bCs/>
          <w:sz w:val="28"/>
          <w:szCs w:val="28"/>
        </w:rPr>
      </w:pPr>
      <w:r w:rsidRPr="00286573">
        <w:rPr>
          <w:b/>
          <w:bCs/>
          <w:sz w:val="28"/>
          <w:szCs w:val="28"/>
        </w:rPr>
        <w:t xml:space="preserve">SREDNJA STRUKOVNA ŠKOLA KRALJA ZVONIMIRA KNIN </w:t>
      </w:r>
    </w:p>
    <w:p w14:paraId="24D8C76E" w14:textId="77777777" w:rsidR="002242F3" w:rsidRPr="00286573" w:rsidRDefault="002242F3" w:rsidP="002242F3">
      <w:pPr>
        <w:ind w:left="360"/>
        <w:jc w:val="center"/>
        <w:rPr>
          <w:b/>
          <w:bCs/>
          <w:sz w:val="28"/>
          <w:szCs w:val="28"/>
        </w:rPr>
      </w:pPr>
    </w:p>
    <w:p w14:paraId="2B679989" w14:textId="53F0BE8D" w:rsidR="002242F3" w:rsidRPr="00286573" w:rsidRDefault="009E313E" w:rsidP="002242F3">
      <w:pPr>
        <w:ind w:left="360"/>
        <w:jc w:val="center"/>
        <w:rPr>
          <w:b/>
          <w:bCs/>
          <w:sz w:val="28"/>
          <w:szCs w:val="28"/>
        </w:rPr>
      </w:pPr>
      <w:r>
        <w:rPr>
          <w:b/>
          <w:bCs/>
          <w:sz w:val="28"/>
          <w:szCs w:val="28"/>
        </w:rPr>
        <w:t>2021./2022. školska godina</w:t>
      </w:r>
    </w:p>
    <w:p w14:paraId="4079D6B0" w14:textId="77777777" w:rsidR="002242F3" w:rsidRPr="00286573" w:rsidRDefault="002242F3" w:rsidP="002242F3">
      <w:pPr>
        <w:tabs>
          <w:tab w:val="left" w:pos="2895"/>
        </w:tabs>
        <w:jc w:val="center"/>
        <w:rPr>
          <w:b/>
          <w:sz w:val="28"/>
          <w:szCs w:val="28"/>
        </w:rPr>
      </w:pPr>
    </w:p>
    <w:p w14:paraId="1D2E0770" w14:textId="77777777" w:rsidR="002242F3" w:rsidRPr="00286573" w:rsidRDefault="002242F3" w:rsidP="002242F3">
      <w:pPr>
        <w:tabs>
          <w:tab w:val="left" w:pos="2895"/>
        </w:tabs>
        <w:rPr>
          <w:b/>
        </w:rPr>
      </w:pPr>
    </w:p>
    <w:p w14:paraId="09E023F0" w14:textId="77777777" w:rsidR="002242F3" w:rsidRPr="005E04D3" w:rsidRDefault="002242F3" w:rsidP="002242F3">
      <w:pPr>
        <w:jc w:val="center"/>
        <w:rPr>
          <w:bCs/>
        </w:rPr>
      </w:pPr>
    </w:p>
    <w:p w14:paraId="76CF7644" w14:textId="77777777" w:rsidR="002242F3" w:rsidRPr="005E04D3" w:rsidRDefault="002242F3" w:rsidP="002242F3">
      <w:pPr>
        <w:jc w:val="center"/>
        <w:rPr>
          <w:bCs/>
        </w:rPr>
      </w:pPr>
    </w:p>
    <w:p w14:paraId="0FF904DE" w14:textId="77777777" w:rsidR="002242F3" w:rsidRPr="005E04D3" w:rsidRDefault="002242F3" w:rsidP="002242F3">
      <w:pPr>
        <w:jc w:val="center"/>
        <w:rPr>
          <w:bCs/>
        </w:rPr>
      </w:pPr>
    </w:p>
    <w:p w14:paraId="5F3C7D5B" w14:textId="77777777" w:rsidR="002242F3" w:rsidRDefault="002242F3" w:rsidP="002242F3">
      <w:pPr>
        <w:jc w:val="center"/>
        <w:rPr>
          <w:bCs/>
          <w:color w:val="FF0000"/>
        </w:rPr>
      </w:pPr>
    </w:p>
    <w:p w14:paraId="2EA1FB8E" w14:textId="77777777" w:rsidR="002242F3" w:rsidRDefault="002242F3" w:rsidP="002242F3">
      <w:pPr>
        <w:jc w:val="center"/>
        <w:rPr>
          <w:bCs/>
          <w:color w:val="FF0000"/>
        </w:rPr>
      </w:pPr>
    </w:p>
    <w:p w14:paraId="173C34DB" w14:textId="77777777" w:rsidR="002242F3" w:rsidRDefault="002242F3" w:rsidP="002242F3">
      <w:pPr>
        <w:jc w:val="center"/>
        <w:rPr>
          <w:bCs/>
          <w:color w:val="FF0000"/>
        </w:rPr>
      </w:pPr>
    </w:p>
    <w:p w14:paraId="7BC466DC" w14:textId="77777777" w:rsidR="002242F3" w:rsidRPr="00286573" w:rsidRDefault="002242F3" w:rsidP="002242F3">
      <w:pPr>
        <w:rPr>
          <w:b/>
          <w:bCs/>
          <w:color w:val="FF0000"/>
        </w:rPr>
      </w:pPr>
    </w:p>
    <w:p w14:paraId="38AAF3B1" w14:textId="77777777" w:rsidR="002242F3" w:rsidRPr="00286573" w:rsidRDefault="002242F3" w:rsidP="002242F3">
      <w:pPr>
        <w:jc w:val="center"/>
        <w:rPr>
          <w:b/>
          <w:bCs/>
        </w:rPr>
      </w:pPr>
      <w:r w:rsidRPr="00286573">
        <w:rPr>
          <w:b/>
          <w:bCs/>
        </w:rPr>
        <w:t>Knin,  rujan 2021.</w:t>
      </w:r>
    </w:p>
    <w:p w14:paraId="1153AB30" w14:textId="77777777" w:rsidR="002242F3" w:rsidRDefault="002242F3" w:rsidP="002242F3">
      <w:pPr>
        <w:jc w:val="center"/>
        <w:rPr>
          <w:bCs/>
        </w:rPr>
      </w:pPr>
    </w:p>
    <w:p w14:paraId="51DB1AC4" w14:textId="11F26D4A" w:rsidR="002242F3" w:rsidRDefault="002242F3" w:rsidP="002242F3">
      <w:pPr>
        <w:rPr>
          <w:i/>
          <w:sz w:val="40"/>
          <w:szCs w:val="40"/>
        </w:rPr>
      </w:pPr>
    </w:p>
    <w:p w14:paraId="1C5760D0" w14:textId="5F29D67D" w:rsidR="009E313E" w:rsidRDefault="009E313E" w:rsidP="002242F3">
      <w:pPr>
        <w:rPr>
          <w:i/>
          <w:sz w:val="40"/>
          <w:szCs w:val="40"/>
        </w:rPr>
      </w:pPr>
    </w:p>
    <w:p w14:paraId="63166BD3" w14:textId="77777777" w:rsidR="009E313E" w:rsidRDefault="009E313E" w:rsidP="002242F3">
      <w:pPr>
        <w:rPr>
          <w:i/>
          <w:sz w:val="40"/>
          <w:szCs w:val="40"/>
        </w:rPr>
      </w:pPr>
    </w:p>
    <w:sdt>
      <w:sdtPr>
        <w:rPr>
          <w:rFonts w:ascii="Times New Roman" w:eastAsia="Times New Roman" w:hAnsi="Times New Roman" w:cs="Times New Roman"/>
          <w:color w:val="auto"/>
          <w:sz w:val="24"/>
          <w:szCs w:val="24"/>
        </w:rPr>
        <w:id w:val="-1677176431"/>
        <w:docPartObj>
          <w:docPartGallery w:val="Table of Contents"/>
          <w:docPartUnique/>
        </w:docPartObj>
      </w:sdtPr>
      <w:sdtEndPr>
        <w:rPr>
          <w:b/>
          <w:bCs/>
        </w:rPr>
      </w:sdtEndPr>
      <w:sdtContent>
        <w:p w14:paraId="0AA18844" w14:textId="6BDB1014" w:rsidR="00813FEC" w:rsidRDefault="00813FEC">
          <w:pPr>
            <w:pStyle w:val="TOCNaslov"/>
          </w:pPr>
          <w:r>
            <w:t>Sadržaj</w:t>
          </w:r>
        </w:p>
        <w:p w14:paraId="1E5F2462" w14:textId="79363E7A" w:rsidR="0040110A" w:rsidRDefault="00813FEC">
          <w:pPr>
            <w:pStyle w:val="Sadraj1"/>
            <w:tabs>
              <w:tab w:val="right" w:leader="dot" w:pos="906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83837137" w:history="1">
            <w:r w:rsidR="0040110A" w:rsidRPr="00164827">
              <w:rPr>
                <w:rStyle w:val="Hiperveza"/>
                <w:noProof/>
              </w:rPr>
              <w:t>UVOD</w:t>
            </w:r>
            <w:r w:rsidR="0040110A">
              <w:rPr>
                <w:noProof/>
                <w:webHidden/>
              </w:rPr>
              <w:tab/>
            </w:r>
            <w:r w:rsidR="0040110A">
              <w:rPr>
                <w:noProof/>
                <w:webHidden/>
              </w:rPr>
              <w:fldChar w:fldCharType="begin"/>
            </w:r>
            <w:r w:rsidR="0040110A">
              <w:rPr>
                <w:noProof/>
                <w:webHidden/>
              </w:rPr>
              <w:instrText xml:space="preserve"> PAGEREF _Toc83837137 \h </w:instrText>
            </w:r>
            <w:r w:rsidR="0040110A">
              <w:rPr>
                <w:noProof/>
                <w:webHidden/>
              </w:rPr>
            </w:r>
            <w:r w:rsidR="0040110A">
              <w:rPr>
                <w:noProof/>
                <w:webHidden/>
              </w:rPr>
              <w:fldChar w:fldCharType="separate"/>
            </w:r>
            <w:r w:rsidR="0040110A">
              <w:rPr>
                <w:noProof/>
                <w:webHidden/>
              </w:rPr>
              <w:t>1</w:t>
            </w:r>
            <w:r w:rsidR="0040110A">
              <w:rPr>
                <w:noProof/>
                <w:webHidden/>
              </w:rPr>
              <w:fldChar w:fldCharType="end"/>
            </w:r>
          </w:hyperlink>
        </w:p>
        <w:p w14:paraId="4303920D" w14:textId="213028EE" w:rsidR="0040110A" w:rsidRDefault="00EA0687">
          <w:pPr>
            <w:pStyle w:val="Sadraj1"/>
            <w:tabs>
              <w:tab w:val="right" w:leader="dot" w:pos="9060"/>
            </w:tabs>
            <w:rPr>
              <w:rFonts w:asciiTheme="minorHAnsi" w:eastAsiaTheme="minorEastAsia" w:hAnsiTheme="minorHAnsi" w:cstheme="minorBidi"/>
              <w:noProof/>
              <w:sz w:val="22"/>
              <w:szCs w:val="22"/>
            </w:rPr>
          </w:pPr>
          <w:hyperlink w:anchor="_Toc83837138" w:history="1">
            <w:r w:rsidR="0040110A" w:rsidRPr="00164827">
              <w:rPr>
                <w:rStyle w:val="Hiperveza"/>
                <w:noProof/>
              </w:rPr>
              <w:t>1. DUGOROČNI PLAN I PROGRAM ŠKOLE</w:t>
            </w:r>
            <w:r w:rsidR="0040110A">
              <w:rPr>
                <w:noProof/>
                <w:webHidden/>
              </w:rPr>
              <w:tab/>
            </w:r>
            <w:r w:rsidR="0040110A">
              <w:rPr>
                <w:noProof/>
                <w:webHidden/>
              </w:rPr>
              <w:fldChar w:fldCharType="begin"/>
            </w:r>
            <w:r w:rsidR="0040110A">
              <w:rPr>
                <w:noProof/>
                <w:webHidden/>
              </w:rPr>
              <w:instrText xml:space="preserve"> PAGEREF _Toc83837138 \h </w:instrText>
            </w:r>
            <w:r w:rsidR="0040110A">
              <w:rPr>
                <w:noProof/>
                <w:webHidden/>
              </w:rPr>
            </w:r>
            <w:r w:rsidR="0040110A">
              <w:rPr>
                <w:noProof/>
                <w:webHidden/>
              </w:rPr>
              <w:fldChar w:fldCharType="separate"/>
            </w:r>
            <w:r w:rsidR="0040110A">
              <w:rPr>
                <w:noProof/>
                <w:webHidden/>
              </w:rPr>
              <w:t>3</w:t>
            </w:r>
            <w:r w:rsidR="0040110A">
              <w:rPr>
                <w:noProof/>
                <w:webHidden/>
              </w:rPr>
              <w:fldChar w:fldCharType="end"/>
            </w:r>
          </w:hyperlink>
        </w:p>
        <w:p w14:paraId="7B06DD60" w14:textId="063BBC23" w:rsidR="0040110A" w:rsidRDefault="00EA0687">
          <w:pPr>
            <w:pStyle w:val="Sadraj1"/>
            <w:tabs>
              <w:tab w:val="right" w:leader="dot" w:pos="9060"/>
            </w:tabs>
            <w:rPr>
              <w:rFonts w:asciiTheme="minorHAnsi" w:eastAsiaTheme="minorEastAsia" w:hAnsiTheme="minorHAnsi" w:cstheme="minorBidi"/>
              <w:noProof/>
              <w:sz w:val="22"/>
              <w:szCs w:val="22"/>
            </w:rPr>
          </w:pPr>
          <w:hyperlink w:anchor="_Toc83837139" w:history="1">
            <w:r w:rsidR="0040110A" w:rsidRPr="00164827">
              <w:rPr>
                <w:rStyle w:val="Hiperveza"/>
                <w:noProof/>
              </w:rPr>
              <w:t>2. IZBORNA NASTAVA</w:t>
            </w:r>
            <w:r w:rsidR="0040110A">
              <w:rPr>
                <w:noProof/>
                <w:webHidden/>
              </w:rPr>
              <w:tab/>
            </w:r>
            <w:r w:rsidR="0040110A">
              <w:rPr>
                <w:noProof/>
                <w:webHidden/>
              </w:rPr>
              <w:fldChar w:fldCharType="begin"/>
            </w:r>
            <w:r w:rsidR="0040110A">
              <w:rPr>
                <w:noProof/>
                <w:webHidden/>
              </w:rPr>
              <w:instrText xml:space="preserve"> PAGEREF _Toc83837139 \h </w:instrText>
            </w:r>
            <w:r w:rsidR="0040110A">
              <w:rPr>
                <w:noProof/>
                <w:webHidden/>
              </w:rPr>
            </w:r>
            <w:r w:rsidR="0040110A">
              <w:rPr>
                <w:noProof/>
                <w:webHidden/>
              </w:rPr>
              <w:fldChar w:fldCharType="separate"/>
            </w:r>
            <w:r w:rsidR="0040110A">
              <w:rPr>
                <w:noProof/>
                <w:webHidden/>
              </w:rPr>
              <w:t>8</w:t>
            </w:r>
            <w:r w:rsidR="0040110A">
              <w:rPr>
                <w:noProof/>
                <w:webHidden/>
              </w:rPr>
              <w:fldChar w:fldCharType="end"/>
            </w:r>
          </w:hyperlink>
        </w:p>
        <w:p w14:paraId="5167B837" w14:textId="5679CFB1" w:rsidR="0040110A" w:rsidRDefault="00EA0687">
          <w:pPr>
            <w:pStyle w:val="Sadraj2"/>
            <w:tabs>
              <w:tab w:val="right" w:leader="dot" w:pos="9060"/>
            </w:tabs>
            <w:rPr>
              <w:rFonts w:asciiTheme="minorHAnsi" w:eastAsiaTheme="minorEastAsia" w:hAnsiTheme="minorHAnsi" w:cstheme="minorBidi"/>
              <w:noProof/>
              <w:sz w:val="22"/>
              <w:szCs w:val="22"/>
            </w:rPr>
          </w:pPr>
          <w:hyperlink w:anchor="_Toc83837140" w:history="1">
            <w:r w:rsidR="0040110A" w:rsidRPr="00164827">
              <w:rPr>
                <w:rStyle w:val="Hiperveza"/>
                <w:noProof/>
              </w:rPr>
              <w:t>ROBOTIKA</w:t>
            </w:r>
            <w:r w:rsidR="0040110A">
              <w:rPr>
                <w:noProof/>
                <w:webHidden/>
              </w:rPr>
              <w:tab/>
            </w:r>
            <w:r w:rsidR="0040110A">
              <w:rPr>
                <w:noProof/>
                <w:webHidden/>
              </w:rPr>
              <w:fldChar w:fldCharType="begin"/>
            </w:r>
            <w:r w:rsidR="0040110A">
              <w:rPr>
                <w:noProof/>
                <w:webHidden/>
              </w:rPr>
              <w:instrText xml:space="preserve"> PAGEREF _Toc83837140 \h </w:instrText>
            </w:r>
            <w:r w:rsidR="0040110A">
              <w:rPr>
                <w:noProof/>
                <w:webHidden/>
              </w:rPr>
            </w:r>
            <w:r w:rsidR="0040110A">
              <w:rPr>
                <w:noProof/>
                <w:webHidden/>
              </w:rPr>
              <w:fldChar w:fldCharType="separate"/>
            </w:r>
            <w:r w:rsidR="0040110A">
              <w:rPr>
                <w:noProof/>
                <w:webHidden/>
              </w:rPr>
              <w:t>8</w:t>
            </w:r>
            <w:r w:rsidR="0040110A">
              <w:rPr>
                <w:noProof/>
                <w:webHidden/>
              </w:rPr>
              <w:fldChar w:fldCharType="end"/>
            </w:r>
          </w:hyperlink>
        </w:p>
        <w:p w14:paraId="1312F811" w14:textId="3C2D9D92" w:rsidR="0040110A" w:rsidRDefault="00EA0687">
          <w:pPr>
            <w:pStyle w:val="Sadraj2"/>
            <w:tabs>
              <w:tab w:val="right" w:leader="dot" w:pos="9060"/>
            </w:tabs>
            <w:rPr>
              <w:rFonts w:asciiTheme="minorHAnsi" w:eastAsiaTheme="minorEastAsia" w:hAnsiTheme="minorHAnsi" w:cstheme="minorBidi"/>
              <w:noProof/>
              <w:sz w:val="22"/>
              <w:szCs w:val="22"/>
            </w:rPr>
          </w:pPr>
          <w:hyperlink w:anchor="_Toc83837141" w:history="1">
            <w:r w:rsidR="0040110A" w:rsidRPr="00164827">
              <w:rPr>
                <w:rStyle w:val="Hiperveza"/>
                <w:noProof/>
              </w:rPr>
              <w:t>OBNOVLJIVI IZVORI ENERGIJE</w:t>
            </w:r>
            <w:r w:rsidR="0040110A">
              <w:rPr>
                <w:noProof/>
                <w:webHidden/>
              </w:rPr>
              <w:tab/>
            </w:r>
            <w:r w:rsidR="0040110A">
              <w:rPr>
                <w:noProof/>
                <w:webHidden/>
              </w:rPr>
              <w:fldChar w:fldCharType="begin"/>
            </w:r>
            <w:r w:rsidR="0040110A">
              <w:rPr>
                <w:noProof/>
                <w:webHidden/>
              </w:rPr>
              <w:instrText xml:space="preserve"> PAGEREF _Toc83837141 \h </w:instrText>
            </w:r>
            <w:r w:rsidR="0040110A">
              <w:rPr>
                <w:noProof/>
                <w:webHidden/>
              </w:rPr>
            </w:r>
            <w:r w:rsidR="0040110A">
              <w:rPr>
                <w:noProof/>
                <w:webHidden/>
              </w:rPr>
              <w:fldChar w:fldCharType="separate"/>
            </w:r>
            <w:r w:rsidR="0040110A">
              <w:rPr>
                <w:noProof/>
                <w:webHidden/>
              </w:rPr>
              <w:t>10</w:t>
            </w:r>
            <w:r w:rsidR="0040110A">
              <w:rPr>
                <w:noProof/>
                <w:webHidden/>
              </w:rPr>
              <w:fldChar w:fldCharType="end"/>
            </w:r>
          </w:hyperlink>
        </w:p>
        <w:p w14:paraId="59C34EBC" w14:textId="5140D578" w:rsidR="0040110A" w:rsidRDefault="00EA0687">
          <w:pPr>
            <w:pStyle w:val="Sadraj2"/>
            <w:tabs>
              <w:tab w:val="right" w:leader="dot" w:pos="9060"/>
            </w:tabs>
            <w:rPr>
              <w:rFonts w:asciiTheme="minorHAnsi" w:eastAsiaTheme="minorEastAsia" w:hAnsiTheme="minorHAnsi" w:cstheme="minorBidi"/>
              <w:noProof/>
              <w:sz w:val="22"/>
              <w:szCs w:val="22"/>
            </w:rPr>
          </w:pPr>
          <w:hyperlink w:anchor="_Toc83837142" w:history="1">
            <w:r w:rsidR="0040110A" w:rsidRPr="00164827">
              <w:rPr>
                <w:rStyle w:val="Hiperveza"/>
                <w:noProof/>
              </w:rPr>
              <w:t>MENADŽMENT</w:t>
            </w:r>
            <w:r w:rsidR="0040110A">
              <w:rPr>
                <w:noProof/>
                <w:webHidden/>
              </w:rPr>
              <w:tab/>
            </w:r>
            <w:r w:rsidR="0040110A">
              <w:rPr>
                <w:noProof/>
                <w:webHidden/>
              </w:rPr>
              <w:fldChar w:fldCharType="begin"/>
            </w:r>
            <w:r w:rsidR="0040110A">
              <w:rPr>
                <w:noProof/>
                <w:webHidden/>
              </w:rPr>
              <w:instrText xml:space="preserve"> PAGEREF _Toc83837142 \h </w:instrText>
            </w:r>
            <w:r w:rsidR="0040110A">
              <w:rPr>
                <w:noProof/>
                <w:webHidden/>
              </w:rPr>
            </w:r>
            <w:r w:rsidR="0040110A">
              <w:rPr>
                <w:noProof/>
                <w:webHidden/>
              </w:rPr>
              <w:fldChar w:fldCharType="separate"/>
            </w:r>
            <w:r w:rsidR="0040110A">
              <w:rPr>
                <w:noProof/>
                <w:webHidden/>
              </w:rPr>
              <w:t>11</w:t>
            </w:r>
            <w:r w:rsidR="0040110A">
              <w:rPr>
                <w:noProof/>
                <w:webHidden/>
              </w:rPr>
              <w:fldChar w:fldCharType="end"/>
            </w:r>
          </w:hyperlink>
        </w:p>
        <w:p w14:paraId="34B062BB" w14:textId="190499EB" w:rsidR="0040110A" w:rsidRDefault="00EA0687">
          <w:pPr>
            <w:pStyle w:val="Sadraj2"/>
            <w:tabs>
              <w:tab w:val="right" w:leader="dot" w:pos="9060"/>
            </w:tabs>
            <w:rPr>
              <w:rFonts w:asciiTheme="minorHAnsi" w:eastAsiaTheme="minorEastAsia" w:hAnsiTheme="minorHAnsi" w:cstheme="minorBidi"/>
              <w:noProof/>
              <w:sz w:val="22"/>
              <w:szCs w:val="22"/>
            </w:rPr>
          </w:pPr>
          <w:hyperlink w:anchor="_Toc83837143" w:history="1">
            <w:r w:rsidR="0040110A" w:rsidRPr="00164827">
              <w:rPr>
                <w:rStyle w:val="Hiperveza"/>
                <w:noProof/>
              </w:rPr>
              <w:t>DIZAJNIRANJE PROIZVODA POMOĆU RAČUNALA</w:t>
            </w:r>
            <w:r w:rsidR="0040110A">
              <w:rPr>
                <w:noProof/>
                <w:webHidden/>
              </w:rPr>
              <w:tab/>
            </w:r>
            <w:r w:rsidR="0040110A">
              <w:rPr>
                <w:noProof/>
                <w:webHidden/>
              </w:rPr>
              <w:fldChar w:fldCharType="begin"/>
            </w:r>
            <w:r w:rsidR="0040110A">
              <w:rPr>
                <w:noProof/>
                <w:webHidden/>
              </w:rPr>
              <w:instrText xml:space="preserve"> PAGEREF _Toc83837143 \h </w:instrText>
            </w:r>
            <w:r w:rsidR="0040110A">
              <w:rPr>
                <w:noProof/>
                <w:webHidden/>
              </w:rPr>
            </w:r>
            <w:r w:rsidR="0040110A">
              <w:rPr>
                <w:noProof/>
                <w:webHidden/>
              </w:rPr>
              <w:fldChar w:fldCharType="separate"/>
            </w:r>
            <w:r w:rsidR="0040110A">
              <w:rPr>
                <w:noProof/>
                <w:webHidden/>
              </w:rPr>
              <w:t>13</w:t>
            </w:r>
            <w:r w:rsidR="0040110A">
              <w:rPr>
                <w:noProof/>
                <w:webHidden/>
              </w:rPr>
              <w:fldChar w:fldCharType="end"/>
            </w:r>
          </w:hyperlink>
        </w:p>
        <w:p w14:paraId="6DC87101" w14:textId="5C92F223" w:rsidR="0040110A" w:rsidRDefault="00EA0687">
          <w:pPr>
            <w:pStyle w:val="Sadraj2"/>
            <w:tabs>
              <w:tab w:val="right" w:leader="dot" w:pos="9060"/>
            </w:tabs>
            <w:rPr>
              <w:rFonts w:asciiTheme="minorHAnsi" w:eastAsiaTheme="minorEastAsia" w:hAnsiTheme="minorHAnsi" w:cstheme="minorBidi"/>
              <w:noProof/>
              <w:sz w:val="22"/>
              <w:szCs w:val="22"/>
            </w:rPr>
          </w:pPr>
          <w:hyperlink w:anchor="_Toc83837144" w:history="1">
            <w:r w:rsidR="0040110A" w:rsidRPr="00164827">
              <w:rPr>
                <w:rStyle w:val="Hiperveza"/>
                <w:noProof/>
              </w:rPr>
              <w:t>ELEKTROMOTORNI POGONI</w:t>
            </w:r>
            <w:r w:rsidR="0040110A">
              <w:rPr>
                <w:noProof/>
                <w:webHidden/>
              </w:rPr>
              <w:tab/>
            </w:r>
            <w:r w:rsidR="0040110A">
              <w:rPr>
                <w:noProof/>
                <w:webHidden/>
              </w:rPr>
              <w:fldChar w:fldCharType="begin"/>
            </w:r>
            <w:r w:rsidR="0040110A">
              <w:rPr>
                <w:noProof/>
                <w:webHidden/>
              </w:rPr>
              <w:instrText xml:space="preserve"> PAGEREF _Toc83837144 \h </w:instrText>
            </w:r>
            <w:r w:rsidR="0040110A">
              <w:rPr>
                <w:noProof/>
                <w:webHidden/>
              </w:rPr>
            </w:r>
            <w:r w:rsidR="0040110A">
              <w:rPr>
                <w:noProof/>
                <w:webHidden/>
              </w:rPr>
              <w:fldChar w:fldCharType="separate"/>
            </w:r>
            <w:r w:rsidR="0040110A">
              <w:rPr>
                <w:noProof/>
                <w:webHidden/>
              </w:rPr>
              <w:t>15</w:t>
            </w:r>
            <w:r w:rsidR="0040110A">
              <w:rPr>
                <w:noProof/>
                <w:webHidden/>
              </w:rPr>
              <w:fldChar w:fldCharType="end"/>
            </w:r>
          </w:hyperlink>
        </w:p>
        <w:p w14:paraId="3DA421BC" w14:textId="40CE4A0D" w:rsidR="0040110A" w:rsidRDefault="00EA0687">
          <w:pPr>
            <w:pStyle w:val="Sadraj2"/>
            <w:tabs>
              <w:tab w:val="right" w:leader="dot" w:pos="9060"/>
            </w:tabs>
            <w:rPr>
              <w:rFonts w:asciiTheme="minorHAnsi" w:eastAsiaTheme="minorEastAsia" w:hAnsiTheme="minorHAnsi" w:cstheme="minorBidi"/>
              <w:noProof/>
              <w:sz w:val="22"/>
              <w:szCs w:val="22"/>
            </w:rPr>
          </w:pPr>
          <w:hyperlink w:anchor="_Toc83837145" w:history="1">
            <w:r w:rsidR="0040110A" w:rsidRPr="00164827">
              <w:rPr>
                <w:rStyle w:val="Hiperveza"/>
                <w:noProof/>
              </w:rPr>
              <w:t>INDUSTRIJSKA ELEKTRONIKA</w:t>
            </w:r>
            <w:r w:rsidR="0040110A">
              <w:rPr>
                <w:noProof/>
                <w:webHidden/>
              </w:rPr>
              <w:tab/>
            </w:r>
            <w:r w:rsidR="0040110A">
              <w:rPr>
                <w:noProof/>
                <w:webHidden/>
              </w:rPr>
              <w:fldChar w:fldCharType="begin"/>
            </w:r>
            <w:r w:rsidR="0040110A">
              <w:rPr>
                <w:noProof/>
                <w:webHidden/>
              </w:rPr>
              <w:instrText xml:space="preserve"> PAGEREF _Toc83837145 \h </w:instrText>
            </w:r>
            <w:r w:rsidR="0040110A">
              <w:rPr>
                <w:noProof/>
                <w:webHidden/>
              </w:rPr>
            </w:r>
            <w:r w:rsidR="0040110A">
              <w:rPr>
                <w:noProof/>
                <w:webHidden/>
              </w:rPr>
              <w:fldChar w:fldCharType="separate"/>
            </w:r>
            <w:r w:rsidR="0040110A">
              <w:rPr>
                <w:noProof/>
                <w:webHidden/>
              </w:rPr>
              <w:t>16</w:t>
            </w:r>
            <w:r w:rsidR="0040110A">
              <w:rPr>
                <w:noProof/>
                <w:webHidden/>
              </w:rPr>
              <w:fldChar w:fldCharType="end"/>
            </w:r>
          </w:hyperlink>
        </w:p>
        <w:p w14:paraId="5CAEF233" w14:textId="518A91A7" w:rsidR="0040110A" w:rsidRDefault="00EA0687">
          <w:pPr>
            <w:pStyle w:val="Sadraj2"/>
            <w:tabs>
              <w:tab w:val="right" w:leader="dot" w:pos="9060"/>
            </w:tabs>
            <w:rPr>
              <w:rFonts w:asciiTheme="minorHAnsi" w:eastAsiaTheme="minorEastAsia" w:hAnsiTheme="minorHAnsi" w:cstheme="minorBidi"/>
              <w:noProof/>
              <w:sz w:val="22"/>
              <w:szCs w:val="22"/>
            </w:rPr>
          </w:pPr>
          <w:hyperlink w:anchor="_Toc83837146" w:history="1">
            <w:r w:rsidR="0040110A" w:rsidRPr="00164827">
              <w:rPr>
                <w:rStyle w:val="Hiperveza"/>
                <w:noProof/>
              </w:rPr>
              <w:t>VOĐENJE PROCESA RAČUNALOM</w:t>
            </w:r>
            <w:r w:rsidR="0040110A">
              <w:rPr>
                <w:noProof/>
                <w:webHidden/>
              </w:rPr>
              <w:tab/>
            </w:r>
            <w:r w:rsidR="0040110A">
              <w:rPr>
                <w:noProof/>
                <w:webHidden/>
              </w:rPr>
              <w:fldChar w:fldCharType="begin"/>
            </w:r>
            <w:r w:rsidR="0040110A">
              <w:rPr>
                <w:noProof/>
                <w:webHidden/>
              </w:rPr>
              <w:instrText xml:space="preserve"> PAGEREF _Toc83837146 \h </w:instrText>
            </w:r>
            <w:r w:rsidR="0040110A">
              <w:rPr>
                <w:noProof/>
                <w:webHidden/>
              </w:rPr>
            </w:r>
            <w:r w:rsidR="0040110A">
              <w:rPr>
                <w:noProof/>
                <w:webHidden/>
              </w:rPr>
              <w:fldChar w:fldCharType="separate"/>
            </w:r>
            <w:r w:rsidR="0040110A">
              <w:rPr>
                <w:noProof/>
                <w:webHidden/>
              </w:rPr>
              <w:t>17</w:t>
            </w:r>
            <w:r w:rsidR="0040110A">
              <w:rPr>
                <w:noProof/>
                <w:webHidden/>
              </w:rPr>
              <w:fldChar w:fldCharType="end"/>
            </w:r>
          </w:hyperlink>
        </w:p>
        <w:p w14:paraId="3E8E849D" w14:textId="4C95E644" w:rsidR="0040110A" w:rsidRDefault="00EA0687">
          <w:pPr>
            <w:pStyle w:val="Sadraj2"/>
            <w:tabs>
              <w:tab w:val="right" w:leader="dot" w:pos="9060"/>
            </w:tabs>
            <w:rPr>
              <w:rFonts w:asciiTheme="minorHAnsi" w:eastAsiaTheme="minorEastAsia" w:hAnsiTheme="minorHAnsi" w:cstheme="minorBidi"/>
              <w:noProof/>
              <w:sz w:val="22"/>
              <w:szCs w:val="22"/>
            </w:rPr>
          </w:pPr>
          <w:hyperlink w:anchor="_Toc83837147" w:history="1">
            <w:r w:rsidR="0040110A" w:rsidRPr="00164827">
              <w:rPr>
                <w:rStyle w:val="Hiperveza"/>
                <w:noProof/>
              </w:rPr>
              <w:t>NEKONVENCIONALNI POSTUPCI OBRADE</w:t>
            </w:r>
            <w:r w:rsidR="0040110A">
              <w:rPr>
                <w:noProof/>
                <w:webHidden/>
              </w:rPr>
              <w:tab/>
            </w:r>
            <w:r w:rsidR="0040110A">
              <w:rPr>
                <w:noProof/>
                <w:webHidden/>
              </w:rPr>
              <w:fldChar w:fldCharType="begin"/>
            </w:r>
            <w:r w:rsidR="0040110A">
              <w:rPr>
                <w:noProof/>
                <w:webHidden/>
              </w:rPr>
              <w:instrText xml:space="preserve"> PAGEREF _Toc83837147 \h </w:instrText>
            </w:r>
            <w:r w:rsidR="0040110A">
              <w:rPr>
                <w:noProof/>
                <w:webHidden/>
              </w:rPr>
            </w:r>
            <w:r w:rsidR="0040110A">
              <w:rPr>
                <w:noProof/>
                <w:webHidden/>
              </w:rPr>
              <w:fldChar w:fldCharType="separate"/>
            </w:r>
            <w:r w:rsidR="0040110A">
              <w:rPr>
                <w:noProof/>
                <w:webHidden/>
              </w:rPr>
              <w:t>19</w:t>
            </w:r>
            <w:r w:rsidR="0040110A">
              <w:rPr>
                <w:noProof/>
                <w:webHidden/>
              </w:rPr>
              <w:fldChar w:fldCharType="end"/>
            </w:r>
          </w:hyperlink>
        </w:p>
        <w:p w14:paraId="7C825F10" w14:textId="1D8802FE" w:rsidR="0040110A" w:rsidRDefault="00EA0687">
          <w:pPr>
            <w:pStyle w:val="Sadraj2"/>
            <w:tabs>
              <w:tab w:val="right" w:leader="dot" w:pos="9060"/>
            </w:tabs>
            <w:rPr>
              <w:rFonts w:asciiTheme="minorHAnsi" w:eastAsiaTheme="minorEastAsia" w:hAnsiTheme="minorHAnsi" w:cstheme="minorBidi"/>
              <w:noProof/>
              <w:sz w:val="22"/>
              <w:szCs w:val="22"/>
            </w:rPr>
          </w:pPr>
          <w:hyperlink w:anchor="_Toc83837148" w:history="1">
            <w:r w:rsidR="0040110A" w:rsidRPr="00164827">
              <w:rPr>
                <w:rStyle w:val="Hiperveza"/>
                <w:noProof/>
              </w:rPr>
              <w:t>UVOD U ROBOTIKU</w:t>
            </w:r>
            <w:r w:rsidR="0040110A">
              <w:rPr>
                <w:noProof/>
                <w:webHidden/>
              </w:rPr>
              <w:tab/>
            </w:r>
            <w:r w:rsidR="0040110A">
              <w:rPr>
                <w:noProof/>
                <w:webHidden/>
              </w:rPr>
              <w:fldChar w:fldCharType="begin"/>
            </w:r>
            <w:r w:rsidR="0040110A">
              <w:rPr>
                <w:noProof/>
                <w:webHidden/>
              </w:rPr>
              <w:instrText xml:space="preserve"> PAGEREF _Toc83837148 \h </w:instrText>
            </w:r>
            <w:r w:rsidR="0040110A">
              <w:rPr>
                <w:noProof/>
                <w:webHidden/>
              </w:rPr>
            </w:r>
            <w:r w:rsidR="0040110A">
              <w:rPr>
                <w:noProof/>
                <w:webHidden/>
              </w:rPr>
              <w:fldChar w:fldCharType="separate"/>
            </w:r>
            <w:r w:rsidR="0040110A">
              <w:rPr>
                <w:noProof/>
                <w:webHidden/>
              </w:rPr>
              <w:t>21</w:t>
            </w:r>
            <w:r w:rsidR="0040110A">
              <w:rPr>
                <w:noProof/>
                <w:webHidden/>
              </w:rPr>
              <w:fldChar w:fldCharType="end"/>
            </w:r>
          </w:hyperlink>
        </w:p>
        <w:p w14:paraId="3085D576" w14:textId="62F0F366" w:rsidR="0040110A" w:rsidRDefault="00EA0687">
          <w:pPr>
            <w:pStyle w:val="Sadraj2"/>
            <w:tabs>
              <w:tab w:val="right" w:leader="dot" w:pos="9060"/>
            </w:tabs>
            <w:rPr>
              <w:rFonts w:asciiTheme="minorHAnsi" w:eastAsiaTheme="minorEastAsia" w:hAnsiTheme="minorHAnsi" w:cstheme="minorBidi"/>
              <w:noProof/>
              <w:sz w:val="22"/>
              <w:szCs w:val="22"/>
            </w:rPr>
          </w:pPr>
          <w:hyperlink w:anchor="_Toc83837149" w:history="1">
            <w:r w:rsidR="0040110A" w:rsidRPr="00164827">
              <w:rPr>
                <w:rStyle w:val="Hiperveza"/>
                <w:noProof/>
              </w:rPr>
              <w:t>PRIMIJENJENO RAČUNALSTVO</w:t>
            </w:r>
            <w:r w:rsidR="0040110A">
              <w:rPr>
                <w:noProof/>
                <w:webHidden/>
              </w:rPr>
              <w:tab/>
            </w:r>
            <w:r w:rsidR="0040110A">
              <w:rPr>
                <w:noProof/>
                <w:webHidden/>
              </w:rPr>
              <w:fldChar w:fldCharType="begin"/>
            </w:r>
            <w:r w:rsidR="0040110A">
              <w:rPr>
                <w:noProof/>
                <w:webHidden/>
              </w:rPr>
              <w:instrText xml:space="preserve"> PAGEREF _Toc83837149 \h </w:instrText>
            </w:r>
            <w:r w:rsidR="0040110A">
              <w:rPr>
                <w:noProof/>
                <w:webHidden/>
              </w:rPr>
            </w:r>
            <w:r w:rsidR="0040110A">
              <w:rPr>
                <w:noProof/>
                <w:webHidden/>
              </w:rPr>
              <w:fldChar w:fldCharType="separate"/>
            </w:r>
            <w:r w:rsidR="0040110A">
              <w:rPr>
                <w:noProof/>
                <w:webHidden/>
              </w:rPr>
              <w:t>23</w:t>
            </w:r>
            <w:r w:rsidR="0040110A">
              <w:rPr>
                <w:noProof/>
                <w:webHidden/>
              </w:rPr>
              <w:fldChar w:fldCharType="end"/>
            </w:r>
          </w:hyperlink>
        </w:p>
        <w:p w14:paraId="195AD208" w14:textId="18EF363C" w:rsidR="0040110A" w:rsidRDefault="00EA0687">
          <w:pPr>
            <w:pStyle w:val="Sadraj1"/>
            <w:tabs>
              <w:tab w:val="right" w:leader="dot" w:pos="9060"/>
            </w:tabs>
            <w:rPr>
              <w:rFonts w:asciiTheme="minorHAnsi" w:eastAsiaTheme="minorEastAsia" w:hAnsiTheme="minorHAnsi" w:cstheme="minorBidi"/>
              <w:noProof/>
              <w:sz w:val="22"/>
              <w:szCs w:val="22"/>
            </w:rPr>
          </w:pPr>
          <w:hyperlink w:anchor="_Toc83837150" w:history="1">
            <w:r w:rsidR="0040110A" w:rsidRPr="00164827">
              <w:rPr>
                <w:rStyle w:val="Hiperveza"/>
                <w:noProof/>
              </w:rPr>
              <w:t>3. DODATNA NASTAVA</w:t>
            </w:r>
            <w:r w:rsidR="0040110A">
              <w:rPr>
                <w:noProof/>
                <w:webHidden/>
              </w:rPr>
              <w:tab/>
            </w:r>
            <w:r w:rsidR="0040110A">
              <w:rPr>
                <w:noProof/>
                <w:webHidden/>
              </w:rPr>
              <w:fldChar w:fldCharType="begin"/>
            </w:r>
            <w:r w:rsidR="0040110A">
              <w:rPr>
                <w:noProof/>
                <w:webHidden/>
              </w:rPr>
              <w:instrText xml:space="preserve"> PAGEREF _Toc83837150 \h </w:instrText>
            </w:r>
            <w:r w:rsidR="0040110A">
              <w:rPr>
                <w:noProof/>
                <w:webHidden/>
              </w:rPr>
            </w:r>
            <w:r w:rsidR="0040110A">
              <w:rPr>
                <w:noProof/>
                <w:webHidden/>
              </w:rPr>
              <w:fldChar w:fldCharType="separate"/>
            </w:r>
            <w:r w:rsidR="0040110A">
              <w:rPr>
                <w:noProof/>
                <w:webHidden/>
              </w:rPr>
              <w:t>24</w:t>
            </w:r>
            <w:r w:rsidR="0040110A">
              <w:rPr>
                <w:noProof/>
                <w:webHidden/>
              </w:rPr>
              <w:fldChar w:fldCharType="end"/>
            </w:r>
          </w:hyperlink>
        </w:p>
        <w:p w14:paraId="4C383F4B" w14:textId="318A04F8" w:rsidR="0040110A" w:rsidRDefault="00EA0687">
          <w:pPr>
            <w:pStyle w:val="Sadraj2"/>
            <w:tabs>
              <w:tab w:val="right" w:leader="dot" w:pos="9060"/>
            </w:tabs>
            <w:rPr>
              <w:rFonts w:asciiTheme="minorHAnsi" w:eastAsiaTheme="minorEastAsia" w:hAnsiTheme="minorHAnsi" w:cstheme="minorBidi"/>
              <w:noProof/>
              <w:sz w:val="22"/>
              <w:szCs w:val="22"/>
            </w:rPr>
          </w:pPr>
          <w:hyperlink w:anchor="_Toc83837151" w:history="1">
            <w:r w:rsidR="0040110A" w:rsidRPr="00164827">
              <w:rPr>
                <w:rStyle w:val="Hiperveza"/>
                <w:noProof/>
              </w:rPr>
              <w:t>MATEMATIKA – 4. A i 4. B</w:t>
            </w:r>
            <w:r w:rsidR="0040110A">
              <w:rPr>
                <w:noProof/>
                <w:webHidden/>
              </w:rPr>
              <w:tab/>
            </w:r>
            <w:r w:rsidR="0040110A">
              <w:rPr>
                <w:noProof/>
                <w:webHidden/>
              </w:rPr>
              <w:fldChar w:fldCharType="begin"/>
            </w:r>
            <w:r w:rsidR="0040110A">
              <w:rPr>
                <w:noProof/>
                <w:webHidden/>
              </w:rPr>
              <w:instrText xml:space="preserve"> PAGEREF _Toc83837151 \h </w:instrText>
            </w:r>
            <w:r w:rsidR="0040110A">
              <w:rPr>
                <w:noProof/>
                <w:webHidden/>
              </w:rPr>
            </w:r>
            <w:r w:rsidR="0040110A">
              <w:rPr>
                <w:noProof/>
                <w:webHidden/>
              </w:rPr>
              <w:fldChar w:fldCharType="separate"/>
            </w:r>
            <w:r w:rsidR="0040110A">
              <w:rPr>
                <w:noProof/>
                <w:webHidden/>
              </w:rPr>
              <w:t>24</w:t>
            </w:r>
            <w:r w:rsidR="0040110A">
              <w:rPr>
                <w:noProof/>
                <w:webHidden/>
              </w:rPr>
              <w:fldChar w:fldCharType="end"/>
            </w:r>
          </w:hyperlink>
        </w:p>
        <w:p w14:paraId="24E0F78A" w14:textId="124A8938" w:rsidR="0040110A" w:rsidRDefault="00EA0687">
          <w:pPr>
            <w:pStyle w:val="Sadraj2"/>
            <w:tabs>
              <w:tab w:val="right" w:leader="dot" w:pos="9060"/>
            </w:tabs>
            <w:rPr>
              <w:rFonts w:asciiTheme="minorHAnsi" w:eastAsiaTheme="minorEastAsia" w:hAnsiTheme="minorHAnsi" w:cstheme="minorBidi"/>
              <w:noProof/>
              <w:sz w:val="22"/>
              <w:szCs w:val="22"/>
            </w:rPr>
          </w:pPr>
          <w:hyperlink w:anchor="_Toc83837152" w:history="1">
            <w:r w:rsidR="0040110A" w:rsidRPr="00164827">
              <w:rPr>
                <w:rStyle w:val="Hiperveza"/>
                <w:noProof/>
              </w:rPr>
              <w:t>HRVATSKI JEZIK 4 A i 4 B</w:t>
            </w:r>
            <w:r w:rsidR="0040110A">
              <w:rPr>
                <w:noProof/>
                <w:webHidden/>
              </w:rPr>
              <w:tab/>
            </w:r>
            <w:r w:rsidR="0040110A">
              <w:rPr>
                <w:noProof/>
                <w:webHidden/>
              </w:rPr>
              <w:fldChar w:fldCharType="begin"/>
            </w:r>
            <w:r w:rsidR="0040110A">
              <w:rPr>
                <w:noProof/>
                <w:webHidden/>
              </w:rPr>
              <w:instrText xml:space="preserve"> PAGEREF _Toc83837152 \h </w:instrText>
            </w:r>
            <w:r w:rsidR="0040110A">
              <w:rPr>
                <w:noProof/>
                <w:webHidden/>
              </w:rPr>
            </w:r>
            <w:r w:rsidR="0040110A">
              <w:rPr>
                <w:noProof/>
                <w:webHidden/>
              </w:rPr>
              <w:fldChar w:fldCharType="separate"/>
            </w:r>
            <w:r w:rsidR="0040110A">
              <w:rPr>
                <w:noProof/>
                <w:webHidden/>
              </w:rPr>
              <w:t>25</w:t>
            </w:r>
            <w:r w:rsidR="0040110A">
              <w:rPr>
                <w:noProof/>
                <w:webHidden/>
              </w:rPr>
              <w:fldChar w:fldCharType="end"/>
            </w:r>
          </w:hyperlink>
        </w:p>
        <w:p w14:paraId="6585340F" w14:textId="6D7C6625" w:rsidR="0040110A" w:rsidRDefault="00EA0687">
          <w:pPr>
            <w:pStyle w:val="Sadraj2"/>
            <w:tabs>
              <w:tab w:val="right" w:leader="dot" w:pos="9060"/>
            </w:tabs>
            <w:rPr>
              <w:rFonts w:asciiTheme="minorHAnsi" w:eastAsiaTheme="minorEastAsia" w:hAnsiTheme="minorHAnsi" w:cstheme="minorBidi"/>
              <w:noProof/>
              <w:sz w:val="22"/>
              <w:szCs w:val="22"/>
            </w:rPr>
          </w:pPr>
          <w:hyperlink w:anchor="_Toc83837153" w:history="1">
            <w:r w:rsidR="0040110A" w:rsidRPr="00164827">
              <w:rPr>
                <w:rStyle w:val="Hiperveza"/>
                <w:noProof/>
              </w:rPr>
              <w:t>ENGLESKI JEZIK – 4 A</w:t>
            </w:r>
            <w:r w:rsidR="0040110A">
              <w:rPr>
                <w:noProof/>
                <w:webHidden/>
              </w:rPr>
              <w:tab/>
            </w:r>
            <w:r w:rsidR="0040110A">
              <w:rPr>
                <w:noProof/>
                <w:webHidden/>
              </w:rPr>
              <w:fldChar w:fldCharType="begin"/>
            </w:r>
            <w:r w:rsidR="0040110A">
              <w:rPr>
                <w:noProof/>
                <w:webHidden/>
              </w:rPr>
              <w:instrText xml:space="preserve"> PAGEREF _Toc83837153 \h </w:instrText>
            </w:r>
            <w:r w:rsidR="0040110A">
              <w:rPr>
                <w:noProof/>
                <w:webHidden/>
              </w:rPr>
            </w:r>
            <w:r w:rsidR="0040110A">
              <w:rPr>
                <w:noProof/>
                <w:webHidden/>
              </w:rPr>
              <w:fldChar w:fldCharType="separate"/>
            </w:r>
            <w:r w:rsidR="0040110A">
              <w:rPr>
                <w:noProof/>
                <w:webHidden/>
              </w:rPr>
              <w:t>26</w:t>
            </w:r>
            <w:r w:rsidR="0040110A">
              <w:rPr>
                <w:noProof/>
                <w:webHidden/>
              </w:rPr>
              <w:fldChar w:fldCharType="end"/>
            </w:r>
          </w:hyperlink>
        </w:p>
        <w:p w14:paraId="422B15DD" w14:textId="608D8465" w:rsidR="0040110A" w:rsidRDefault="00EA0687">
          <w:pPr>
            <w:pStyle w:val="Sadraj2"/>
            <w:tabs>
              <w:tab w:val="right" w:leader="dot" w:pos="9060"/>
            </w:tabs>
            <w:rPr>
              <w:rFonts w:asciiTheme="minorHAnsi" w:eastAsiaTheme="minorEastAsia" w:hAnsiTheme="minorHAnsi" w:cstheme="minorBidi"/>
              <w:noProof/>
              <w:sz w:val="22"/>
              <w:szCs w:val="22"/>
            </w:rPr>
          </w:pPr>
          <w:hyperlink w:anchor="_Toc83837154" w:history="1">
            <w:r w:rsidR="0040110A" w:rsidRPr="00164827">
              <w:rPr>
                <w:rStyle w:val="Hiperveza"/>
                <w:noProof/>
              </w:rPr>
              <w:t>ENGLESKI JEZIK – 4B</w:t>
            </w:r>
            <w:r w:rsidR="0040110A">
              <w:rPr>
                <w:noProof/>
                <w:webHidden/>
              </w:rPr>
              <w:tab/>
            </w:r>
            <w:r w:rsidR="0040110A">
              <w:rPr>
                <w:noProof/>
                <w:webHidden/>
              </w:rPr>
              <w:fldChar w:fldCharType="begin"/>
            </w:r>
            <w:r w:rsidR="0040110A">
              <w:rPr>
                <w:noProof/>
                <w:webHidden/>
              </w:rPr>
              <w:instrText xml:space="preserve"> PAGEREF _Toc83837154 \h </w:instrText>
            </w:r>
            <w:r w:rsidR="0040110A">
              <w:rPr>
                <w:noProof/>
                <w:webHidden/>
              </w:rPr>
            </w:r>
            <w:r w:rsidR="0040110A">
              <w:rPr>
                <w:noProof/>
                <w:webHidden/>
              </w:rPr>
              <w:fldChar w:fldCharType="separate"/>
            </w:r>
            <w:r w:rsidR="0040110A">
              <w:rPr>
                <w:noProof/>
                <w:webHidden/>
              </w:rPr>
              <w:t>27</w:t>
            </w:r>
            <w:r w:rsidR="0040110A">
              <w:rPr>
                <w:noProof/>
                <w:webHidden/>
              </w:rPr>
              <w:fldChar w:fldCharType="end"/>
            </w:r>
          </w:hyperlink>
        </w:p>
        <w:p w14:paraId="09F2A724" w14:textId="61830007" w:rsidR="0040110A" w:rsidRDefault="00EA0687">
          <w:pPr>
            <w:pStyle w:val="Sadraj1"/>
            <w:tabs>
              <w:tab w:val="right" w:leader="dot" w:pos="9060"/>
            </w:tabs>
            <w:rPr>
              <w:rFonts w:asciiTheme="minorHAnsi" w:eastAsiaTheme="minorEastAsia" w:hAnsiTheme="minorHAnsi" w:cstheme="minorBidi"/>
              <w:noProof/>
              <w:sz w:val="22"/>
              <w:szCs w:val="22"/>
            </w:rPr>
          </w:pPr>
          <w:hyperlink w:anchor="_Toc83837155" w:history="1">
            <w:r w:rsidR="0040110A" w:rsidRPr="00164827">
              <w:rPr>
                <w:rStyle w:val="Hiperveza"/>
                <w:noProof/>
              </w:rPr>
              <w:t>4. POSEBNI PROGRAMI</w:t>
            </w:r>
            <w:r w:rsidR="0040110A">
              <w:rPr>
                <w:noProof/>
                <w:webHidden/>
              </w:rPr>
              <w:tab/>
            </w:r>
            <w:r w:rsidR="0040110A">
              <w:rPr>
                <w:noProof/>
                <w:webHidden/>
              </w:rPr>
              <w:fldChar w:fldCharType="begin"/>
            </w:r>
            <w:r w:rsidR="0040110A">
              <w:rPr>
                <w:noProof/>
                <w:webHidden/>
              </w:rPr>
              <w:instrText xml:space="preserve"> PAGEREF _Toc83837155 \h </w:instrText>
            </w:r>
            <w:r w:rsidR="0040110A">
              <w:rPr>
                <w:noProof/>
                <w:webHidden/>
              </w:rPr>
            </w:r>
            <w:r w:rsidR="0040110A">
              <w:rPr>
                <w:noProof/>
                <w:webHidden/>
              </w:rPr>
              <w:fldChar w:fldCharType="separate"/>
            </w:r>
            <w:r w:rsidR="0040110A">
              <w:rPr>
                <w:noProof/>
                <w:webHidden/>
              </w:rPr>
              <w:t>28</w:t>
            </w:r>
            <w:r w:rsidR="0040110A">
              <w:rPr>
                <w:noProof/>
                <w:webHidden/>
              </w:rPr>
              <w:fldChar w:fldCharType="end"/>
            </w:r>
          </w:hyperlink>
        </w:p>
        <w:p w14:paraId="3D02BA1D" w14:textId="4F025D4B" w:rsidR="0040110A" w:rsidRDefault="00EA0687">
          <w:pPr>
            <w:pStyle w:val="Sadraj2"/>
            <w:tabs>
              <w:tab w:val="right" w:leader="dot" w:pos="9060"/>
            </w:tabs>
            <w:rPr>
              <w:rFonts w:asciiTheme="minorHAnsi" w:eastAsiaTheme="minorEastAsia" w:hAnsiTheme="minorHAnsi" w:cstheme="minorBidi"/>
              <w:noProof/>
              <w:sz w:val="22"/>
              <w:szCs w:val="22"/>
            </w:rPr>
          </w:pPr>
          <w:hyperlink w:anchor="_Toc83837156" w:history="1">
            <w:r w:rsidR="0040110A" w:rsidRPr="00164827">
              <w:rPr>
                <w:rStyle w:val="Hiperveza"/>
                <w:noProof/>
              </w:rPr>
              <w:t>Zdravstvena i socijalna zaštita učenika</w:t>
            </w:r>
            <w:r w:rsidR="0040110A">
              <w:rPr>
                <w:noProof/>
                <w:webHidden/>
              </w:rPr>
              <w:tab/>
            </w:r>
            <w:r w:rsidR="0040110A">
              <w:rPr>
                <w:noProof/>
                <w:webHidden/>
              </w:rPr>
              <w:fldChar w:fldCharType="begin"/>
            </w:r>
            <w:r w:rsidR="0040110A">
              <w:rPr>
                <w:noProof/>
                <w:webHidden/>
              </w:rPr>
              <w:instrText xml:space="preserve"> PAGEREF _Toc83837156 \h </w:instrText>
            </w:r>
            <w:r w:rsidR="0040110A">
              <w:rPr>
                <w:noProof/>
                <w:webHidden/>
              </w:rPr>
            </w:r>
            <w:r w:rsidR="0040110A">
              <w:rPr>
                <w:noProof/>
                <w:webHidden/>
              </w:rPr>
              <w:fldChar w:fldCharType="separate"/>
            </w:r>
            <w:r w:rsidR="0040110A">
              <w:rPr>
                <w:noProof/>
                <w:webHidden/>
              </w:rPr>
              <w:t>28</w:t>
            </w:r>
            <w:r w:rsidR="0040110A">
              <w:rPr>
                <w:noProof/>
                <w:webHidden/>
              </w:rPr>
              <w:fldChar w:fldCharType="end"/>
            </w:r>
          </w:hyperlink>
        </w:p>
        <w:p w14:paraId="2CAAC08E" w14:textId="6D35B630" w:rsidR="0040110A" w:rsidRDefault="00EA0687">
          <w:pPr>
            <w:pStyle w:val="Sadraj2"/>
            <w:tabs>
              <w:tab w:val="right" w:leader="dot" w:pos="9060"/>
            </w:tabs>
            <w:rPr>
              <w:rFonts w:asciiTheme="minorHAnsi" w:eastAsiaTheme="minorEastAsia" w:hAnsiTheme="minorHAnsi" w:cstheme="minorBidi"/>
              <w:noProof/>
              <w:sz w:val="22"/>
              <w:szCs w:val="22"/>
            </w:rPr>
          </w:pPr>
          <w:hyperlink w:anchor="_Toc83837157" w:history="1">
            <w:r w:rsidR="0040110A" w:rsidRPr="00164827">
              <w:rPr>
                <w:rStyle w:val="Hiperveza"/>
                <w:noProof/>
              </w:rPr>
              <w:t>Školski preventivni program</w:t>
            </w:r>
            <w:r w:rsidR="0040110A">
              <w:rPr>
                <w:noProof/>
                <w:webHidden/>
              </w:rPr>
              <w:tab/>
            </w:r>
            <w:r w:rsidR="0040110A">
              <w:rPr>
                <w:noProof/>
                <w:webHidden/>
              </w:rPr>
              <w:fldChar w:fldCharType="begin"/>
            </w:r>
            <w:r w:rsidR="0040110A">
              <w:rPr>
                <w:noProof/>
                <w:webHidden/>
              </w:rPr>
              <w:instrText xml:space="preserve"> PAGEREF _Toc83837157 \h </w:instrText>
            </w:r>
            <w:r w:rsidR="0040110A">
              <w:rPr>
                <w:noProof/>
                <w:webHidden/>
              </w:rPr>
            </w:r>
            <w:r w:rsidR="0040110A">
              <w:rPr>
                <w:noProof/>
                <w:webHidden/>
              </w:rPr>
              <w:fldChar w:fldCharType="separate"/>
            </w:r>
            <w:r w:rsidR="0040110A">
              <w:rPr>
                <w:noProof/>
                <w:webHidden/>
              </w:rPr>
              <w:t>29</w:t>
            </w:r>
            <w:r w:rsidR="0040110A">
              <w:rPr>
                <w:noProof/>
                <w:webHidden/>
              </w:rPr>
              <w:fldChar w:fldCharType="end"/>
            </w:r>
          </w:hyperlink>
        </w:p>
        <w:p w14:paraId="2DA9CF25" w14:textId="50A6BDE9" w:rsidR="0040110A" w:rsidRDefault="00EA0687">
          <w:pPr>
            <w:pStyle w:val="Sadraj2"/>
            <w:tabs>
              <w:tab w:val="right" w:leader="dot" w:pos="9060"/>
            </w:tabs>
            <w:rPr>
              <w:rFonts w:asciiTheme="minorHAnsi" w:eastAsiaTheme="minorEastAsia" w:hAnsiTheme="minorHAnsi" w:cstheme="minorBidi"/>
              <w:noProof/>
              <w:sz w:val="22"/>
              <w:szCs w:val="22"/>
            </w:rPr>
          </w:pPr>
          <w:hyperlink w:anchor="_Toc83837158" w:history="1">
            <w:r w:rsidR="0040110A" w:rsidRPr="00164827">
              <w:rPr>
                <w:rStyle w:val="Hiperveza"/>
                <w:noProof/>
              </w:rPr>
              <w:t>Profesionalno informiranje i usmjeravanje</w:t>
            </w:r>
            <w:r w:rsidR="0040110A">
              <w:rPr>
                <w:noProof/>
                <w:webHidden/>
              </w:rPr>
              <w:tab/>
            </w:r>
            <w:r w:rsidR="0040110A">
              <w:rPr>
                <w:noProof/>
                <w:webHidden/>
              </w:rPr>
              <w:fldChar w:fldCharType="begin"/>
            </w:r>
            <w:r w:rsidR="0040110A">
              <w:rPr>
                <w:noProof/>
                <w:webHidden/>
              </w:rPr>
              <w:instrText xml:space="preserve"> PAGEREF _Toc83837158 \h </w:instrText>
            </w:r>
            <w:r w:rsidR="0040110A">
              <w:rPr>
                <w:noProof/>
                <w:webHidden/>
              </w:rPr>
            </w:r>
            <w:r w:rsidR="0040110A">
              <w:rPr>
                <w:noProof/>
                <w:webHidden/>
              </w:rPr>
              <w:fldChar w:fldCharType="separate"/>
            </w:r>
            <w:r w:rsidR="0040110A">
              <w:rPr>
                <w:noProof/>
                <w:webHidden/>
              </w:rPr>
              <w:t>40</w:t>
            </w:r>
            <w:r w:rsidR="0040110A">
              <w:rPr>
                <w:noProof/>
                <w:webHidden/>
              </w:rPr>
              <w:fldChar w:fldCharType="end"/>
            </w:r>
          </w:hyperlink>
        </w:p>
        <w:p w14:paraId="667C83D3" w14:textId="069DB693" w:rsidR="0040110A" w:rsidRDefault="00EA0687">
          <w:pPr>
            <w:pStyle w:val="Sadraj1"/>
            <w:tabs>
              <w:tab w:val="right" w:leader="dot" w:pos="9060"/>
            </w:tabs>
            <w:rPr>
              <w:rFonts w:asciiTheme="minorHAnsi" w:eastAsiaTheme="minorEastAsia" w:hAnsiTheme="minorHAnsi" w:cstheme="minorBidi"/>
              <w:noProof/>
              <w:sz w:val="22"/>
              <w:szCs w:val="22"/>
            </w:rPr>
          </w:pPr>
          <w:hyperlink w:anchor="_Toc83837159" w:history="1">
            <w:r w:rsidR="0040110A" w:rsidRPr="00164827">
              <w:rPr>
                <w:rStyle w:val="Hiperveza"/>
                <w:noProof/>
              </w:rPr>
              <w:t>5. IZVANNASTAVNE AKTIVNOSTI</w:t>
            </w:r>
            <w:r w:rsidR="0040110A">
              <w:rPr>
                <w:noProof/>
                <w:webHidden/>
              </w:rPr>
              <w:tab/>
            </w:r>
            <w:r w:rsidR="0040110A">
              <w:rPr>
                <w:noProof/>
                <w:webHidden/>
              </w:rPr>
              <w:fldChar w:fldCharType="begin"/>
            </w:r>
            <w:r w:rsidR="0040110A">
              <w:rPr>
                <w:noProof/>
                <w:webHidden/>
              </w:rPr>
              <w:instrText xml:space="preserve"> PAGEREF _Toc83837159 \h </w:instrText>
            </w:r>
            <w:r w:rsidR="0040110A">
              <w:rPr>
                <w:noProof/>
                <w:webHidden/>
              </w:rPr>
            </w:r>
            <w:r w:rsidR="0040110A">
              <w:rPr>
                <w:noProof/>
                <w:webHidden/>
              </w:rPr>
              <w:fldChar w:fldCharType="separate"/>
            </w:r>
            <w:r w:rsidR="0040110A">
              <w:rPr>
                <w:noProof/>
                <w:webHidden/>
              </w:rPr>
              <w:t>41</w:t>
            </w:r>
            <w:r w:rsidR="0040110A">
              <w:rPr>
                <w:noProof/>
                <w:webHidden/>
              </w:rPr>
              <w:fldChar w:fldCharType="end"/>
            </w:r>
          </w:hyperlink>
        </w:p>
        <w:p w14:paraId="51DA1722" w14:textId="24E81366" w:rsidR="0040110A" w:rsidRDefault="00EA0687">
          <w:pPr>
            <w:pStyle w:val="Sadraj2"/>
            <w:tabs>
              <w:tab w:val="right" w:leader="dot" w:pos="9060"/>
            </w:tabs>
            <w:rPr>
              <w:rFonts w:asciiTheme="minorHAnsi" w:eastAsiaTheme="minorEastAsia" w:hAnsiTheme="minorHAnsi" w:cstheme="minorBidi"/>
              <w:noProof/>
              <w:sz w:val="22"/>
              <w:szCs w:val="22"/>
            </w:rPr>
          </w:pPr>
          <w:hyperlink w:anchor="_Toc83837160" w:history="1">
            <w:r w:rsidR="0040110A" w:rsidRPr="00164827">
              <w:rPr>
                <w:rStyle w:val="Hiperveza"/>
                <w:noProof/>
              </w:rPr>
              <w:t>Školski športski klub</w:t>
            </w:r>
            <w:r w:rsidR="0040110A">
              <w:rPr>
                <w:noProof/>
                <w:webHidden/>
              </w:rPr>
              <w:tab/>
            </w:r>
            <w:r w:rsidR="0040110A">
              <w:rPr>
                <w:noProof/>
                <w:webHidden/>
              </w:rPr>
              <w:fldChar w:fldCharType="begin"/>
            </w:r>
            <w:r w:rsidR="0040110A">
              <w:rPr>
                <w:noProof/>
                <w:webHidden/>
              </w:rPr>
              <w:instrText xml:space="preserve"> PAGEREF _Toc83837160 \h </w:instrText>
            </w:r>
            <w:r w:rsidR="0040110A">
              <w:rPr>
                <w:noProof/>
                <w:webHidden/>
              </w:rPr>
            </w:r>
            <w:r w:rsidR="0040110A">
              <w:rPr>
                <w:noProof/>
                <w:webHidden/>
              </w:rPr>
              <w:fldChar w:fldCharType="separate"/>
            </w:r>
            <w:r w:rsidR="0040110A">
              <w:rPr>
                <w:noProof/>
                <w:webHidden/>
              </w:rPr>
              <w:t>41</w:t>
            </w:r>
            <w:r w:rsidR="0040110A">
              <w:rPr>
                <w:noProof/>
                <w:webHidden/>
              </w:rPr>
              <w:fldChar w:fldCharType="end"/>
            </w:r>
          </w:hyperlink>
        </w:p>
        <w:p w14:paraId="36B65941" w14:textId="0750EB37" w:rsidR="0040110A" w:rsidRDefault="00EA0687">
          <w:pPr>
            <w:pStyle w:val="Sadraj2"/>
            <w:tabs>
              <w:tab w:val="right" w:leader="dot" w:pos="9060"/>
            </w:tabs>
            <w:rPr>
              <w:rFonts w:asciiTheme="minorHAnsi" w:eastAsiaTheme="minorEastAsia" w:hAnsiTheme="minorHAnsi" w:cstheme="minorBidi"/>
              <w:noProof/>
              <w:sz w:val="22"/>
              <w:szCs w:val="22"/>
            </w:rPr>
          </w:pPr>
          <w:hyperlink w:anchor="_Toc83837161" w:history="1">
            <w:r w:rsidR="0040110A" w:rsidRPr="00164827">
              <w:rPr>
                <w:rStyle w:val="Hiperveza"/>
                <w:noProof/>
              </w:rPr>
              <w:t>„Mladi inovatori“</w:t>
            </w:r>
            <w:r w:rsidR="0040110A">
              <w:rPr>
                <w:noProof/>
                <w:webHidden/>
              </w:rPr>
              <w:tab/>
            </w:r>
            <w:r w:rsidR="0040110A">
              <w:rPr>
                <w:noProof/>
                <w:webHidden/>
              </w:rPr>
              <w:fldChar w:fldCharType="begin"/>
            </w:r>
            <w:r w:rsidR="0040110A">
              <w:rPr>
                <w:noProof/>
                <w:webHidden/>
              </w:rPr>
              <w:instrText xml:space="preserve"> PAGEREF _Toc83837161 \h </w:instrText>
            </w:r>
            <w:r w:rsidR="0040110A">
              <w:rPr>
                <w:noProof/>
                <w:webHidden/>
              </w:rPr>
            </w:r>
            <w:r w:rsidR="0040110A">
              <w:rPr>
                <w:noProof/>
                <w:webHidden/>
              </w:rPr>
              <w:fldChar w:fldCharType="separate"/>
            </w:r>
            <w:r w:rsidR="0040110A">
              <w:rPr>
                <w:noProof/>
                <w:webHidden/>
              </w:rPr>
              <w:t>42</w:t>
            </w:r>
            <w:r w:rsidR="0040110A">
              <w:rPr>
                <w:noProof/>
                <w:webHidden/>
              </w:rPr>
              <w:fldChar w:fldCharType="end"/>
            </w:r>
          </w:hyperlink>
        </w:p>
        <w:p w14:paraId="0C8AEDA8" w14:textId="5C60DD6F" w:rsidR="0040110A" w:rsidRDefault="00EA0687">
          <w:pPr>
            <w:pStyle w:val="Sadraj2"/>
            <w:tabs>
              <w:tab w:val="right" w:leader="dot" w:pos="9060"/>
            </w:tabs>
            <w:rPr>
              <w:rFonts w:asciiTheme="minorHAnsi" w:eastAsiaTheme="minorEastAsia" w:hAnsiTheme="minorHAnsi" w:cstheme="minorBidi"/>
              <w:noProof/>
              <w:sz w:val="22"/>
              <w:szCs w:val="22"/>
            </w:rPr>
          </w:pPr>
          <w:hyperlink w:anchor="_Toc83837162" w:history="1">
            <w:r w:rsidR="0040110A" w:rsidRPr="00164827">
              <w:rPr>
                <w:rStyle w:val="Hiperveza"/>
                <w:noProof/>
              </w:rPr>
              <w:t>„Škola za Afriku“</w:t>
            </w:r>
            <w:r w:rsidR="0040110A">
              <w:rPr>
                <w:noProof/>
                <w:webHidden/>
              </w:rPr>
              <w:tab/>
            </w:r>
            <w:r w:rsidR="0040110A">
              <w:rPr>
                <w:noProof/>
                <w:webHidden/>
              </w:rPr>
              <w:fldChar w:fldCharType="begin"/>
            </w:r>
            <w:r w:rsidR="0040110A">
              <w:rPr>
                <w:noProof/>
                <w:webHidden/>
              </w:rPr>
              <w:instrText xml:space="preserve"> PAGEREF _Toc83837162 \h </w:instrText>
            </w:r>
            <w:r w:rsidR="0040110A">
              <w:rPr>
                <w:noProof/>
                <w:webHidden/>
              </w:rPr>
            </w:r>
            <w:r w:rsidR="0040110A">
              <w:rPr>
                <w:noProof/>
                <w:webHidden/>
              </w:rPr>
              <w:fldChar w:fldCharType="separate"/>
            </w:r>
            <w:r w:rsidR="0040110A">
              <w:rPr>
                <w:noProof/>
                <w:webHidden/>
              </w:rPr>
              <w:t>43</w:t>
            </w:r>
            <w:r w:rsidR="0040110A">
              <w:rPr>
                <w:noProof/>
                <w:webHidden/>
              </w:rPr>
              <w:fldChar w:fldCharType="end"/>
            </w:r>
          </w:hyperlink>
        </w:p>
        <w:p w14:paraId="48CBEDBE" w14:textId="1436A225" w:rsidR="0040110A" w:rsidRDefault="00EA0687">
          <w:pPr>
            <w:pStyle w:val="Sadraj2"/>
            <w:tabs>
              <w:tab w:val="right" w:leader="dot" w:pos="9060"/>
            </w:tabs>
            <w:rPr>
              <w:rFonts w:asciiTheme="minorHAnsi" w:eastAsiaTheme="minorEastAsia" w:hAnsiTheme="minorHAnsi" w:cstheme="minorBidi"/>
              <w:noProof/>
              <w:sz w:val="22"/>
              <w:szCs w:val="22"/>
            </w:rPr>
          </w:pPr>
          <w:hyperlink w:anchor="_Toc83837163" w:history="1">
            <w:r w:rsidR="0040110A" w:rsidRPr="00164827">
              <w:rPr>
                <w:rStyle w:val="Hiperveza"/>
                <w:noProof/>
              </w:rPr>
              <w:t>Foto sekcija</w:t>
            </w:r>
            <w:r w:rsidR="0040110A">
              <w:rPr>
                <w:noProof/>
                <w:webHidden/>
              </w:rPr>
              <w:tab/>
            </w:r>
            <w:r w:rsidR="0040110A">
              <w:rPr>
                <w:noProof/>
                <w:webHidden/>
              </w:rPr>
              <w:fldChar w:fldCharType="begin"/>
            </w:r>
            <w:r w:rsidR="0040110A">
              <w:rPr>
                <w:noProof/>
                <w:webHidden/>
              </w:rPr>
              <w:instrText xml:space="preserve"> PAGEREF _Toc83837163 \h </w:instrText>
            </w:r>
            <w:r w:rsidR="0040110A">
              <w:rPr>
                <w:noProof/>
                <w:webHidden/>
              </w:rPr>
            </w:r>
            <w:r w:rsidR="0040110A">
              <w:rPr>
                <w:noProof/>
                <w:webHidden/>
              </w:rPr>
              <w:fldChar w:fldCharType="separate"/>
            </w:r>
            <w:r w:rsidR="0040110A">
              <w:rPr>
                <w:noProof/>
                <w:webHidden/>
              </w:rPr>
              <w:t>44</w:t>
            </w:r>
            <w:r w:rsidR="0040110A">
              <w:rPr>
                <w:noProof/>
                <w:webHidden/>
              </w:rPr>
              <w:fldChar w:fldCharType="end"/>
            </w:r>
          </w:hyperlink>
        </w:p>
        <w:p w14:paraId="526C7634" w14:textId="4DC2EA06" w:rsidR="0040110A" w:rsidRDefault="00EA0687">
          <w:pPr>
            <w:pStyle w:val="Sadraj2"/>
            <w:tabs>
              <w:tab w:val="right" w:leader="dot" w:pos="9060"/>
            </w:tabs>
            <w:rPr>
              <w:rFonts w:asciiTheme="minorHAnsi" w:eastAsiaTheme="minorEastAsia" w:hAnsiTheme="minorHAnsi" w:cstheme="minorBidi"/>
              <w:noProof/>
              <w:sz w:val="22"/>
              <w:szCs w:val="22"/>
            </w:rPr>
          </w:pPr>
          <w:hyperlink w:anchor="_Toc83837164" w:history="1">
            <w:r w:rsidR="0040110A" w:rsidRPr="00164827">
              <w:rPr>
                <w:rStyle w:val="Hiperveza"/>
                <w:rFonts w:eastAsia="Calibri"/>
                <w:noProof/>
                <w:lang w:eastAsia="en-US"/>
              </w:rPr>
              <w:t>Debatni klub</w:t>
            </w:r>
            <w:r w:rsidR="0040110A">
              <w:rPr>
                <w:noProof/>
                <w:webHidden/>
              </w:rPr>
              <w:tab/>
            </w:r>
            <w:r w:rsidR="0040110A">
              <w:rPr>
                <w:noProof/>
                <w:webHidden/>
              </w:rPr>
              <w:fldChar w:fldCharType="begin"/>
            </w:r>
            <w:r w:rsidR="0040110A">
              <w:rPr>
                <w:noProof/>
                <w:webHidden/>
              </w:rPr>
              <w:instrText xml:space="preserve"> PAGEREF _Toc83837164 \h </w:instrText>
            </w:r>
            <w:r w:rsidR="0040110A">
              <w:rPr>
                <w:noProof/>
                <w:webHidden/>
              </w:rPr>
            </w:r>
            <w:r w:rsidR="0040110A">
              <w:rPr>
                <w:noProof/>
                <w:webHidden/>
              </w:rPr>
              <w:fldChar w:fldCharType="separate"/>
            </w:r>
            <w:r w:rsidR="0040110A">
              <w:rPr>
                <w:noProof/>
                <w:webHidden/>
              </w:rPr>
              <w:t>45</w:t>
            </w:r>
            <w:r w:rsidR="0040110A">
              <w:rPr>
                <w:noProof/>
                <w:webHidden/>
              </w:rPr>
              <w:fldChar w:fldCharType="end"/>
            </w:r>
          </w:hyperlink>
        </w:p>
        <w:p w14:paraId="25FF7D1D" w14:textId="6AEA0B5B" w:rsidR="0040110A" w:rsidRDefault="00EA0687">
          <w:pPr>
            <w:pStyle w:val="Sadraj2"/>
            <w:tabs>
              <w:tab w:val="right" w:leader="dot" w:pos="9060"/>
            </w:tabs>
            <w:rPr>
              <w:rFonts w:asciiTheme="minorHAnsi" w:eastAsiaTheme="minorEastAsia" w:hAnsiTheme="minorHAnsi" w:cstheme="minorBidi"/>
              <w:noProof/>
              <w:sz w:val="22"/>
              <w:szCs w:val="22"/>
            </w:rPr>
          </w:pPr>
          <w:hyperlink w:anchor="_Toc83837165" w:history="1">
            <w:r w:rsidR="0040110A" w:rsidRPr="00164827">
              <w:rPr>
                <w:rStyle w:val="Hiperveza"/>
                <w:rFonts w:eastAsia="Calibri"/>
                <w:noProof/>
                <w:lang w:eastAsia="en-US"/>
              </w:rPr>
              <w:t>Susreti u knjižnici</w:t>
            </w:r>
            <w:r w:rsidR="0040110A">
              <w:rPr>
                <w:noProof/>
                <w:webHidden/>
              </w:rPr>
              <w:tab/>
            </w:r>
            <w:r w:rsidR="0040110A">
              <w:rPr>
                <w:noProof/>
                <w:webHidden/>
              </w:rPr>
              <w:fldChar w:fldCharType="begin"/>
            </w:r>
            <w:r w:rsidR="0040110A">
              <w:rPr>
                <w:noProof/>
                <w:webHidden/>
              </w:rPr>
              <w:instrText xml:space="preserve"> PAGEREF _Toc83837165 \h </w:instrText>
            </w:r>
            <w:r w:rsidR="0040110A">
              <w:rPr>
                <w:noProof/>
                <w:webHidden/>
              </w:rPr>
            </w:r>
            <w:r w:rsidR="0040110A">
              <w:rPr>
                <w:noProof/>
                <w:webHidden/>
              </w:rPr>
              <w:fldChar w:fldCharType="separate"/>
            </w:r>
            <w:r w:rsidR="0040110A">
              <w:rPr>
                <w:noProof/>
                <w:webHidden/>
              </w:rPr>
              <w:t>47</w:t>
            </w:r>
            <w:r w:rsidR="0040110A">
              <w:rPr>
                <w:noProof/>
                <w:webHidden/>
              </w:rPr>
              <w:fldChar w:fldCharType="end"/>
            </w:r>
          </w:hyperlink>
        </w:p>
        <w:p w14:paraId="556F7B4E" w14:textId="2B60E7F6" w:rsidR="0040110A" w:rsidRDefault="00EA0687">
          <w:pPr>
            <w:pStyle w:val="Sadraj2"/>
            <w:tabs>
              <w:tab w:val="right" w:leader="dot" w:pos="9060"/>
            </w:tabs>
            <w:rPr>
              <w:rFonts w:asciiTheme="minorHAnsi" w:eastAsiaTheme="minorEastAsia" w:hAnsiTheme="minorHAnsi" w:cstheme="minorBidi"/>
              <w:noProof/>
              <w:sz w:val="22"/>
              <w:szCs w:val="22"/>
            </w:rPr>
          </w:pPr>
          <w:hyperlink w:anchor="_Toc83837166" w:history="1">
            <w:r w:rsidR="0040110A" w:rsidRPr="00164827">
              <w:rPr>
                <w:rStyle w:val="Hiperveza"/>
                <w:rFonts w:eastAsia="Calibri"/>
                <w:noProof/>
                <w:lang w:eastAsia="en-US"/>
              </w:rPr>
              <w:t>Ekipa mladeži Hrvatskog crvenog križa</w:t>
            </w:r>
            <w:r w:rsidR="0040110A">
              <w:rPr>
                <w:noProof/>
                <w:webHidden/>
              </w:rPr>
              <w:tab/>
            </w:r>
            <w:r w:rsidR="0040110A">
              <w:rPr>
                <w:noProof/>
                <w:webHidden/>
              </w:rPr>
              <w:fldChar w:fldCharType="begin"/>
            </w:r>
            <w:r w:rsidR="0040110A">
              <w:rPr>
                <w:noProof/>
                <w:webHidden/>
              </w:rPr>
              <w:instrText xml:space="preserve"> PAGEREF _Toc83837166 \h </w:instrText>
            </w:r>
            <w:r w:rsidR="0040110A">
              <w:rPr>
                <w:noProof/>
                <w:webHidden/>
              </w:rPr>
            </w:r>
            <w:r w:rsidR="0040110A">
              <w:rPr>
                <w:noProof/>
                <w:webHidden/>
              </w:rPr>
              <w:fldChar w:fldCharType="separate"/>
            </w:r>
            <w:r w:rsidR="0040110A">
              <w:rPr>
                <w:noProof/>
                <w:webHidden/>
              </w:rPr>
              <w:t>48</w:t>
            </w:r>
            <w:r w:rsidR="0040110A">
              <w:rPr>
                <w:noProof/>
                <w:webHidden/>
              </w:rPr>
              <w:fldChar w:fldCharType="end"/>
            </w:r>
          </w:hyperlink>
        </w:p>
        <w:p w14:paraId="30DA3AE6" w14:textId="3988DCA2" w:rsidR="0040110A" w:rsidRDefault="00EA0687">
          <w:pPr>
            <w:pStyle w:val="Sadraj2"/>
            <w:tabs>
              <w:tab w:val="right" w:leader="dot" w:pos="9060"/>
            </w:tabs>
            <w:rPr>
              <w:rFonts w:asciiTheme="minorHAnsi" w:eastAsiaTheme="minorEastAsia" w:hAnsiTheme="minorHAnsi" w:cstheme="minorBidi"/>
              <w:noProof/>
              <w:sz w:val="22"/>
              <w:szCs w:val="22"/>
            </w:rPr>
          </w:pPr>
          <w:hyperlink w:anchor="_Toc83837167" w:history="1">
            <w:r w:rsidR="0040110A" w:rsidRPr="00164827">
              <w:rPr>
                <w:rStyle w:val="Hiperveza"/>
                <w:rFonts w:eastAsia="Calibri"/>
                <w:noProof/>
                <w:lang w:eastAsia="en-US"/>
              </w:rPr>
              <w:t>Školski list</w:t>
            </w:r>
            <w:r w:rsidR="0040110A">
              <w:rPr>
                <w:noProof/>
                <w:webHidden/>
              </w:rPr>
              <w:tab/>
            </w:r>
            <w:r w:rsidR="0040110A">
              <w:rPr>
                <w:noProof/>
                <w:webHidden/>
              </w:rPr>
              <w:fldChar w:fldCharType="begin"/>
            </w:r>
            <w:r w:rsidR="0040110A">
              <w:rPr>
                <w:noProof/>
                <w:webHidden/>
              </w:rPr>
              <w:instrText xml:space="preserve"> PAGEREF _Toc83837167 \h </w:instrText>
            </w:r>
            <w:r w:rsidR="0040110A">
              <w:rPr>
                <w:noProof/>
                <w:webHidden/>
              </w:rPr>
            </w:r>
            <w:r w:rsidR="0040110A">
              <w:rPr>
                <w:noProof/>
                <w:webHidden/>
              </w:rPr>
              <w:fldChar w:fldCharType="separate"/>
            </w:r>
            <w:r w:rsidR="0040110A">
              <w:rPr>
                <w:noProof/>
                <w:webHidden/>
              </w:rPr>
              <w:t>50</w:t>
            </w:r>
            <w:r w:rsidR="0040110A">
              <w:rPr>
                <w:noProof/>
                <w:webHidden/>
              </w:rPr>
              <w:fldChar w:fldCharType="end"/>
            </w:r>
          </w:hyperlink>
        </w:p>
        <w:p w14:paraId="3F12620C" w14:textId="2D0FE984" w:rsidR="0040110A" w:rsidRDefault="00EA0687">
          <w:pPr>
            <w:pStyle w:val="Sadraj2"/>
            <w:tabs>
              <w:tab w:val="right" w:leader="dot" w:pos="9060"/>
            </w:tabs>
            <w:rPr>
              <w:rFonts w:asciiTheme="minorHAnsi" w:eastAsiaTheme="minorEastAsia" w:hAnsiTheme="minorHAnsi" w:cstheme="minorBidi"/>
              <w:noProof/>
              <w:sz w:val="22"/>
              <w:szCs w:val="22"/>
            </w:rPr>
          </w:pPr>
          <w:hyperlink w:anchor="_Toc83837168" w:history="1">
            <w:r w:rsidR="0040110A" w:rsidRPr="00164827">
              <w:rPr>
                <w:rStyle w:val="Hiperveza"/>
                <w:rFonts w:eastAsia="Calibri"/>
                <w:noProof/>
                <w:lang w:eastAsia="en-US"/>
              </w:rPr>
              <w:t>Čitateljski klub</w:t>
            </w:r>
            <w:r w:rsidR="0040110A">
              <w:rPr>
                <w:noProof/>
                <w:webHidden/>
              </w:rPr>
              <w:tab/>
            </w:r>
            <w:r w:rsidR="0040110A">
              <w:rPr>
                <w:noProof/>
                <w:webHidden/>
              </w:rPr>
              <w:fldChar w:fldCharType="begin"/>
            </w:r>
            <w:r w:rsidR="0040110A">
              <w:rPr>
                <w:noProof/>
                <w:webHidden/>
              </w:rPr>
              <w:instrText xml:space="preserve"> PAGEREF _Toc83837168 \h </w:instrText>
            </w:r>
            <w:r w:rsidR="0040110A">
              <w:rPr>
                <w:noProof/>
                <w:webHidden/>
              </w:rPr>
            </w:r>
            <w:r w:rsidR="0040110A">
              <w:rPr>
                <w:noProof/>
                <w:webHidden/>
              </w:rPr>
              <w:fldChar w:fldCharType="separate"/>
            </w:r>
            <w:r w:rsidR="0040110A">
              <w:rPr>
                <w:noProof/>
                <w:webHidden/>
              </w:rPr>
              <w:t>51</w:t>
            </w:r>
            <w:r w:rsidR="0040110A">
              <w:rPr>
                <w:noProof/>
                <w:webHidden/>
              </w:rPr>
              <w:fldChar w:fldCharType="end"/>
            </w:r>
          </w:hyperlink>
        </w:p>
        <w:p w14:paraId="3F482DB1" w14:textId="6E799216" w:rsidR="0040110A" w:rsidRDefault="00EA0687">
          <w:pPr>
            <w:pStyle w:val="Sadraj2"/>
            <w:tabs>
              <w:tab w:val="right" w:leader="dot" w:pos="9060"/>
            </w:tabs>
            <w:rPr>
              <w:rFonts w:asciiTheme="minorHAnsi" w:eastAsiaTheme="minorEastAsia" w:hAnsiTheme="minorHAnsi" w:cstheme="minorBidi"/>
              <w:noProof/>
              <w:sz w:val="22"/>
              <w:szCs w:val="22"/>
            </w:rPr>
          </w:pPr>
          <w:hyperlink w:anchor="_Toc83837169" w:history="1">
            <w:r w:rsidR="0040110A" w:rsidRPr="00164827">
              <w:rPr>
                <w:rStyle w:val="Hiperveza"/>
                <w:noProof/>
              </w:rPr>
              <w:t>Matematička liga</w:t>
            </w:r>
            <w:r w:rsidR="0040110A">
              <w:rPr>
                <w:noProof/>
                <w:webHidden/>
              </w:rPr>
              <w:tab/>
            </w:r>
            <w:r w:rsidR="0040110A">
              <w:rPr>
                <w:noProof/>
                <w:webHidden/>
              </w:rPr>
              <w:fldChar w:fldCharType="begin"/>
            </w:r>
            <w:r w:rsidR="0040110A">
              <w:rPr>
                <w:noProof/>
                <w:webHidden/>
              </w:rPr>
              <w:instrText xml:space="preserve"> PAGEREF _Toc83837169 \h </w:instrText>
            </w:r>
            <w:r w:rsidR="0040110A">
              <w:rPr>
                <w:noProof/>
                <w:webHidden/>
              </w:rPr>
            </w:r>
            <w:r w:rsidR="0040110A">
              <w:rPr>
                <w:noProof/>
                <w:webHidden/>
              </w:rPr>
              <w:fldChar w:fldCharType="separate"/>
            </w:r>
            <w:r w:rsidR="0040110A">
              <w:rPr>
                <w:noProof/>
                <w:webHidden/>
              </w:rPr>
              <w:t>53</w:t>
            </w:r>
            <w:r w:rsidR="0040110A">
              <w:rPr>
                <w:noProof/>
                <w:webHidden/>
              </w:rPr>
              <w:fldChar w:fldCharType="end"/>
            </w:r>
          </w:hyperlink>
        </w:p>
        <w:p w14:paraId="4F0DB624" w14:textId="639B1BB8" w:rsidR="0040110A" w:rsidRDefault="00EA0687">
          <w:pPr>
            <w:pStyle w:val="Sadraj2"/>
            <w:tabs>
              <w:tab w:val="right" w:leader="dot" w:pos="9060"/>
            </w:tabs>
            <w:rPr>
              <w:rFonts w:asciiTheme="minorHAnsi" w:eastAsiaTheme="minorEastAsia" w:hAnsiTheme="minorHAnsi" w:cstheme="minorBidi"/>
              <w:noProof/>
              <w:sz w:val="22"/>
              <w:szCs w:val="22"/>
            </w:rPr>
          </w:pPr>
          <w:hyperlink w:anchor="_Toc83837170" w:history="1">
            <w:r w:rsidR="0040110A" w:rsidRPr="00164827">
              <w:rPr>
                <w:rStyle w:val="Hiperveza"/>
                <w:noProof/>
              </w:rPr>
              <w:t>Večer matematike</w:t>
            </w:r>
            <w:r w:rsidR="0040110A">
              <w:rPr>
                <w:noProof/>
                <w:webHidden/>
              </w:rPr>
              <w:tab/>
            </w:r>
            <w:r w:rsidR="0040110A">
              <w:rPr>
                <w:noProof/>
                <w:webHidden/>
              </w:rPr>
              <w:fldChar w:fldCharType="begin"/>
            </w:r>
            <w:r w:rsidR="0040110A">
              <w:rPr>
                <w:noProof/>
                <w:webHidden/>
              </w:rPr>
              <w:instrText xml:space="preserve"> PAGEREF _Toc83837170 \h </w:instrText>
            </w:r>
            <w:r w:rsidR="0040110A">
              <w:rPr>
                <w:noProof/>
                <w:webHidden/>
              </w:rPr>
            </w:r>
            <w:r w:rsidR="0040110A">
              <w:rPr>
                <w:noProof/>
                <w:webHidden/>
              </w:rPr>
              <w:fldChar w:fldCharType="separate"/>
            </w:r>
            <w:r w:rsidR="0040110A">
              <w:rPr>
                <w:noProof/>
                <w:webHidden/>
              </w:rPr>
              <w:t>55</w:t>
            </w:r>
            <w:r w:rsidR="0040110A">
              <w:rPr>
                <w:noProof/>
                <w:webHidden/>
              </w:rPr>
              <w:fldChar w:fldCharType="end"/>
            </w:r>
          </w:hyperlink>
        </w:p>
        <w:p w14:paraId="5C1170EC" w14:textId="1DC700E4" w:rsidR="0040110A" w:rsidRDefault="00EA0687">
          <w:pPr>
            <w:pStyle w:val="Sadraj2"/>
            <w:tabs>
              <w:tab w:val="right" w:leader="dot" w:pos="9060"/>
            </w:tabs>
            <w:rPr>
              <w:rFonts w:asciiTheme="minorHAnsi" w:eastAsiaTheme="minorEastAsia" w:hAnsiTheme="minorHAnsi" w:cstheme="minorBidi"/>
              <w:noProof/>
              <w:sz w:val="22"/>
              <w:szCs w:val="22"/>
            </w:rPr>
          </w:pPr>
          <w:hyperlink w:anchor="_Toc83837171" w:history="1">
            <w:r w:rsidR="0040110A" w:rsidRPr="00164827">
              <w:rPr>
                <w:rStyle w:val="Hiperveza"/>
                <w:noProof/>
              </w:rPr>
              <w:t xml:space="preserve">Međunarodni dan broja </w:t>
            </w:r>
            <w:r w:rsidR="0040110A" w:rsidRPr="00164827">
              <w:rPr>
                <w:rStyle w:val="Hiperveza"/>
                <w:iCs/>
                <w:noProof/>
              </w:rPr>
              <w:t>π</w:t>
            </w:r>
            <w:r w:rsidR="0040110A">
              <w:rPr>
                <w:noProof/>
                <w:webHidden/>
              </w:rPr>
              <w:tab/>
            </w:r>
            <w:r w:rsidR="0040110A">
              <w:rPr>
                <w:noProof/>
                <w:webHidden/>
              </w:rPr>
              <w:fldChar w:fldCharType="begin"/>
            </w:r>
            <w:r w:rsidR="0040110A">
              <w:rPr>
                <w:noProof/>
                <w:webHidden/>
              </w:rPr>
              <w:instrText xml:space="preserve"> PAGEREF _Toc83837171 \h </w:instrText>
            </w:r>
            <w:r w:rsidR="0040110A">
              <w:rPr>
                <w:noProof/>
                <w:webHidden/>
              </w:rPr>
            </w:r>
            <w:r w:rsidR="0040110A">
              <w:rPr>
                <w:noProof/>
                <w:webHidden/>
              </w:rPr>
              <w:fldChar w:fldCharType="separate"/>
            </w:r>
            <w:r w:rsidR="0040110A">
              <w:rPr>
                <w:noProof/>
                <w:webHidden/>
              </w:rPr>
              <w:t>56</w:t>
            </w:r>
            <w:r w:rsidR="0040110A">
              <w:rPr>
                <w:noProof/>
                <w:webHidden/>
              </w:rPr>
              <w:fldChar w:fldCharType="end"/>
            </w:r>
          </w:hyperlink>
        </w:p>
        <w:p w14:paraId="2425F284" w14:textId="4FFCB164" w:rsidR="0040110A" w:rsidRDefault="00EA0687">
          <w:pPr>
            <w:pStyle w:val="Sadraj2"/>
            <w:tabs>
              <w:tab w:val="right" w:leader="dot" w:pos="9060"/>
            </w:tabs>
            <w:rPr>
              <w:rFonts w:asciiTheme="minorHAnsi" w:eastAsiaTheme="minorEastAsia" w:hAnsiTheme="minorHAnsi" w:cstheme="minorBidi"/>
              <w:noProof/>
              <w:sz w:val="22"/>
              <w:szCs w:val="22"/>
            </w:rPr>
          </w:pPr>
          <w:hyperlink w:anchor="_Toc83837172" w:history="1">
            <w:r w:rsidR="0040110A" w:rsidRPr="00164827">
              <w:rPr>
                <w:rStyle w:val="Hiperveza"/>
                <w:noProof/>
              </w:rPr>
              <w:t>Festival matematike</w:t>
            </w:r>
            <w:r w:rsidR="0040110A">
              <w:rPr>
                <w:noProof/>
                <w:webHidden/>
              </w:rPr>
              <w:tab/>
            </w:r>
            <w:r w:rsidR="0040110A">
              <w:rPr>
                <w:noProof/>
                <w:webHidden/>
              </w:rPr>
              <w:fldChar w:fldCharType="begin"/>
            </w:r>
            <w:r w:rsidR="0040110A">
              <w:rPr>
                <w:noProof/>
                <w:webHidden/>
              </w:rPr>
              <w:instrText xml:space="preserve"> PAGEREF _Toc83837172 \h </w:instrText>
            </w:r>
            <w:r w:rsidR="0040110A">
              <w:rPr>
                <w:noProof/>
                <w:webHidden/>
              </w:rPr>
            </w:r>
            <w:r w:rsidR="0040110A">
              <w:rPr>
                <w:noProof/>
                <w:webHidden/>
              </w:rPr>
              <w:fldChar w:fldCharType="separate"/>
            </w:r>
            <w:r w:rsidR="0040110A">
              <w:rPr>
                <w:noProof/>
                <w:webHidden/>
              </w:rPr>
              <w:t>58</w:t>
            </w:r>
            <w:r w:rsidR="0040110A">
              <w:rPr>
                <w:noProof/>
                <w:webHidden/>
              </w:rPr>
              <w:fldChar w:fldCharType="end"/>
            </w:r>
          </w:hyperlink>
        </w:p>
        <w:p w14:paraId="5ED57131" w14:textId="0D7DD314" w:rsidR="0040110A" w:rsidRDefault="00EA0687">
          <w:pPr>
            <w:pStyle w:val="Sadraj2"/>
            <w:tabs>
              <w:tab w:val="right" w:leader="dot" w:pos="9060"/>
            </w:tabs>
            <w:rPr>
              <w:rFonts w:asciiTheme="minorHAnsi" w:eastAsiaTheme="minorEastAsia" w:hAnsiTheme="minorHAnsi" w:cstheme="minorBidi"/>
              <w:noProof/>
              <w:sz w:val="22"/>
              <w:szCs w:val="22"/>
            </w:rPr>
          </w:pPr>
          <w:hyperlink w:anchor="_Toc83837173" w:history="1">
            <w:r w:rsidR="0040110A" w:rsidRPr="00164827">
              <w:rPr>
                <w:rStyle w:val="Hiperveza"/>
                <w:noProof/>
              </w:rPr>
              <w:t>Dani kolektivne sadnje drveća, „Zasadi drvo, ne budi panj“</w:t>
            </w:r>
            <w:r w:rsidR="0040110A">
              <w:rPr>
                <w:noProof/>
                <w:webHidden/>
              </w:rPr>
              <w:tab/>
            </w:r>
            <w:r w:rsidR="0040110A">
              <w:rPr>
                <w:noProof/>
                <w:webHidden/>
              </w:rPr>
              <w:fldChar w:fldCharType="begin"/>
            </w:r>
            <w:r w:rsidR="0040110A">
              <w:rPr>
                <w:noProof/>
                <w:webHidden/>
              </w:rPr>
              <w:instrText xml:space="preserve"> PAGEREF _Toc83837173 \h </w:instrText>
            </w:r>
            <w:r w:rsidR="0040110A">
              <w:rPr>
                <w:noProof/>
                <w:webHidden/>
              </w:rPr>
            </w:r>
            <w:r w:rsidR="0040110A">
              <w:rPr>
                <w:noProof/>
                <w:webHidden/>
              </w:rPr>
              <w:fldChar w:fldCharType="separate"/>
            </w:r>
            <w:r w:rsidR="0040110A">
              <w:rPr>
                <w:noProof/>
                <w:webHidden/>
              </w:rPr>
              <w:t>60</w:t>
            </w:r>
            <w:r w:rsidR="0040110A">
              <w:rPr>
                <w:noProof/>
                <w:webHidden/>
              </w:rPr>
              <w:fldChar w:fldCharType="end"/>
            </w:r>
          </w:hyperlink>
        </w:p>
        <w:p w14:paraId="3D644A54" w14:textId="5C3000D3" w:rsidR="0040110A" w:rsidRDefault="00EA0687">
          <w:pPr>
            <w:pStyle w:val="Sadraj2"/>
            <w:tabs>
              <w:tab w:val="right" w:leader="dot" w:pos="9060"/>
            </w:tabs>
            <w:rPr>
              <w:rFonts w:asciiTheme="minorHAnsi" w:eastAsiaTheme="minorEastAsia" w:hAnsiTheme="minorHAnsi" w:cstheme="minorBidi"/>
              <w:noProof/>
              <w:sz w:val="22"/>
              <w:szCs w:val="22"/>
            </w:rPr>
          </w:pPr>
          <w:hyperlink w:anchor="_Toc83837174" w:history="1">
            <w:r w:rsidR="0040110A" w:rsidRPr="00164827">
              <w:rPr>
                <w:rStyle w:val="Hiperveza"/>
                <w:noProof/>
              </w:rPr>
              <w:t>Obilježavanje tjedna psihologije</w:t>
            </w:r>
            <w:r w:rsidR="0040110A">
              <w:rPr>
                <w:noProof/>
                <w:webHidden/>
              </w:rPr>
              <w:tab/>
            </w:r>
            <w:r w:rsidR="0040110A">
              <w:rPr>
                <w:noProof/>
                <w:webHidden/>
              </w:rPr>
              <w:fldChar w:fldCharType="begin"/>
            </w:r>
            <w:r w:rsidR="0040110A">
              <w:rPr>
                <w:noProof/>
                <w:webHidden/>
              </w:rPr>
              <w:instrText xml:space="preserve"> PAGEREF _Toc83837174 \h </w:instrText>
            </w:r>
            <w:r w:rsidR="0040110A">
              <w:rPr>
                <w:noProof/>
                <w:webHidden/>
              </w:rPr>
            </w:r>
            <w:r w:rsidR="0040110A">
              <w:rPr>
                <w:noProof/>
                <w:webHidden/>
              </w:rPr>
              <w:fldChar w:fldCharType="separate"/>
            </w:r>
            <w:r w:rsidR="0040110A">
              <w:rPr>
                <w:noProof/>
                <w:webHidden/>
              </w:rPr>
              <w:t>61</w:t>
            </w:r>
            <w:r w:rsidR="0040110A">
              <w:rPr>
                <w:noProof/>
                <w:webHidden/>
              </w:rPr>
              <w:fldChar w:fldCharType="end"/>
            </w:r>
          </w:hyperlink>
        </w:p>
        <w:p w14:paraId="4B845713" w14:textId="2AC8237C" w:rsidR="0040110A" w:rsidRDefault="00EA0687">
          <w:pPr>
            <w:pStyle w:val="Sadraj2"/>
            <w:tabs>
              <w:tab w:val="right" w:leader="dot" w:pos="9060"/>
            </w:tabs>
            <w:rPr>
              <w:rFonts w:asciiTheme="minorHAnsi" w:eastAsiaTheme="minorEastAsia" w:hAnsiTheme="minorHAnsi" w:cstheme="minorBidi"/>
              <w:noProof/>
              <w:sz w:val="22"/>
              <w:szCs w:val="22"/>
            </w:rPr>
          </w:pPr>
          <w:hyperlink w:anchor="_Toc83837175" w:history="1">
            <w:r w:rsidR="0040110A" w:rsidRPr="00164827">
              <w:rPr>
                <w:rStyle w:val="Hiperveza"/>
                <w:noProof/>
              </w:rPr>
              <w:t>„Posebni svijet koji malo tko razumije“ - AUTIZAM</w:t>
            </w:r>
            <w:r w:rsidR="0040110A">
              <w:rPr>
                <w:noProof/>
                <w:webHidden/>
              </w:rPr>
              <w:tab/>
            </w:r>
            <w:r w:rsidR="0040110A">
              <w:rPr>
                <w:noProof/>
                <w:webHidden/>
              </w:rPr>
              <w:fldChar w:fldCharType="begin"/>
            </w:r>
            <w:r w:rsidR="0040110A">
              <w:rPr>
                <w:noProof/>
                <w:webHidden/>
              </w:rPr>
              <w:instrText xml:space="preserve"> PAGEREF _Toc83837175 \h </w:instrText>
            </w:r>
            <w:r w:rsidR="0040110A">
              <w:rPr>
                <w:noProof/>
                <w:webHidden/>
              </w:rPr>
            </w:r>
            <w:r w:rsidR="0040110A">
              <w:rPr>
                <w:noProof/>
                <w:webHidden/>
              </w:rPr>
              <w:fldChar w:fldCharType="separate"/>
            </w:r>
            <w:r w:rsidR="0040110A">
              <w:rPr>
                <w:noProof/>
                <w:webHidden/>
              </w:rPr>
              <w:t>62</w:t>
            </w:r>
            <w:r w:rsidR="0040110A">
              <w:rPr>
                <w:noProof/>
                <w:webHidden/>
              </w:rPr>
              <w:fldChar w:fldCharType="end"/>
            </w:r>
          </w:hyperlink>
        </w:p>
        <w:p w14:paraId="2F0D5696" w14:textId="6C954BBD" w:rsidR="0040110A" w:rsidRDefault="00EA0687">
          <w:pPr>
            <w:pStyle w:val="Sadraj2"/>
            <w:tabs>
              <w:tab w:val="right" w:leader="dot" w:pos="9060"/>
            </w:tabs>
            <w:rPr>
              <w:rFonts w:asciiTheme="minorHAnsi" w:eastAsiaTheme="minorEastAsia" w:hAnsiTheme="minorHAnsi" w:cstheme="minorBidi"/>
              <w:noProof/>
              <w:sz w:val="22"/>
              <w:szCs w:val="22"/>
            </w:rPr>
          </w:pPr>
          <w:hyperlink w:anchor="_Toc83837176" w:history="1">
            <w:r w:rsidR="0040110A" w:rsidRPr="00164827">
              <w:rPr>
                <w:rStyle w:val="Hiperveza"/>
                <w:noProof/>
              </w:rPr>
              <w:t>„Dan ružičastih majica“</w:t>
            </w:r>
            <w:r w:rsidR="0040110A">
              <w:rPr>
                <w:noProof/>
                <w:webHidden/>
              </w:rPr>
              <w:tab/>
            </w:r>
            <w:r w:rsidR="0040110A">
              <w:rPr>
                <w:noProof/>
                <w:webHidden/>
              </w:rPr>
              <w:fldChar w:fldCharType="begin"/>
            </w:r>
            <w:r w:rsidR="0040110A">
              <w:rPr>
                <w:noProof/>
                <w:webHidden/>
              </w:rPr>
              <w:instrText xml:space="preserve"> PAGEREF _Toc83837176 \h </w:instrText>
            </w:r>
            <w:r w:rsidR="0040110A">
              <w:rPr>
                <w:noProof/>
                <w:webHidden/>
              </w:rPr>
            </w:r>
            <w:r w:rsidR="0040110A">
              <w:rPr>
                <w:noProof/>
                <w:webHidden/>
              </w:rPr>
              <w:fldChar w:fldCharType="separate"/>
            </w:r>
            <w:r w:rsidR="0040110A">
              <w:rPr>
                <w:noProof/>
                <w:webHidden/>
              </w:rPr>
              <w:t>64</w:t>
            </w:r>
            <w:r w:rsidR="0040110A">
              <w:rPr>
                <w:noProof/>
                <w:webHidden/>
              </w:rPr>
              <w:fldChar w:fldCharType="end"/>
            </w:r>
          </w:hyperlink>
        </w:p>
        <w:p w14:paraId="2DBF7470" w14:textId="5F54B6D7" w:rsidR="0040110A" w:rsidRDefault="00EA0687">
          <w:pPr>
            <w:pStyle w:val="Sadraj2"/>
            <w:tabs>
              <w:tab w:val="right" w:leader="dot" w:pos="9060"/>
            </w:tabs>
            <w:rPr>
              <w:rFonts w:asciiTheme="minorHAnsi" w:eastAsiaTheme="minorEastAsia" w:hAnsiTheme="minorHAnsi" w:cstheme="minorBidi"/>
              <w:noProof/>
              <w:sz w:val="22"/>
              <w:szCs w:val="22"/>
            </w:rPr>
          </w:pPr>
          <w:hyperlink w:anchor="_Toc83837177" w:history="1">
            <w:r w:rsidR="0040110A" w:rsidRPr="00164827">
              <w:rPr>
                <w:rStyle w:val="Hiperveza"/>
                <w:noProof/>
              </w:rPr>
              <w:t>Crveni križ- prva pomoć</w:t>
            </w:r>
            <w:r w:rsidR="0040110A">
              <w:rPr>
                <w:noProof/>
                <w:webHidden/>
              </w:rPr>
              <w:tab/>
            </w:r>
            <w:r w:rsidR="0040110A">
              <w:rPr>
                <w:noProof/>
                <w:webHidden/>
              </w:rPr>
              <w:fldChar w:fldCharType="begin"/>
            </w:r>
            <w:r w:rsidR="0040110A">
              <w:rPr>
                <w:noProof/>
                <w:webHidden/>
              </w:rPr>
              <w:instrText xml:space="preserve"> PAGEREF _Toc83837177 \h </w:instrText>
            </w:r>
            <w:r w:rsidR="0040110A">
              <w:rPr>
                <w:noProof/>
                <w:webHidden/>
              </w:rPr>
            </w:r>
            <w:r w:rsidR="0040110A">
              <w:rPr>
                <w:noProof/>
                <w:webHidden/>
              </w:rPr>
              <w:fldChar w:fldCharType="separate"/>
            </w:r>
            <w:r w:rsidR="0040110A">
              <w:rPr>
                <w:noProof/>
                <w:webHidden/>
              </w:rPr>
              <w:t>65</w:t>
            </w:r>
            <w:r w:rsidR="0040110A">
              <w:rPr>
                <w:noProof/>
                <w:webHidden/>
              </w:rPr>
              <w:fldChar w:fldCharType="end"/>
            </w:r>
          </w:hyperlink>
        </w:p>
        <w:p w14:paraId="24E2AC27" w14:textId="6EDE3C30" w:rsidR="0040110A" w:rsidRDefault="00EA0687">
          <w:pPr>
            <w:pStyle w:val="Sadraj2"/>
            <w:tabs>
              <w:tab w:val="right" w:leader="dot" w:pos="9060"/>
            </w:tabs>
            <w:rPr>
              <w:rFonts w:asciiTheme="minorHAnsi" w:eastAsiaTheme="minorEastAsia" w:hAnsiTheme="minorHAnsi" w:cstheme="minorBidi"/>
              <w:noProof/>
              <w:sz w:val="22"/>
              <w:szCs w:val="22"/>
            </w:rPr>
          </w:pPr>
          <w:hyperlink w:anchor="_Toc83837178" w:history="1">
            <w:r w:rsidR="0040110A" w:rsidRPr="00164827">
              <w:rPr>
                <w:rStyle w:val="Hiperveza"/>
                <w:noProof/>
              </w:rPr>
              <w:t>Startup poduzetništvo za mlade</w:t>
            </w:r>
            <w:r w:rsidR="0040110A">
              <w:rPr>
                <w:noProof/>
                <w:webHidden/>
              </w:rPr>
              <w:tab/>
            </w:r>
            <w:r w:rsidR="0040110A">
              <w:rPr>
                <w:noProof/>
                <w:webHidden/>
              </w:rPr>
              <w:fldChar w:fldCharType="begin"/>
            </w:r>
            <w:r w:rsidR="0040110A">
              <w:rPr>
                <w:noProof/>
                <w:webHidden/>
              </w:rPr>
              <w:instrText xml:space="preserve"> PAGEREF _Toc83837178 \h </w:instrText>
            </w:r>
            <w:r w:rsidR="0040110A">
              <w:rPr>
                <w:noProof/>
                <w:webHidden/>
              </w:rPr>
            </w:r>
            <w:r w:rsidR="0040110A">
              <w:rPr>
                <w:noProof/>
                <w:webHidden/>
              </w:rPr>
              <w:fldChar w:fldCharType="separate"/>
            </w:r>
            <w:r w:rsidR="0040110A">
              <w:rPr>
                <w:noProof/>
                <w:webHidden/>
              </w:rPr>
              <w:t>66</w:t>
            </w:r>
            <w:r w:rsidR="0040110A">
              <w:rPr>
                <w:noProof/>
                <w:webHidden/>
              </w:rPr>
              <w:fldChar w:fldCharType="end"/>
            </w:r>
          </w:hyperlink>
        </w:p>
        <w:p w14:paraId="26F3283D" w14:textId="6E85548C" w:rsidR="0040110A" w:rsidRDefault="00EA0687">
          <w:pPr>
            <w:pStyle w:val="Sadraj1"/>
            <w:tabs>
              <w:tab w:val="right" w:leader="dot" w:pos="9060"/>
            </w:tabs>
            <w:rPr>
              <w:rFonts w:asciiTheme="minorHAnsi" w:eastAsiaTheme="minorEastAsia" w:hAnsiTheme="minorHAnsi" w:cstheme="minorBidi"/>
              <w:noProof/>
              <w:sz w:val="22"/>
              <w:szCs w:val="22"/>
            </w:rPr>
          </w:pPr>
          <w:hyperlink w:anchor="_Toc83837179" w:history="1">
            <w:r w:rsidR="0040110A" w:rsidRPr="00164827">
              <w:rPr>
                <w:rStyle w:val="Hiperveza"/>
                <w:noProof/>
              </w:rPr>
              <w:t>6. ŠKOLSKI PROJEKTI</w:t>
            </w:r>
            <w:r w:rsidR="0040110A">
              <w:rPr>
                <w:noProof/>
                <w:webHidden/>
              </w:rPr>
              <w:tab/>
            </w:r>
            <w:r w:rsidR="0040110A">
              <w:rPr>
                <w:noProof/>
                <w:webHidden/>
              </w:rPr>
              <w:fldChar w:fldCharType="begin"/>
            </w:r>
            <w:r w:rsidR="0040110A">
              <w:rPr>
                <w:noProof/>
                <w:webHidden/>
              </w:rPr>
              <w:instrText xml:space="preserve"> PAGEREF _Toc83837179 \h </w:instrText>
            </w:r>
            <w:r w:rsidR="0040110A">
              <w:rPr>
                <w:noProof/>
                <w:webHidden/>
              </w:rPr>
            </w:r>
            <w:r w:rsidR="0040110A">
              <w:rPr>
                <w:noProof/>
                <w:webHidden/>
              </w:rPr>
              <w:fldChar w:fldCharType="separate"/>
            </w:r>
            <w:r w:rsidR="0040110A">
              <w:rPr>
                <w:noProof/>
                <w:webHidden/>
              </w:rPr>
              <w:t>68</w:t>
            </w:r>
            <w:r w:rsidR="0040110A">
              <w:rPr>
                <w:noProof/>
                <w:webHidden/>
              </w:rPr>
              <w:fldChar w:fldCharType="end"/>
            </w:r>
          </w:hyperlink>
        </w:p>
        <w:p w14:paraId="595B7E5B" w14:textId="079BB6C6" w:rsidR="0040110A" w:rsidRDefault="00EA0687">
          <w:pPr>
            <w:pStyle w:val="Sadraj2"/>
            <w:tabs>
              <w:tab w:val="right" w:leader="dot" w:pos="9060"/>
            </w:tabs>
            <w:rPr>
              <w:rFonts w:asciiTheme="minorHAnsi" w:eastAsiaTheme="minorEastAsia" w:hAnsiTheme="minorHAnsi" w:cstheme="minorBidi"/>
              <w:noProof/>
              <w:sz w:val="22"/>
              <w:szCs w:val="22"/>
            </w:rPr>
          </w:pPr>
          <w:hyperlink w:anchor="_Toc83837180" w:history="1">
            <w:r w:rsidR="0040110A" w:rsidRPr="00164827">
              <w:rPr>
                <w:rStyle w:val="Hiperveza"/>
                <w:noProof/>
              </w:rPr>
              <w:t>Projekt „Matematički edukator“</w:t>
            </w:r>
            <w:r w:rsidR="0040110A">
              <w:rPr>
                <w:noProof/>
                <w:webHidden/>
              </w:rPr>
              <w:tab/>
            </w:r>
            <w:r w:rsidR="0040110A">
              <w:rPr>
                <w:noProof/>
                <w:webHidden/>
              </w:rPr>
              <w:fldChar w:fldCharType="begin"/>
            </w:r>
            <w:r w:rsidR="0040110A">
              <w:rPr>
                <w:noProof/>
                <w:webHidden/>
              </w:rPr>
              <w:instrText xml:space="preserve"> PAGEREF _Toc83837180 \h </w:instrText>
            </w:r>
            <w:r w:rsidR="0040110A">
              <w:rPr>
                <w:noProof/>
                <w:webHidden/>
              </w:rPr>
            </w:r>
            <w:r w:rsidR="0040110A">
              <w:rPr>
                <w:noProof/>
                <w:webHidden/>
              </w:rPr>
              <w:fldChar w:fldCharType="separate"/>
            </w:r>
            <w:r w:rsidR="0040110A">
              <w:rPr>
                <w:noProof/>
                <w:webHidden/>
              </w:rPr>
              <w:t>68</w:t>
            </w:r>
            <w:r w:rsidR="0040110A">
              <w:rPr>
                <w:noProof/>
                <w:webHidden/>
              </w:rPr>
              <w:fldChar w:fldCharType="end"/>
            </w:r>
          </w:hyperlink>
        </w:p>
        <w:p w14:paraId="260B4CDD" w14:textId="74490826" w:rsidR="0040110A" w:rsidRDefault="00EA0687">
          <w:pPr>
            <w:pStyle w:val="Sadraj2"/>
            <w:tabs>
              <w:tab w:val="right" w:leader="dot" w:pos="9060"/>
            </w:tabs>
            <w:rPr>
              <w:rFonts w:asciiTheme="minorHAnsi" w:eastAsiaTheme="minorEastAsia" w:hAnsiTheme="minorHAnsi" w:cstheme="minorBidi"/>
              <w:noProof/>
              <w:sz w:val="22"/>
              <w:szCs w:val="22"/>
            </w:rPr>
          </w:pPr>
          <w:hyperlink w:anchor="_Toc83837181" w:history="1">
            <w:r w:rsidR="0040110A" w:rsidRPr="00164827">
              <w:rPr>
                <w:rStyle w:val="Hiperveza"/>
                <w:noProof/>
              </w:rPr>
              <w:t>Erasmus projekt</w:t>
            </w:r>
            <w:r w:rsidR="0040110A">
              <w:rPr>
                <w:noProof/>
                <w:webHidden/>
              </w:rPr>
              <w:tab/>
            </w:r>
            <w:r w:rsidR="0040110A">
              <w:rPr>
                <w:noProof/>
                <w:webHidden/>
              </w:rPr>
              <w:fldChar w:fldCharType="begin"/>
            </w:r>
            <w:r w:rsidR="0040110A">
              <w:rPr>
                <w:noProof/>
                <w:webHidden/>
              </w:rPr>
              <w:instrText xml:space="preserve"> PAGEREF _Toc83837181 \h </w:instrText>
            </w:r>
            <w:r w:rsidR="0040110A">
              <w:rPr>
                <w:noProof/>
                <w:webHidden/>
              </w:rPr>
            </w:r>
            <w:r w:rsidR="0040110A">
              <w:rPr>
                <w:noProof/>
                <w:webHidden/>
              </w:rPr>
              <w:fldChar w:fldCharType="separate"/>
            </w:r>
            <w:r w:rsidR="0040110A">
              <w:rPr>
                <w:noProof/>
                <w:webHidden/>
              </w:rPr>
              <w:t>71</w:t>
            </w:r>
            <w:r w:rsidR="0040110A">
              <w:rPr>
                <w:noProof/>
                <w:webHidden/>
              </w:rPr>
              <w:fldChar w:fldCharType="end"/>
            </w:r>
          </w:hyperlink>
        </w:p>
        <w:p w14:paraId="1A909207" w14:textId="4E4960E0" w:rsidR="0040110A" w:rsidRDefault="00EA0687">
          <w:pPr>
            <w:pStyle w:val="Sadraj2"/>
            <w:tabs>
              <w:tab w:val="right" w:leader="dot" w:pos="9060"/>
            </w:tabs>
            <w:rPr>
              <w:rFonts w:asciiTheme="minorHAnsi" w:eastAsiaTheme="minorEastAsia" w:hAnsiTheme="minorHAnsi" w:cstheme="minorBidi"/>
              <w:noProof/>
              <w:sz w:val="22"/>
              <w:szCs w:val="22"/>
            </w:rPr>
          </w:pPr>
          <w:hyperlink w:anchor="_Toc83837182" w:history="1">
            <w:r w:rsidR="0040110A" w:rsidRPr="00164827">
              <w:rPr>
                <w:rStyle w:val="Hiperveza"/>
                <w:noProof/>
              </w:rPr>
              <w:t>E twinning projekt</w:t>
            </w:r>
            <w:r w:rsidR="0040110A">
              <w:rPr>
                <w:noProof/>
                <w:webHidden/>
              </w:rPr>
              <w:tab/>
            </w:r>
            <w:r w:rsidR="0040110A">
              <w:rPr>
                <w:noProof/>
                <w:webHidden/>
              </w:rPr>
              <w:fldChar w:fldCharType="begin"/>
            </w:r>
            <w:r w:rsidR="0040110A">
              <w:rPr>
                <w:noProof/>
                <w:webHidden/>
              </w:rPr>
              <w:instrText xml:space="preserve"> PAGEREF _Toc83837182 \h </w:instrText>
            </w:r>
            <w:r w:rsidR="0040110A">
              <w:rPr>
                <w:noProof/>
                <w:webHidden/>
              </w:rPr>
            </w:r>
            <w:r w:rsidR="0040110A">
              <w:rPr>
                <w:noProof/>
                <w:webHidden/>
              </w:rPr>
              <w:fldChar w:fldCharType="separate"/>
            </w:r>
            <w:r w:rsidR="0040110A">
              <w:rPr>
                <w:noProof/>
                <w:webHidden/>
              </w:rPr>
              <w:t>73</w:t>
            </w:r>
            <w:r w:rsidR="0040110A">
              <w:rPr>
                <w:noProof/>
                <w:webHidden/>
              </w:rPr>
              <w:fldChar w:fldCharType="end"/>
            </w:r>
          </w:hyperlink>
        </w:p>
        <w:p w14:paraId="373EE4EB" w14:textId="36C89EAD" w:rsidR="0040110A" w:rsidRDefault="00EA0687">
          <w:pPr>
            <w:pStyle w:val="Sadraj2"/>
            <w:tabs>
              <w:tab w:val="right" w:leader="dot" w:pos="9060"/>
            </w:tabs>
            <w:rPr>
              <w:rFonts w:asciiTheme="minorHAnsi" w:eastAsiaTheme="minorEastAsia" w:hAnsiTheme="minorHAnsi" w:cstheme="minorBidi"/>
              <w:noProof/>
              <w:sz w:val="22"/>
              <w:szCs w:val="22"/>
            </w:rPr>
          </w:pPr>
          <w:hyperlink w:anchor="_Toc83837183" w:history="1">
            <w:r w:rsidR="0040110A" w:rsidRPr="00164827">
              <w:rPr>
                <w:rStyle w:val="Hiperveza"/>
                <w:noProof/>
              </w:rPr>
              <w:t>Jačanje kompetencija strukovnih zanimanja za turizam</w:t>
            </w:r>
            <w:r w:rsidR="0040110A">
              <w:rPr>
                <w:noProof/>
                <w:webHidden/>
              </w:rPr>
              <w:tab/>
            </w:r>
            <w:r w:rsidR="0040110A">
              <w:rPr>
                <w:noProof/>
                <w:webHidden/>
              </w:rPr>
              <w:fldChar w:fldCharType="begin"/>
            </w:r>
            <w:r w:rsidR="0040110A">
              <w:rPr>
                <w:noProof/>
                <w:webHidden/>
              </w:rPr>
              <w:instrText xml:space="preserve"> PAGEREF _Toc83837183 \h </w:instrText>
            </w:r>
            <w:r w:rsidR="0040110A">
              <w:rPr>
                <w:noProof/>
                <w:webHidden/>
              </w:rPr>
            </w:r>
            <w:r w:rsidR="0040110A">
              <w:rPr>
                <w:noProof/>
                <w:webHidden/>
              </w:rPr>
              <w:fldChar w:fldCharType="separate"/>
            </w:r>
            <w:r w:rsidR="0040110A">
              <w:rPr>
                <w:noProof/>
                <w:webHidden/>
              </w:rPr>
              <w:t>76</w:t>
            </w:r>
            <w:r w:rsidR="0040110A">
              <w:rPr>
                <w:noProof/>
                <w:webHidden/>
              </w:rPr>
              <w:fldChar w:fldCharType="end"/>
            </w:r>
          </w:hyperlink>
        </w:p>
        <w:p w14:paraId="02E0E510" w14:textId="2210A1A0" w:rsidR="0040110A" w:rsidRDefault="00EA0687">
          <w:pPr>
            <w:pStyle w:val="Sadraj2"/>
            <w:tabs>
              <w:tab w:val="right" w:leader="dot" w:pos="9060"/>
            </w:tabs>
            <w:rPr>
              <w:rFonts w:asciiTheme="minorHAnsi" w:eastAsiaTheme="minorEastAsia" w:hAnsiTheme="minorHAnsi" w:cstheme="minorBidi"/>
              <w:noProof/>
              <w:sz w:val="22"/>
              <w:szCs w:val="22"/>
            </w:rPr>
          </w:pPr>
          <w:hyperlink w:anchor="_Toc83837184" w:history="1">
            <w:r w:rsidR="0040110A" w:rsidRPr="00164827">
              <w:rPr>
                <w:rStyle w:val="Hiperveza"/>
                <w:noProof/>
              </w:rPr>
              <w:t>Biosigurnost i biozaštita</w:t>
            </w:r>
            <w:r w:rsidR="0040110A">
              <w:rPr>
                <w:noProof/>
                <w:webHidden/>
              </w:rPr>
              <w:tab/>
            </w:r>
            <w:r w:rsidR="0040110A">
              <w:rPr>
                <w:noProof/>
                <w:webHidden/>
              </w:rPr>
              <w:fldChar w:fldCharType="begin"/>
            </w:r>
            <w:r w:rsidR="0040110A">
              <w:rPr>
                <w:noProof/>
                <w:webHidden/>
              </w:rPr>
              <w:instrText xml:space="preserve"> PAGEREF _Toc83837184 \h </w:instrText>
            </w:r>
            <w:r w:rsidR="0040110A">
              <w:rPr>
                <w:noProof/>
                <w:webHidden/>
              </w:rPr>
            </w:r>
            <w:r w:rsidR="0040110A">
              <w:rPr>
                <w:noProof/>
                <w:webHidden/>
              </w:rPr>
              <w:fldChar w:fldCharType="separate"/>
            </w:r>
            <w:r w:rsidR="0040110A">
              <w:rPr>
                <w:noProof/>
                <w:webHidden/>
              </w:rPr>
              <w:t>76</w:t>
            </w:r>
            <w:r w:rsidR="0040110A">
              <w:rPr>
                <w:noProof/>
                <w:webHidden/>
              </w:rPr>
              <w:fldChar w:fldCharType="end"/>
            </w:r>
          </w:hyperlink>
        </w:p>
        <w:p w14:paraId="08C05A8D" w14:textId="7A7F2A79" w:rsidR="0040110A" w:rsidRDefault="00EA0687">
          <w:pPr>
            <w:pStyle w:val="Sadraj2"/>
            <w:tabs>
              <w:tab w:val="right" w:leader="dot" w:pos="9060"/>
            </w:tabs>
            <w:rPr>
              <w:rFonts w:asciiTheme="minorHAnsi" w:eastAsiaTheme="minorEastAsia" w:hAnsiTheme="minorHAnsi" w:cstheme="minorBidi"/>
              <w:noProof/>
              <w:sz w:val="22"/>
              <w:szCs w:val="22"/>
            </w:rPr>
          </w:pPr>
          <w:hyperlink w:anchor="_Toc83837185" w:history="1">
            <w:r w:rsidR="0040110A" w:rsidRPr="00164827">
              <w:rPr>
                <w:rStyle w:val="Hiperveza"/>
                <w:noProof/>
              </w:rPr>
              <w:t>Integrirani dan „Moja voda, moja budućnost“</w:t>
            </w:r>
            <w:r w:rsidR="0040110A">
              <w:rPr>
                <w:noProof/>
                <w:webHidden/>
              </w:rPr>
              <w:tab/>
            </w:r>
            <w:r w:rsidR="0040110A">
              <w:rPr>
                <w:noProof/>
                <w:webHidden/>
              </w:rPr>
              <w:fldChar w:fldCharType="begin"/>
            </w:r>
            <w:r w:rsidR="0040110A">
              <w:rPr>
                <w:noProof/>
                <w:webHidden/>
              </w:rPr>
              <w:instrText xml:space="preserve"> PAGEREF _Toc83837185 \h </w:instrText>
            </w:r>
            <w:r w:rsidR="0040110A">
              <w:rPr>
                <w:noProof/>
                <w:webHidden/>
              </w:rPr>
            </w:r>
            <w:r w:rsidR="0040110A">
              <w:rPr>
                <w:noProof/>
                <w:webHidden/>
              </w:rPr>
              <w:fldChar w:fldCharType="separate"/>
            </w:r>
            <w:r w:rsidR="0040110A">
              <w:rPr>
                <w:noProof/>
                <w:webHidden/>
              </w:rPr>
              <w:t>78</w:t>
            </w:r>
            <w:r w:rsidR="0040110A">
              <w:rPr>
                <w:noProof/>
                <w:webHidden/>
              </w:rPr>
              <w:fldChar w:fldCharType="end"/>
            </w:r>
          </w:hyperlink>
        </w:p>
        <w:p w14:paraId="565E8E7E" w14:textId="5E8C3E65" w:rsidR="0040110A" w:rsidRDefault="00EA0687">
          <w:pPr>
            <w:pStyle w:val="Sadraj2"/>
            <w:tabs>
              <w:tab w:val="right" w:leader="dot" w:pos="9060"/>
            </w:tabs>
            <w:rPr>
              <w:rFonts w:asciiTheme="minorHAnsi" w:eastAsiaTheme="minorEastAsia" w:hAnsiTheme="minorHAnsi" w:cstheme="minorBidi"/>
              <w:noProof/>
              <w:sz w:val="22"/>
              <w:szCs w:val="22"/>
            </w:rPr>
          </w:pPr>
          <w:hyperlink w:anchor="_Toc83837186" w:history="1">
            <w:r w:rsidR="0040110A" w:rsidRPr="00164827">
              <w:rPr>
                <w:rStyle w:val="Hiperveza"/>
                <w:noProof/>
              </w:rPr>
              <w:t>E twinning projekt</w:t>
            </w:r>
            <w:r w:rsidR="0040110A">
              <w:rPr>
                <w:noProof/>
                <w:webHidden/>
              </w:rPr>
              <w:tab/>
            </w:r>
            <w:r w:rsidR="0040110A">
              <w:rPr>
                <w:noProof/>
                <w:webHidden/>
              </w:rPr>
              <w:fldChar w:fldCharType="begin"/>
            </w:r>
            <w:r w:rsidR="0040110A">
              <w:rPr>
                <w:noProof/>
                <w:webHidden/>
              </w:rPr>
              <w:instrText xml:space="preserve"> PAGEREF _Toc83837186 \h </w:instrText>
            </w:r>
            <w:r w:rsidR="0040110A">
              <w:rPr>
                <w:noProof/>
                <w:webHidden/>
              </w:rPr>
            </w:r>
            <w:r w:rsidR="0040110A">
              <w:rPr>
                <w:noProof/>
                <w:webHidden/>
              </w:rPr>
              <w:fldChar w:fldCharType="separate"/>
            </w:r>
            <w:r w:rsidR="0040110A">
              <w:rPr>
                <w:noProof/>
                <w:webHidden/>
              </w:rPr>
              <w:t>79</w:t>
            </w:r>
            <w:r w:rsidR="0040110A">
              <w:rPr>
                <w:noProof/>
                <w:webHidden/>
              </w:rPr>
              <w:fldChar w:fldCharType="end"/>
            </w:r>
          </w:hyperlink>
        </w:p>
        <w:p w14:paraId="048D5C3F" w14:textId="3CA8B561" w:rsidR="0040110A" w:rsidRDefault="00EA0687">
          <w:pPr>
            <w:pStyle w:val="Sadraj1"/>
            <w:tabs>
              <w:tab w:val="right" w:leader="dot" w:pos="9060"/>
            </w:tabs>
            <w:rPr>
              <w:rFonts w:asciiTheme="minorHAnsi" w:eastAsiaTheme="minorEastAsia" w:hAnsiTheme="minorHAnsi" w:cstheme="minorBidi"/>
              <w:noProof/>
              <w:sz w:val="22"/>
              <w:szCs w:val="22"/>
            </w:rPr>
          </w:pPr>
          <w:hyperlink w:anchor="_Toc83837187" w:history="1">
            <w:r w:rsidR="0040110A" w:rsidRPr="00164827">
              <w:rPr>
                <w:rStyle w:val="Hiperveza"/>
                <w:noProof/>
              </w:rPr>
              <w:t>7. MEĐUPREDMETNE TEME</w:t>
            </w:r>
            <w:r w:rsidR="0040110A">
              <w:rPr>
                <w:noProof/>
                <w:webHidden/>
              </w:rPr>
              <w:tab/>
            </w:r>
            <w:r w:rsidR="0040110A">
              <w:rPr>
                <w:noProof/>
                <w:webHidden/>
              </w:rPr>
              <w:fldChar w:fldCharType="begin"/>
            </w:r>
            <w:r w:rsidR="0040110A">
              <w:rPr>
                <w:noProof/>
                <w:webHidden/>
              </w:rPr>
              <w:instrText xml:space="preserve"> PAGEREF _Toc83837187 \h </w:instrText>
            </w:r>
            <w:r w:rsidR="0040110A">
              <w:rPr>
                <w:noProof/>
                <w:webHidden/>
              </w:rPr>
            </w:r>
            <w:r w:rsidR="0040110A">
              <w:rPr>
                <w:noProof/>
                <w:webHidden/>
              </w:rPr>
              <w:fldChar w:fldCharType="separate"/>
            </w:r>
            <w:r w:rsidR="0040110A">
              <w:rPr>
                <w:noProof/>
                <w:webHidden/>
              </w:rPr>
              <w:t>81</w:t>
            </w:r>
            <w:r w:rsidR="0040110A">
              <w:rPr>
                <w:noProof/>
                <w:webHidden/>
              </w:rPr>
              <w:fldChar w:fldCharType="end"/>
            </w:r>
          </w:hyperlink>
        </w:p>
        <w:p w14:paraId="3E189755" w14:textId="6B62D382" w:rsidR="0040110A" w:rsidRDefault="00EA0687">
          <w:pPr>
            <w:pStyle w:val="Sadraj1"/>
            <w:tabs>
              <w:tab w:val="right" w:leader="dot" w:pos="9060"/>
            </w:tabs>
            <w:rPr>
              <w:rFonts w:asciiTheme="minorHAnsi" w:eastAsiaTheme="minorEastAsia" w:hAnsiTheme="minorHAnsi" w:cstheme="minorBidi"/>
              <w:noProof/>
              <w:sz w:val="22"/>
              <w:szCs w:val="22"/>
            </w:rPr>
          </w:pPr>
          <w:hyperlink w:anchor="_Toc83837188" w:history="1">
            <w:r w:rsidR="0040110A" w:rsidRPr="00164827">
              <w:rPr>
                <w:rStyle w:val="Hiperveza"/>
                <w:noProof/>
              </w:rPr>
              <w:t>8. NATJECANJE UČENIKA</w:t>
            </w:r>
            <w:r w:rsidR="0040110A">
              <w:rPr>
                <w:noProof/>
                <w:webHidden/>
              </w:rPr>
              <w:tab/>
            </w:r>
            <w:r w:rsidR="0040110A">
              <w:rPr>
                <w:noProof/>
                <w:webHidden/>
              </w:rPr>
              <w:fldChar w:fldCharType="begin"/>
            </w:r>
            <w:r w:rsidR="0040110A">
              <w:rPr>
                <w:noProof/>
                <w:webHidden/>
              </w:rPr>
              <w:instrText xml:space="preserve"> PAGEREF _Toc83837188 \h </w:instrText>
            </w:r>
            <w:r w:rsidR="0040110A">
              <w:rPr>
                <w:noProof/>
                <w:webHidden/>
              </w:rPr>
            </w:r>
            <w:r w:rsidR="0040110A">
              <w:rPr>
                <w:noProof/>
                <w:webHidden/>
              </w:rPr>
              <w:fldChar w:fldCharType="separate"/>
            </w:r>
            <w:r w:rsidR="0040110A">
              <w:rPr>
                <w:noProof/>
                <w:webHidden/>
              </w:rPr>
              <w:t>97</w:t>
            </w:r>
            <w:r w:rsidR="0040110A">
              <w:rPr>
                <w:noProof/>
                <w:webHidden/>
              </w:rPr>
              <w:fldChar w:fldCharType="end"/>
            </w:r>
          </w:hyperlink>
        </w:p>
        <w:p w14:paraId="5072656E" w14:textId="2F599984" w:rsidR="0040110A" w:rsidRDefault="00EA0687">
          <w:pPr>
            <w:pStyle w:val="Sadraj2"/>
            <w:tabs>
              <w:tab w:val="right" w:leader="dot" w:pos="9060"/>
            </w:tabs>
            <w:rPr>
              <w:rFonts w:asciiTheme="minorHAnsi" w:eastAsiaTheme="minorEastAsia" w:hAnsiTheme="minorHAnsi" w:cstheme="minorBidi"/>
              <w:noProof/>
              <w:sz w:val="22"/>
              <w:szCs w:val="22"/>
            </w:rPr>
          </w:pPr>
          <w:hyperlink w:anchor="_Toc83837189" w:history="1">
            <w:r w:rsidR="0040110A" w:rsidRPr="00164827">
              <w:rPr>
                <w:rStyle w:val="Hiperveza"/>
                <w:noProof/>
              </w:rPr>
              <w:t>Natjecanje – elektroinstalateri, elektromehaničari, automehaničari i kuhari</w:t>
            </w:r>
            <w:r w:rsidR="0040110A">
              <w:rPr>
                <w:noProof/>
                <w:webHidden/>
              </w:rPr>
              <w:tab/>
            </w:r>
            <w:r w:rsidR="0040110A">
              <w:rPr>
                <w:noProof/>
                <w:webHidden/>
              </w:rPr>
              <w:fldChar w:fldCharType="begin"/>
            </w:r>
            <w:r w:rsidR="0040110A">
              <w:rPr>
                <w:noProof/>
                <w:webHidden/>
              </w:rPr>
              <w:instrText xml:space="preserve"> PAGEREF _Toc83837189 \h </w:instrText>
            </w:r>
            <w:r w:rsidR="0040110A">
              <w:rPr>
                <w:noProof/>
                <w:webHidden/>
              </w:rPr>
            </w:r>
            <w:r w:rsidR="0040110A">
              <w:rPr>
                <w:noProof/>
                <w:webHidden/>
              </w:rPr>
              <w:fldChar w:fldCharType="separate"/>
            </w:r>
            <w:r w:rsidR="0040110A">
              <w:rPr>
                <w:noProof/>
                <w:webHidden/>
              </w:rPr>
              <w:t>97</w:t>
            </w:r>
            <w:r w:rsidR="0040110A">
              <w:rPr>
                <w:noProof/>
                <w:webHidden/>
              </w:rPr>
              <w:fldChar w:fldCharType="end"/>
            </w:r>
          </w:hyperlink>
        </w:p>
        <w:p w14:paraId="4FAA06B9" w14:textId="22EA17A9" w:rsidR="0040110A" w:rsidRDefault="00EA0687">
          <w:pPr>
            <w:pStyle w:val="Sadraj1"/>
            <w:tabs>
              <w:tab w:val="right" w:leader="dot" w:pos="9060"/>
            </w:tabs>
            <w:rPr>
              <w:rFonts w:asciiTheme="minorHAnsi" w:eastAsiaTheme="minorEastAsia" w:hAnsiTheme="minorHAnsi" w:cstheme="minorBidi"/>
              <w:noProof/>
              <w:sz w:val="22"/>
              <w:szCs w:val="22"/>
            </w:rPr>
          </w:pPr>
          <w:hyperlink w:anchor="_Toc83837190" w:history="1">
            <w:r w:rsidR="0040110A" w:rsidRPr="00164827">
              <w:rPr>
                <w:rStyle w:val="Hiperveza"/>
                <w:noProof/>
              </w:rPr>
              <w:t>9. STRUČNI IZLETI I EKSKURZIJE</w:t>
            </w:r>
            <w:r w:rsidR="0040110A">
              <w:rPr>
                <w:noProof/>
                <w:webHidden/>
              </w:rPr>
              <w:tab/>
            </w:r>
            <w:r w:rsidR="0040110A">
              <w:rPr>
                <w:noProof/>
                <w:webHidden/>
              </w:rPr>
              <w:fldChar w:fldCharType="begin"/>
            </w:r>
            <w:r w:rsidR="0040110A">
              <w:rPr>
                <w:noProof/>
                <w:webHidden/>
              </w:rPr>
              <w:instrText xml:space="preserve"> PAGEREF _Toc83837190 \h </w:instrText>
            </w:r>
            <w:r w:rsidR="0040110A">
              <w:rPr>
                <w:noProof/>
                <w:webHidden/>
              </w:rPr>
            </w:r>
            <w:r w:rsidR="0040110A">
              <w:rPr>
                <w:noProof/>
                <w:webHidden/>
              </w:rPr>
              <w:fldChar w:fldCharType="separate"/>
            </w:r>
            <w:r w:rsidR="0040110A">
              <w:rPr>
                <w:noProof/>
                <w:webHidden/>
              </w:rPr>
              <w:t>99</w:t>
            </w:r>
            <w:r w:rsidR="0040110A">
              <w:rPr>
                <w:noProof/>
                <w:webHidden/>
              </w:rPr>
              <w:fldChar w:fldCharType="end"/>
            </w:r>
          </w:hyperlink>
        </w:p>
        <w:p w14:paraId="48D0D846" w14:textId="62BC08E9" w:rsidR="0040110A" w:rsidRDefault="00EA0687">
          <w:pPr>
            <w:pStyle w:val="Sadraj2"/>
            <w:tabs>
              <w:tab w:val="right" w:leader="dot" w:pos="9060"/>
            </w:tabs>
            <w:rPr>
              <w:rFonts w:asciiTheme="minorHAnsi" w:eastAsiaTheme="minorEastAsia" w:hAnsiTheme="minorHAnsi" w:cstheme="minorBidi"/>
              <w:noProof/>
              <w:sz w:val="22"/>
              <w:szCs w:val="22"/>
            </w:rPr>
          </w:pPr>
          <w:hyperlink w:anchor="_Toc83837191" w:history="1">
            <w:r w:rsidR="0040110A" w:rsidRPr="00164827">
              <w:rPr>
                <w:rStyle w:val="Hiperveza"/>
                <w:noProof/>
              </w:rPr>
              <w:t>Maturalno putovanje*</w:t>
            </w:r>
            <w:r w:rsidR="0040110A">
              <w:rPr>
                <w:noProof/>
                <w:webHidden/>
              </w:rPr>
              <w:tab/>
            </w:r>
            <w:r w:rsidR="0040110A">
              <w:rPr>
                <w:noProof/>
                <w:webHidden/>
              </w:rPr>
              <w:fldChar w:fldCharType="begin"/>
            </w:r>
            <w:r w:rsidR="0040110A">
              <w:rPr>
                <w:noProof/>
                <w:webHidden/>
              </w:rPr>
              <w:instrText xml:space="preserve"> PAGEREF _Toc83837191 \h </w:instrText>
            </w:r>
            <w:r w:rsidR="0040110A">
              <w:rPr>
                <w:noProof/>
                <w:webHidden/>
              </w:rPr>
            </w:r>
            <w:r w:rsidR="0040110A">
              <w:rPr>
                <w:noProof/>
                <w:webHidden/>
              </w:rPr>
              <w:fldChar w:fldCharType="separate"/>
            </w:r>
            <w:r w:rsidR="0040110A">
              <w:rPr>
                <w:noProof/>
                <w:webHidden/>
              </w:rPr>
              <w:t>99</w:t>
            </w:r>
            <w:r w:rsidR="0040110A">
              <w:rPr>
                <w:noProof/>
                <w:webHidden/>
              </w:rPr>
              <w:fldChar w:fldCharType="end"/>
            </w:r>
          </w:hyperlink>
        </w:p>
        <w:p w14:paraId="0F05D2F2" w14:textId="3F6259EC" w:rsidR="0040110A" w:rsidRDefault="00EA0687">
          <w:pPr>
            <w:pStyle w:val="Sadraj2"/>
            <w:tabs>
              <w:tab w:val="right" w:leader="dot" w:pos="9060"/>
            </w:tabs>
            <w:rPr>
              <w:rFonts w:asciiTheme="minorHAnsi" w:eastAsiaTheme="minorEastAsia" w:hAnsiTheme="minorHAnsi" w:cstheme="minorBidi"/>
              <w:noProof/>
              <w:sz w:val="22"/>
              <w:szCs w:val="22"/>
            </w:rPr>
          </w:pPr>
          <w:hyperlink w:anchor="_Toc83837192" w:history="1">
            <w:r w:rsidR="0040110A" w:rsidRPr="00164827">
              <w:rPr>
                <w:rStyle w:val="Hiperveza"/>
                <w:noProof/>
              </w:rPr>
              <w:t>Posjet muzejima u Zagrebu*</w:t>
            </w:r>
            <w:r w:rsidR="0040110A">
              <w:rPr>
                <w:noProof/>
                <w:webHidden/>
              </w:rPr>
              <w:tab/>
            </w:r>
            <w:r w:rsidR="0040110A">
              <w:rPr>
                <w:noProof/>
                <w:webHidden/>
              </w:rPr>
              <w:fldChar w:fldCharType="begin"/>
            </w:r>
            <w:r w:rsidR="0040110A">
              <w:rPr>
                <w:noProof/>
                <w:webHidden/>
              </w:rPr>
              <w:instrText xml:space="preserve"> PAGEREF _Toc83837192 \h </w:instrText>
            </w:r>
            <w:r w:rsidR="0040110A">
              <w:rPr>
                <w:noProof/>
                <w:webHidden/>
              </w:rPr>
            </w:r>
            <w:r w:rsidR="0040110A">
              <w:rPr>
                <w:noProof/>
                <w:webHidden/>
              </w:rPr>
              <w:fldChar w:fldCharType="separate"/>
            </w:r>
            <w:r w:rsidR="0040110A">
              <w:rPr>
                <w:noProof/>
                <w:webHidden/>
              </w:rPr>
              <w:t>100</w:t>
            </w:r>
            <w:r w:rsidR="0040110A">
              <w:rPr>
                <w:noProof/>
                <w:webHidden/>
              </w:rPr>
              <w:fldChar w:fldCharType="end"/>
            </w:r>
          </w:hyperlink>
        </w:p>
        <w:p w14:paraId="6D7A3566" w14:textId="7E645D17" w:rsidR="0040110A" w:rsidRDefault="00EA0687">
          <w:pPr>
            <w:pStyle w:val="Sadraj2"/>
            <w:tabs>
              <w:tab w:val="right" w:leader="dot" w:pos="9060"/>
            </w:tabs>
            <w:rPr>
              <w:rFonts w:asciiTheme="minorHAnsi" w:eastAsiaTheme="minorEastAsia" w:hAnsiTheme="minorHAnsi" w:cstheme="minorBidi"/>
              <w:noProof/>
              <w:sz w:val="22"/>
              <w:szCs w:val="22"/>
            </w:rPr>
          </w:pPr>
          <w:hyperlink w:anchor="_Toc83837193" w:history="1">
            <w:r w:rsidR="0040110A" w:rsidRPr="00164827">
              <w:rPr>
                <w:rStyle w:val="Hiperveza"/>
                <w:noProof/>
              </w:rPr>
              <w:t>Posjet kazalištu u Splitu*</w:t>
            </w:r>
            <w:r w:rsidR="0040110A">
              <w:rPr>
                <w:noProof/>
                <w:webHidden/>
              </w:rPr>
              <w:tab/>
            </w:r>
            <w:r w:rsidR="0040110A">
              <w:rPr>
                <w:noProof/>
                <w:webHidden/>
              </w:rPr>
              <w:fldChar w:fldCharType="begin"/>
            </w:r>
            <w:r w:rsidR="0040110A">
              <w:rPr>
                <w:noProof/>
                <w:webHidden/>
              </w:rPr>
              <w:instrText xml:space="preserve"> PAGEREF _Toc83837193 \h </w:instrText>
            </w:r>
            <w:r w:rsidR="0040110A">
              <w:rPr>
                <w:noProof/>
                <w:webHidden/>
              </w:rPr>
            </w:r>
            <w:r w:rsidR="0040110A">
              <w:rPr>
                <w:noProof/>
                <w:webHidden/>
              </w:rPr>
              <w:fldChar w:fldCharType="separate"/>
            </w:r>
            <w:r w:rsidR="0040110A">
              <w:rPr>
                <w:noProof/>
                <w:webHidden/>
              </w:rPr>
              <w:t>101</w:t>
            </w:r>
            <w:r w:rsidR="0040110A">
              <w:rPr>
                <w:noProof/>
                <w:webHidden/>
              </w:rPr>
              <w:fldChar w:fldCharType="end"/>
            </w:r>
          </w:hyperlink>
        </w:p>
        <w:p w14:paraId="045F7FB2" w14:textId="045850F6" w:rsidR="0040110A" w:rsidRDefault="00EA0687">
          <w:pPr>
            <w:pStyle w:val="Sadraj2"/>
            <w:tabs>
              <w:tab w:val="right" w:leader="dot" w:pos="9060"/>
            </w:tabs>
            <w:rPr>
              <w:rFonts w:asciiTheme="minorHAnsi" w:eastAsiaTheme="minorEastAsia" w:hAnsiTheme="minorHAnsi" w:cstheme="minorBidi"/>
              <w:noProof/>
              <w:sz w:val="22"/>
              <w:szCs w:val="22"/>
            </w:rPr>
          </w:pPr>
          <w:hyperlink w:anchor="_Toc83837194" w:history="1">
            <w:r w:rsidR="0040110A" w:rsidRPr="00164827">
              <w:rPr>
                <w:rStyle w:val="Hiperveza"/>
                <w:noProof/>
              </w:rPr>
              <w:t>Posjet hidroelektrani „Miljacka“ i muzeju „Nikola Tesla“ u Smiljanu *</w:t>
            </w:r>
            <w:r w:rsidR="0040110A">
              <w:rPr>
                <w:noProof/>
                <w:webHidden/>
              </w:rPr>
              <w:tab/>
            </w:r>
            <w:r w:rsidR="0040110A">
              <w:rPr>
                <w:noProof/>
                <w:webHidden/>
              </w:rPr>
              <w:fldChar w:fldCharType="begin"/>
            </w:r>
            <w:r w:rsidR="0040110A">
              <w:rPr>
                <w:noProof/>
                <w:webHidden/>
              </w:rPr>
              <w:instrText xml:space="preserve"> PAGEREF _Toc83837194 \h </w:instrText>
            </w:r>
            <w:r w:rsidR="0040110A">
              <w:rPr>
                <w:noProof/>
                <w:webHidden/>
              </w:rPr>
            </w:r>
            <w:r w:rsidR="0040110A">
              <w:rPr>
                <w:noProof/>
                <w:webHidden/>
              </w:rPr>
              <w:fldChar w:fldCharType="separate"/>
            </w:r>
            <w:r w:rsidR="0040110A">
              <w:rPr>
                <w:noProof/>
                <w:webHidden/>
              </w:rPr>
              <w:t>102</w:t>
            </w:r>
            <w:r w:rsidR="0040110A">
              <w:rPr>
                <w:noProof/>
                <w:webHidden/>
              </w:rPr>
              <w:fldChar w:fldCharType="end"/>
            </w:r>
          </w:hyperlink>
        </w:p>
        <w:p w14:paraId="5EB28A08" w14:textId="1DBDD80F" w:rsidR="0040110A" w:rsidRDefault="00EA0687">
          <w:pPr>
            <w:pStyle w:val="Sadraj2"/>
            <w:tabs>
              <w:tab w:val="right" w:leader="dot" w:pos="9060"/>
            </w:tabs>
            <w:rPr>
              <w:rFonts w:asciiTheme="minorHAnsi" w:eastAsiaTheme="minorEastAsia" w:hAnsiTheme="minorHAnsi" w:cstheme="minorBidi"/>
              <w:noProof/>
              <w:sz w:val="22"/>
              <w:szCs w:val="22"/>
            </w:rPr>
          </w:pPr>
          <w:hyperlink w:anchor="_Toc83837195" w:history="1">
            <w:r w:rsidR="0040110A" w:rsidRPr="00164827">
              <w:rPr>
                <w:rStyle w:val="Hiperveza"/>
                <w:noProof/>
              </w:rPr>
              <w:t>POSJET TVORNICAMA: „AD PLASTIK“, „AD BRODOVI“  I „INCLUDE“ SOLIN</w:t>
            </w:r>
            <w:r w:rsidR="0040110A">
              <w:rPr>
                <w:noProof/>
                <w:webHidden/>
              </w:rPr>
              <w:tab/>
            </w:r>
            <w:r w:rsidR="0040110A">
              <w:rPr>
                <w:noProof/>
                <w:webHidden/>
              </w:rPr>
              <w:fldChar w:fldCharType="begin"/>
            </w:r>
            <w:r w:rsidR="0040110A">
              <w:rPr>
                <w:noProof/>
                <w:webHidden/>
              </w:rPr>
              <w:instrText xml:space="preserve"> PAGEREF _Toc83837195 \h </w:instrText>
            </w:r>
            <w:r w:rsidR="0040110A">
              <w:rPr>
                <w:noProof/>
                <w:webHidden/>
              </w:rPr>
            </w:r>
            <w:r w:rsidR="0040110A">
              <w:rPr>
                <w:noProof/>
                <w:webHidden/>
              </w:rPr>
              <w:fldChar w:fldCharType="separate"/>
            </w:r>
            <w:r w:rsidR="0040110A">
              <w:rPr>
                <w:noProof/>
                <w:webHidden/>
              </w:rPr>
              <w:t>103</w:t>
            </w:r>
            <w:r w:rsidR="0040110A">
              <w:rPr>
                <w:noProof/>
                <w:webHidden/>
              </w:rPr>
              <w:fldChar w:fldCharType="end"/>
            </w:r>
          </w:hyperlink>
        </w:p>
        <w:p w14:paraId="026641DB" w14:textId="57F4333E" w:rsidR="0040110A" w:rsidRDefault="00EA0687">
          <w:pPr>
            <w:pStyle w:val="Sadraj2"/>
            <w:tabs>
              <w:tab w:val="right" w:leader="dot" w:pos="9060"/>
            </w:tabs>
            <w:rPr>
              <w:rFonts w:asciiTheme="minorHAnsi" w:eastAsiaTheme="minorEastAsia" w:hAnsiTheme="minorHAnsi" w:cstheme="minorBidi"/>
              <w:noProof/>
              <w:sz w:val="22"/>
              <w:szCs w:val="22"/>
            </w:rPr>
          </w:pPr>
          <w:hyperlink w:anchor="_Toc83837196" w:history="1">
            <w:r w:rsidR="0040110A" w:rsidRPr="00164827">
              <w:rPr>
                <w:rStyle w:val="Hiperveza"/>
                <w:noProof/>
              </w:rPr>
              <w:t>Jednodnevni izlet u Mostar i Međugorje*</w:t>
            </w:r>
            <w:r w:rsidR="0040110A">
              <w:rPr>
                <w:noProof/>
                <w:webHidden/>
              </w:rPr>
              <w:tab/>
            </w:r>
            <w:r w:rsidR="0040110A">
              <w:rPr>
                <w:noProof/>
                <w:webHidden/>
              </w:rPr>
              <w:fldChar w:fldCharType="begin"/>
            </w:r>
            <w:r w:rsidR="0040110A">
              <w:rPr>
                <w:noProof/>
                <w:webHidden/>
              </w:rPr>
              <w:instrText xml:space="preserve"> PAGEREF _Toc83837196 \h </w:instrText>
            </w:r>
            <w:r w:rsidR="0040110A">
              <w:rPr>
                <w:noProof/>
                <w:webHidden/>
              </w:rPr>
            </w:r>
            <w:r w:rsidR="0040110A">
              <w:rPr>
                <w:noProof/>
                <w:webHidden/>
              </w:rPr>
              <w:fldChar w:fldCharType="separate"/>
            </w:r>
            <w:r w:rsidR="0040110A">
              <w:rPr>
                <w:noProof/>
                <w:webHidden/>
              </w:rPr>
              <w:t>104</w:t>
            </w:r>
            <w:r w:rsidR="0040110A">
              <w:rPr>
                <w:noProof/>
                <w:webHidden/>
              </w:rPr>
              <w:fldChar w:fldCharType="end"/>
            </w:r>
          </w:hyperlink>
        </w:p>
        <w:p w14:paraId="71F55BFC" w14:textId="27F92615" w:rsidR="00813FEC" w:rsidRDefault="00813FEC">
          <w:r>
            <w:rPr>
              <w:b/>
              <w:bCs/>
            </w:rPr>
            <w:fldChar w:fldCharType="end"/>
          </w:r>
        </w:p>
      </w:sdtContent>
    </w:sdt>
    <w:p w14:paraId="559F5847" w14:textId="77777777" w:rsidR="00813FEC" w:rsidRDefault="00813FEC" w:rsidP="002242F3">
      <w:pPr>
        <w:pStyle w:val="Naslov1"/>
      </w:pPr>
    </w:p>
    <w:p w14:paraId="770A459B" w14:textId="77777777" w:rsidR="00EB0B7A" w:rsidRDefault="00EB0B7A" w:rsidP="00EB0B7A"/>
    <w:p w14:paraId="3F12E43C" w14:textId="5D0A812B" w:rsidR="00EB0B7A" w:rsidRPr="00EB0B7A" w:rsidRDefault="00EB0B7A" w:rsidP="00EB0B7A">
      <w:pPr>
        <w:sectPr w:rsidR="00EB0B7A" w:rsidRPr="00EB0B7A" w:rsidSect="0052762A">
          <w:footerReference w:type="default" r:id="rId8"/>
          <w:pgSz w:w="11906" w:h="16838"/>
          <w:pgMar w:top="1418" w:right="1418" w:bottom="1418" w:left="1418" w:header="709" w:footer="709" w:gutter="0"/>
          <w:cols w:space="708"/>
          <w:titlePg/>
          <w:docGrid w:linePitch="360"/>
        </w:sectPr>
      </w:pPr>
    </w:p>
    <w:p w14:paraId="40547D77" w14:textId="77777777" w:rsidR="00EB0B7A" w:rsidRDefault="00EB0B7A" w:rsidP="002242F3">
      <w:pPr>
        <w:pStyle w:val="Naslov1"/>
        <w:sectPr w:rsidR="00EB0B7A" w:rsidSect="00813FEC">
          <w:footerReference w:type="first" r:id="rId9"/>
          <w:type w:val="continuous"/>
          <w:pgSz w:w="11906" w:h="16838"/>
          <w:pgMar w:top="1418" w:right="1418" w:bottom="1418" w:left="1418" w:header="709" w:footer="709" w:gutter="0"/>
          <w:pgNumType w:start="1"/>
          <w:cols w:space="708"/>
          <w:titlePg/>
          <w:docGrid w:linePitch="360"/>
        </w:sectPr>
      </w:pPr>
    </w:p>
    <w:p w14:paraId="146C17BD" w14:textId="7D36F4A6" w:rsidR="002242F3" w:rsidRPr="002242F3" w:rsidRDefault="002242F3" w:rsidP="002242F3">
      <w:pPr>
        <w:pStyle w:val="Naslov1"/>
      </w:pPr>
      <w:bookmarkStart w:id="0" w:name="_Toc83837137"/>
      <w:r w:rsidRPr="002242F3">
        <w:lastRenderedPageBreak/>
        <w:t>UVOD</w:t>
      </w:r>
      <w:bookmarkEnd w:id="0"/>
    </w:p>
    <w:p w14:paraId="10AD56C2" w14:textId="77777777" w:rsidR="002242F3" w:rsidRDefault="002242F3" w:rsidP="002242F3"/>
    <w:p w14:paraId="64E60B38" w14:textId="77777777" w:rsidR="002242F3" w:rsidRPr="0052762A" w:rsidRDefault="002242F3" w:rsidP="002242F3">
      <w:pPr>
        <w:spacing w:line="360" w:lineRule="auto"/>
        <w:jc w:val="both"/>
      </w:pPr>
      <w:r w:rsidRPr="0052762A">
        <w:t>Odgoj i obrazovanje ostvaruju se u školi na temelju nacionalnog kurikuluma, GIK-a i  školskog kurikuluma. Svake školske godine škola je dužna izraditi školski kurikulum i godišnji plan i program rada kao osnovne dokumente na temelju kojih radi. Školski kurikulum donosi se na temelju nacionalnog kurikuluma, a utvrđuje kratkoročne i dugoročne planove i program rada škole s izvannastavnim i izvanškolskim aktivnostima, plan i program izbornih predmeta, dodatne nastave i druge odgojno-obrazovne aktivnosti, te programe i projekte prema smjernicama Hrvatskog nacionalnog obrazovnog standarda.</w:t>
      </w:r>
    </w:p>
    <w:p w14:paraId="5F12EAD8" w14:textId="37638EEB" w:rsidR="002242F3" w:rsidRPr="0052762A" w:rsidRDefault="002242F3" w:rsidP="002242F3">
      <w:pPr>
        <w:spacing w:line="360" w:lineRule="auto"/>
        <w:jc w:val="both"/>
      </w:pPr>
      <w:r w:rsidRPr="0052762A">
        <w:t xml:space="preserve">     Temeljni dokument za izradu školskog kurikuluma je Nacionalni kurikulum koji utvrđuje vrijednosti, načela, opće obrazovne ciljeve i ciljeve poučavanja, koncepciju učenja i poučavanja, pristupe poučavanju, obrazovne ciljeve po obrazovnim područjima i predmetima definirane ishodima obrazovanja, odnosno kompetencijama, te vrednovanje i ocjenjivanje. Glavna zadaća školskog kurikuluma je izgradnja jedinstvenog profila Škole;  a svi sadržaji i aktivnosti usmjereni su na ostvarivanje ciljeva i zadataka odgoja i obrazovanja s ciljem poticanja intelektualnog, osobnog, socijalnog, duhovnog i tjelesnog razvoja učenika.</w:t>
      </w:r>
    </w:p>
    <w:p w14:paraId="73C85308" w14:textId="77777777" w:rsidR="002242F3" w:rsidRPr="0052762A" w:rsidRDefault="002242F3" w:rsidP="002242F3">
      <w:r w:rsidRPr="0052762A">
        <w:t xml:space="preserve">   Školskim kurikulumom utvrđuju se:</w:t>
      </w:r>
    </w:p>
    <w:p w14:paraId="67264FB1" w14:textId="77777777" w:rsidR="002242F3" w:rsidRPr="0052762A" w:rsidRDefault="002242F3" w:rsidP="002242F3">
      <w:pPr>
        <w:spacing w:line="360" w:lineRule="auto"/>
        <w:jc w:val="both"/>
      </w:pPr>
    </w:p>
    <w:p w14:paraId="43CC27D2" w14:textId="77777777" w:rsidR="002242F3" w:rsidRPr="0052762A" w:rsidRDefault="002242F3" w:rsidP="008D2000">
      <w:pPr>
        <w:numPr>
          <w:ilvl w:val="0"/>
          <w:numId w:val="4"/>
        </w:numPr>
        <w:spacing w:after="0" w:line="360" w:lineRule="auto"/>
        <w:jc w:val="both"/>
      </w:pPr>
      <w:r>
        <w:t>dugoročni plan škole</w:t>
      </w:r>
    </w:p>
    <w:p w14:paraId="0A207A0F" w14:textId="77777777" w:rsidR="002242F3" w:rsidRPr="0052762A" w:rsidRDefault="002242F3" w:rsidP="008D2000">
      <w:pPr>
        <w:numPr>
          <w:ilvl w:val="0"/>
          <w:numId w:val="4"/>
        </w:numPr>
        <w:spacing w:after="0" w:line="360" w:lineRule="auto"/>
        <w:jc w:val="both"/>
      </w:pPr>
      <w:r w:rsidRPr="0052762A">
        <w:t>aktivnosti, programi i proje</w:t>
      </w:r>
      <w:r>
        <w:t>kti kao dio školskog kurikuluma</w:t>
      </w:r>
    </w:p>
    <w:p w14:paraId="1AF751F7" w14:textId="77777777" w:rsidR="002242F3" w:rsidRPr="0052762A" w:rsidRDefault="002242F3" w:rsidP="008D2000">
      <w:pPr>
        <w:numPr>
          <w:ilvl w:val="0"/>
          <w:numId w:val="4"/>
        </w:numPr>
        <w:spacing w:after="0" w:line="360" w:lineRule="auto"/>
        <w:jc w:val="both"/>
      </w:pPr>
      <w:r w:rsidRPr="0052762A">
        <w:t>ciljevi ak</w:t>
      </w:r>
      <w:r>
        <w:t>tivnosti, programa ili projekta</w:t>
      </w:r>
    </w:p>
    <w:p w14:paraId="1D103345" w14:textId="77777777" w:rsidR="002242F3" w:rsidRPr="0052762A" w:rsidRDefault="002242F3" w:rsidP="008D2000">
      <w:pPr>
        <w:numPr>
          <w:ilvl w:val="0"/>
          <w:numId w:val="4"/>
        </w:numPr>
        <w:spacing w:after="0" w:line="360" w:lineRule="auto"/>
        <w:jc w:val="both"/>
      </w:pPr>
      <w:r w:rsidRPr="0052762A">
        <w:t>način realizacije ak</w:t>
      </w:r>
      <w:r>
        <w:t>tivnosti, programa ili projekta</w:t>
      </w:r>
    </w:p>
    <w:p w14:paraId="118B9CEF" w14:textId="77777777" w:rsidR="002242F3" w:rsidRPr="0052762A" w:rsidRDefault="002242F3" w:rsidP="008D2000">
      <w:pPr>
        <w:numPr>
          <w:ilvl w:val="0"/>
          <w:numId w:val="4"/>
        </w:numPr>
        <w:spacing w:after="0" w:line="360" w:lineRule="auto"/>
        <w:jc w:val="both"/>
      </w:pPr>
      <w:r w:rsidRPr="0052762A">
        <w:t>vremenik ak</w:t>
      </w:r>
      <w:r>
        <w:t>tivnosti, programa ili projekta</w:t>
      </w:r>
    </w:p>
    <w:p w14:paraId="34103F83" w14:textId="77777777" w:rsidR="002242F3" w:rsidRPr="0052762A" w:rsidRDefault="002242F3" w:rsidP="008D2000">
      <w:pPr>
        <w:numPr>
          <w:ilvl w:val="0"/>
          <w:numId w:val="4"/>
        </w:numPr>
        <w:spacing w:after="0" w:line="360" w:lineRule="auto"/>
        <w:jc w:val="both"/>
      </w:pPr>
      <w:r w:rsidRPr="0052762A">
        <w:t>troškovnik ak</w:t>
      </w:r>
      <w:r>
        <w:t>tivnosti, programa ili projekta</w:t>
      </w:r>
    </w:p>
    <w:p w14:paraId="6E615164" w14:textId="77777777" w:rsidR="002242F3" w:rsidRPr="0052762A" w:rsidRDefault="002242F3" w:rsidP="008D2000">
      <w:pPr>
        <w:numPr>
          <w:ilvl w:val="0"/>
          <w:numId w:val="4"/>
        </w:numPr>
        <w:spacing w:after="0" w:line="360" w:lineRule="auto"/>
        <w:jc w:val="both"/>
      </w:pPr>
      <w:r w:rsidRPr="0052762A">
        <w:t>način vrednovanja i način korištenja rezultata vrednovanja.</w:t>
      </w:r>
    </w:p>
    <w:p w14:paraId="0934EE45" w14:textId="284CD25A" w:rsidR="002242F3" w:rsidRPr="0052762A" w:rsidRDefault="002242F3" w:rsidP="002242F3">
      <w:pPr>
        <w:spacing w:line="360" w:lineRule="auto"/>
        <w:jc w:val="both"/>
      </w:pPr>
    </w:p>
    <w:p w14:paraId="4EA58077" w14:textId="77777777" w:rsidR="002242F3" w:rsidRPr="0052762A" w:rsidRDefault="002242F3" w:rsidP="002242F3">
      <w:pPr>
        <w:spacing w:line="360" w:lineRule="auto"/>
        <w:jc w:val="both"/>
      </w:pPr>
      <w:r w:rsidRPr="0052762A">
        <w:t xml:space="preserve">       Kurikulum Strukovne škole uvažava sljedeće odgojno-obrazovne vrijednosti:</w:t>
      </w:r>
    </w:p>
    <w:p w14:paraId="3E3E464C" w14:textId="77777777" w:rsidR="002242F3" w:rsidRPr="0052762A" w:rsidRDefault="002242F3" w:rsidP="008D2000">
      <w:pPr>
        <w:numPr>
          <w:ilvl w:val="0"/>
          <w:numId w:val="3"/>
        </w:numPr>
        <w:spacing w:after="0" w:line="360" w:lineRule="auto"/>
        <w:jc w:val="both"/>
      </w:pPr>
      <w:r w:rsidRPr="0052762A">
        <w:t>znanje, obrazovanje i cjeloživotno učenje kao pokre</w:t>
      </w:r>
      <w:r>
        <w:t>tač razvoja pojedinca i društva</w:t>
      </w:r>
    </w:p>
    <w:p w14:paraId="761BAF1E" w14:textId="77777777" w:rsidR="002242F3" w:rsidRPr="0052762A" w:rsidRDefault="002242F3" w:rsidP="008D2000">
      <w:pPr>
        <w:numPr>
          <w:ilvl w:val="0"/>
          <w:numId w:val="3"/>
        </w:numPr>
        <w:spacing w:after="0" w:line="360" w:lineRule="auto"/>
        <w:jc w:val="both"/>
      </w:pPr>
      <w:r w:rsidRPr="0052762A">
        <w:t>solidarnost kao pretpostavka osjetljivosti za dru</w:t>
      </w:r>
      <w:r>
        <w:t>ge, okolinu i životno okruženje</w:t>
      </w:r>
    </w:p>
    <w:p w14:paraId="1F1A061D" w14:textId="77777777" w:rsidR="002242F3" w:rsidRPr="0052762A" w:rsidRDefault="002242F3" w:rsidP="008D2000">
      <w:pPr>
        <w:numPr>
          <w:ilvl w:val="0"/>
          <w:numId w:val="3"/>
        </w:numPr>
        <w:spacing w:after="0" w:line="360" w:lineRule="auto"/>
        <w:jc w:val="both"/>
      </w:pPr>
      <w:r w:rsidRPr="0052762A">
        <w:t xml:space="preserve">izgradnju osobnog, kulturnog i nacionalnog identiteta povezanog s poštivanjem </w:t>
      </w:r>
      <w:r>
        <w:t>i uvažavanjem različitosti</w:t>
      </w:r>
    </w:p>
    <w:p w14:paraId="446955E2" w14:textId="77777777" w:rsidR="002242F3" w:rsidRPr="0052762A" w:rsidRDefault="002242F3" w:rsidP="008D2000">
      <w:pPr>
        <w:numPr>
          <w:ilvl w:val="0"/>
          <w:numId w:val="3"/>
        </w:numPr>
        <w:spacing w:after="0" w:line="360" w:lineRule="auto"/>
        <w:jc w:val="both"/>
      </w:pPr>
      <w:r w:rsidRPr="0052762A">
        <w:lastRenderedPageBreak/>
        <w:t>razvoj odgovornog djelovanja i ponašanja kroz aktivno sudjelovanje mladih u društvenom životu.</w:t>
      </w:r>
    </w:p>
    <w:p w14:paraId="1810A6A8" w14:textId="77777777" w:rsidR="002242F3" w:rsidRPr="0052762A" w:rsidRDefault="002242F3" w:rsidP="002242F3">
      <w:pPr>
        <w:spacing w:line="360" w:lineRule="auto"/>
        <w:ind w:left="720"/>
        <w:jc w:val="both"/>
      </w:pPr>
    </w:p>
    <w:p w14:paraId="51D62F8E" w14:textId="77777777" w:rsidR="002242F3" w:rsidRPr="0052762A" w:rsidRDefault="002242F3" w:rsidP="002242F3">
      <w:pPr>
        <w:spacing w:line="360" w:lineRule="auto"/>
        <w:ind w:left="720"/>
        <w:jc w:val="both"/>
      </w:pPr>
      <w:r w:rsidRPr="0052762A">
        <w:t>Kurikulum Strukovne škole temelji  se na sljedećim općim odgojno-obrazovnim ciljevima koji su integrirani u sadržaje obrazovanja i u svakodnevni školski život:</w:t>
      </w:r>
    </w:p>
    <w:p w14:paraId="20EB4117" w14:textId="77777777" w:rsidR="002242F3" w:rsidRPr="0052762A" w:rsidRDefault="002242F3" w:rsidP="002242F3">
      <w:pPr>
        <w:spacing w:line="360" w:lineRule="auto"/>
        <w:ind w:left="720"/>
        <w:jc w:val="both"/>
      </w:pPr>
    </w:p>
    <w:p w14:paraId="7C2CD569" w14:textId="77777777" w:rsidR="002242F3" w:rsidRPr="0052762A" w:rsidRDefault="002242F3" w:rsidP="008D2000">
      <w:pPr>
        <w:numPr>
          <w:ilvl w:val="0"/>
          <w:numId w:val="3"/>
        </w:numPr>
        <w:spacing w:after="0" w:line="360" w:lineRule="auto"/>
        <w:jc w:val="both"/>
      </w:pPr>
      <w:r w:rsidRPr="0052762A">
        <w:t>sustavno poučavanje učenika i unapređivanje njihovog cjelovitog razvoja u skladu s njiho</w:t>
      </w:r>
      <w:r>
        <w:t>vim sposobnostima i sklonostima</w:t>
      </w:r>
    </w:p>
    <w:p w14:paraId="5F0416FA" w14:textId="77777777" w:rsidR="002242F3" w:rsidRPr="0052762A" w:rsidRDefault="002242F3" w:rsidP="008D2000">
      <w:pPr>
        <w:numPr>
          <w:ilvl w:val="0"/>
          <w:numId w:val="3"/>
        </w:numPr>
        <w:spacing w:after="0" w:line="360" w:lineRule="auto"/>
        <w:jc w:val="both"/>
      </w:pPr>
      <w:r w:rsidRPr="0052762A">
        <w:t>razvijanje svijesti o očuvanju materijalne i duhovne povijesno-kulturne baštine Republike Hrvatske i nacionalnog identiteta</w:t>
      </w:r>
    </w:p>
    <w:p w14:paraId="3AF25C26" w14:textId="77777777" w:rsidR="002242F3" w:rsidRPr="0052762A" w:rsidRDefault="002242F3" w:rsidP="008D2000">
      <w:pPr>
        <w:numPr>
          <w:ilvl w:val="0"/>
          <w:numId w:val="3"/>
        </w:numPr>
        <w:spacing w:after="0" w:line="360" w:lineRule="auto"/>
        <w:jc w:val="both"/>
      </w:pPr>
      <w:r w:rsidRPr="0052762A">
        <w:t xml:space="preserve">odgoj i obrazovanje učenika u skladu s općim kulturnim </w:t>
      </w:r>
      <w:r>
        <w:t>i civilizacijskim vrijednostima</w:t>
      </w:r>
    </w:p>
    <w:p w14:paraId="7EC5E3C9" w14:textId="77777777" w:rsidR="002242F3" w:rsidRPr="0052762A" w:rsidRDefault="002242F3" w:rsidP="008D2000">
      <w:pPr>
        <w:numPr>
          <w:ilvl w:val="0"/>
          <w:numId w:val="3"/>
        </w:numPr>
        <w:spacing w:after="0" w:line="360" w:lineRule="auto"/>
        <w:jc w:val="both"/>
      </w:pPr>
      <w:r w:rsidRPr="0052762A">
        <w:t>omogućavanje stjecanja temeljnih općeobrazovnih i stručnih kompetencija i osposobljavanje za život i rad u skladu sa zaht</w:t>
      </w:r>
      <w:r>
        <w:t>ijevima suvremenog tržišta rada</w:t>
      </w:r>
    </w:p>
    <w:p w14:paraId="08C088E3" w14:textId="77777777" w:rsidR="002242F3" w:rsidRPr="0052762A" w:rsidRDefault="002242F3" w:rsidP="008D2000">
      <w:pPr>
        <w:numPr>
          <w:ilvl w:val="0"/>
          <w:numId w:val="3"/>
        </w:numPr>
        <w:spacing w:after="0" w:line="360" w:lineRule="auto"/>
        <w:jc w:val="both"/>
      </w:pPr>
      <w:r w:rsidRPr="0052762A">
        <w:t>poticanje i razvijanje samostalnosti, samopouzdanja, odgovornosti i kreativnosti</w:t>
      </w:r>
    </w:p>
    <w:p w14:paraId="5D503179" w14:textId="77777777" w:rsidR="002242F3" w:rsidRPr="0052762A" w:rsidRDefault="002242F3" w:rsidP="008D2000">
      <w:pPr>
        <w:numPr>
          <w:ilvl w:val="0"/>
          <w:numId w:val="3"/>
        </w:numPr>
        <w:spacing w:after="0" w:line="360" w:lineRule="auto"/>
        <w:jc w:val="both"/>
      </w:pPr>
      <w:r w:rsidRPr="0052762A">
        <w:t>sposobljavanje za cjeloživotno učenje.</w:t>
      </w:r>
    </w:p>
    <w:p w14:paraId="6886D3F5" w14:textId="77777777" w:rsidR="002242F3" w:rsidRPr="0052762A" w:rsidRDefault="002242F3" w:rsidP="002242F3">
      <w:pPr>
        <w:spacing w:line="360" w:lineRule="auto"/>
        <w:ind w:left="720"/>
        <w:jc w:val="both"/>
      </w:pPr>
    </w:p>
    <w:p w14:paraId="177E5884" w14:textId="77777777" w:rsidR="002242F3" w:rsidRPr="0052762A" w:rsidRDefault="002242F3" w:rsidP="002242F3">
      <w:pPr>
        <w:spacing w:line="360" w:lineRule="auto"/>
        <w:jc w:val="both"/>
      </w:pPr>
      <w:r w:rsidRPr="0052762A">
        <w:t>Iz općih odgojno obrazovnih ciljeva proizlaze specifični ciljevi i područja razvoja kojima              se daje prioritet u školskom kurikulumu:</w:t>
      </w:r>
    </w:p>
    <w:p w14:paraId="651672C1" w14:textId="77777777" w:rsidR="002242F3" w:rsidRPr="0052762A" w:rsidRDefault="002242F3" w:rsidP="002242F3">
      <w:pPr>
        <w:spacing w:line="360" w:lineRule="auto"/>
        <w:jc w:val="both"/>
      </w:pPr>
    </w:p>
    <w:p w14:paraId="293D35CC" w14:textId="77777777" w:rsidR="002242F3" w:rsidRPr="0052762A" w:rsidRDefault="002242F3" w:rsidP="008D2000">
      <w:pPr>
        <w:numPr>
          <w:ilvl w:val="0"/>
          <w:numId w:val="3"/>
        </w:numPr>
        <w:spacing w:after="0" w:line="360" w:lineRule="auto"/>
        <w:jc w:val="both"/>
      </w:pPr>
      <w:r w:rsidRPr="0052762A">
        <w:t>permanentna usmjerenost odgojno-obrazovnog procesa na učenika (uvažavanje mogućnosti i sposobnosti pojedinca, prilagođavanje nastavnih oblika, metoda i sredstava rada, poticanje samostalnog učenja i praktične primjene naučenoga, prepoznavanje i pomoć darovitim učenicima i učenicima s teškoćama u učenju)</w:t>
      </w:r>
    </w:p>
    <w:p w14:paraId="2C45AB3A" w14:textId="77777777" w:rsidR="002242F3" w:rsidRPr="0052762A" w:rsidRDefault="002242F3" w:rsidP="008D2000">
      <w:pPr>
        <w:numPr>
          <w:ilvl w:val="0"/>
          <w:numId w:val="3"/>
        </w:numPr>
        <w:spacing w:after="0" w:line="360" w:lineRule="auto"/>
        <w:jc w:val="both"/>
      </w:pPr>
      <w:r w:rsidRPr="0052762A">
        <w:t>razvijanje učeničkih kompetencija koje će biti prilagodljive tržištu rada, nastavku obrazovanja i cjeloživotnom učenju</w:t>
      </w:r>
    </w:p>
    <w:p w14:paraId="07C69AED" w14:textId="77777777" w:rsidR="002242F3" w:rsidRPr="0052762A" w:rsidRDefault="002242F3" w:rsidP="008D2000">
      <w:pPr>
        <w:numPr>
          <w:ilvl w:val="0"/>
          <w:numId w:val="3"/>
        </w:numPr>
        <w:spacing w:after="0" w:line="360" w:lineRule="auto"/>
        <w:jc w:val="both"/>
      </w:pPr>
      <w:r w:rsidRPr="0052762A">
        <w:t>konstantno i aktivno uključivanje u odgojno-obrazovni proces svih zainteresiranih faktora( učenici, odgojno-obrazovni radnici, roditelji, lokalna zajednica, privreda, Obrtnička komora, Gospodarska komora i dr.)</w:t>
      </w:r>
    </w:p>
    <w:p w14:paraId="69323B2E" w14:textId="77777777" w:rsidR="002242F3" w:rsidRPr="0052762A" w:rsidRDefault="002242F3" w:rsidP="008D2000">
      <w:pPr>
        <w:numPr>
          <w:ilvl w:val="0"/>
          <w:numId w:val="3"/>
        </w:numPr>
        <w:spacing w:after="0" w:line="360" w:lineRule="auto"/>
        <w:jc w:val="both"/>
      </w:pPr>
      <w:r w:rsidRPr="0052762A">
        <w:t>permanentno unapređivanje kvalitete nastave</w:t>
      </w:r>
    </w:p>
    <w:p w14:paraId="47153FAF" w14:textId="77777777" w:rsidR="002242F3" w:rsidRPr="0052762A" w:rsidRDefault="002242F3" w:rsidP="008D2000">
      <w:pPr>
        <w:numPr>
          <w:ilvl w:val="0"/>
          <w:numId w:val="3"/>
        </w:numPr>
        <w:spacing w:after="0" w:line="360" w:lineRule="auto"/>
        <w:jc w:val="both"/>
      </w:pPr>
      <w:r w:rsidRPr="0052762A">
        <w:t>usavršavanje ljudskih resursa s ciljem poboljšanja kvalitete nastave</w:t>
      </w:r>
    </w:p>
    <w:p w14:paraId="74A9970A" w14:textId="279419D4" w:rsidR="00CC106F" w:rsidRPr="0052762A" w:rsidRDefault="002242F3" w:rsidP="008D2000">
      <w:pPr>
        <w:numPr>
          <w:ilvl w:val="0"/>
          <w:numId w:val="3"/>
        </w:numPr>
        <w:spacing w:after="0" w:line="360" w:lineRule="auto"/>
        <w:jc w:val="both"/>
      </w:pPr>
      <w:r w:rsidRPr="0052762A">
        <w:t>usavršavanje materijalnih resursa s ciljem poboljšanja kvalitete nastave, uvođenje novih tehnologija i razvijanje interdisciplinarnog pristupa učenju i poučavanju</w:t>
      </w:r>
    </w:p>
    <w:p w14:paraId="0A88186D" w14:textId="15D4F1D4" w:rsidR="002242F3" w:rsidRDefault="002242F3" w:rsidP="00CC106F">
      <w:pPr>
        <w:pStyle w:val="Naslov1"/>
      </w:pPr>
      <w:bookmarkStart w:id="1" w:name="_Toc83837138"/>
      <w:r w:rsidRPr="0052762A">
        <w:lastRenderedPageBreak/>
        <w:t>1.</w:t>
      </w:r>
      <w:r>
        <w:t xml:space="preserve"> </w:t>
      </w:r>
      <w:r w:rsidRPr="0052762A">
        <w:t>DUGOROČNI PLAN I PROGRAM ŠKOLE</w:t>
      </w:r>
      <w:bookmarkEnd w:id="1"/>
    </w:p>
    <w:p w14:paraId="254E1813" w14:textId="77777777" w:rsidR="00CC106F" w:rsidRPr="00CC106F" w:rsidRDefault="00CC106F" w:rsidP="00CC106F"/>
    <w:p w14:paraId="221DD11C" w14:textId="77777777" w:rsidR="002242F3" w:rsidRPr="0052762A" w:rsidRDefault="002242F3" w:rsidP="002242F3">
      <w:pPr>
        <w:tabs>
          <w:tab w:val="left" w:pos="1965"/>
        </w:tabs>
        <w:spacing w:line="360" w:lineRule="auto"/>
        <w:jc w:val="both"/>
      </w:pPr>
      <w:r w:rsidRPr="0052762A">
        <w:t xml:space="preserve"> Dugoročni plan i program Srednje strukovne škole kralja Zvonimira je provoditi redovno obrazovanje učenika te obrazovanje i osposobljavanje učenika u sektoru strojarstva, elektrotehnike, ugostiteljsta, osobnih usluga i prehrane.</w:t>
      </w:r>
    </w:p>
    <w:p w14:paraId="6CEBEBE5" w14:textId="77777777" w:rsidR="002242F3" w:rsidRPr="0052762A" w:rsidRDefault="002242F3" w:rsidP="002242F3">
      <w:pPr>
        <w:tabs>
          <w:tab w:val="left" w:pos="1965"/>
        </w:tabs>
        <w:spacing w:line="360" w:lineRule="auto"/>
        <w:jc w:val="both"/>
      </w:pPr>
    </w:p>
    <w:p w14:paraId="31C5B065" w14:textId="77777777" w:rsidR="002242F3" w:rsidRPr="0052762A" w:rsidRDefault="002242F3" w:rsidP="002242F3">
      <w:pPr>
        <w:tabs>
          <w:tab w:val="left" w:pos="1965"/>
        </w:tabs>
        <w:spacing w:line="360" w:lineRule="auto"/>
        <w:jc w:val="both"/>
      </w:pPr>
      <w:r w:rsidRPr="0052762A">
        <w:t>Dugoročnim planom i programom škole također se predviđa:</w:t>
      </w:r>
    </w:p>
    <w:p w14:paraId="080CE471" w14:textId="77777777" w:rsidR="002242F3" w:rsidRPr="0052762A" w:rsidRDefault="002242F3" w:rsidP="002242F3">
      <w:pPr>
        <w:tabs>
          <w:tab w:val="left" w:pos="1965"/>
        </w:tabs>
        <w:spacing w:line="360" w:lineRule="auto"/>
        <w:jc w:val="both"/>
      </w:pPr>
      <w:r w:rsidRPr="0052762A">
        <w:t xml:space="preserve">- permanentno usklađivati upisnu politiku s potrebama tržišta rada Šibensko-kninske                </w:t>
      </w:r>
    </w:p>
    <w:p w14:paraId="71A47D0B" w14:textId="77777777" w:rsidR="002242F3" w:rsidRPr="0052762A" w:rsidRDefault="002242F3" w:rsidP="002242F3">
      <w:pPr>
        <w:tabs>
          <w:tab w:val="left" w:pos="1965"/>
        </w:tabs>
        <w:spacing w:line="360" w:lineRule="auto"/>
        <w:jc w:val="both"/>
      </w:pPr>
      <w:r w:rsidRPr="0052762A">
        <w:t xml:space="preserve">    županije i Republike Hrvatske      </w:t>
      </w:r>
    </w:p>
    <w:p w14:paraId="4E5DFF77" w14:textId="77777777" w:rsidR="002242F3" w:rsidRPr="0052762A" w:rsidRDefault="002242F3" w:rsidP="002242F3">
      <w:pPr>
        <w:tabs>
          <w:tab w:val="left" w:pos="1965"/>
        </w:tabs>
        <w:spacing w:line="360" w:lineRule="auto"/>
        <w:jc w:val="both"/>
      </w:pPr>
      <w:r w:rsidRPr="0052762A">
        <w:t>-permanentno opremati školu suvremenim nastavnim sredstvima i pomagalima i novim</w:t>
      </w:r>
    </w:p>
    <w:p w14:paraId="071E4470" w14:textId="77777777" w:rsidR="002242F3" w:rsidRPr="0052762A" w:rsidRDefault="002242F3" w:rsidP="002242F3">
      <w:pPr>
        <w:tabs>
          <w:tab w:val="left" w:pos="1965"/>
        </w:tabs>
        <w:spacing w:line="360" w:lineRule="auto"/>
        <w:jc w:val="both"/>
      </w:pPr>
      <w:r w:rsidRPr="0052762A">
        <w:t xml:space="preserve">   tehnologijama koje su potrebne za odvijanje nastave  </w:t>
      </w:r>
    </w:p>
    <w:p w14:paraId="4E77E10C" w14:textId="27A56BFC" w:rsidR="002242F3" w:rsidRPr="0052762A" w:rsidRDefault="002242F3" w:rsidP="00CC106F">
      <w:pPr>
        <w:tabs>
          <w:tab w:val="left" w:pos="1965"/>
        </w:tabs>
        <w:spacing w:line="360" w:lineRule="auto"/>
        <w:jc w:val="both"/>
      </w:pPr>
      <w:r w:rsidRPr="0052762A">
        <w:t>- permanentno usklađivati uvjete rada s važećim pedagoškim standardom.</w:t>
      </w:r>
    </w:p>
    <w:p w14:paraId="1A415671" w14:textId="239CB8E4" w:rsidR="002242F3" w:rsidRPr="0052762A" w:rsidRDefault="002242F3" w:rsidP="002242F3">
      <w:pPr>
        <w:tabs>
          <w:tab w:val="left" w:pos="1965"/>
        </w:tabs>
      </w:pPr>
      <w:r w:rsidRPr="0052762A">
        <w:t xml:space="preserve">                          </w:t>
      </w:r>
    </w:p>
    <w:p w14:paraId="579DE3AC" w14:textId="77777777" w:rsidR="002242F3" w:rsidRPr="0052762A" w:rsidRDefault="002242F3" w:rsidP="002242F3">
      <w:pPr>
        <w:tabs>
          <w:tab w:val="left" w:pos="1965"/>
        </w:tabs>
        <w:rPr>
          <w:b/>
          <w:i/>
        </w:rPr>
      </w:pPr>
      <w:r w:rsidRPr="0052762A">
        <w:rPr>
          <w:b/>
          <w:i/>
        </w:rPr>
        <w:t>Redovno obrazovanje</w:t>
      </w:r>
    </w:p>
    <w:p w14:paraId="5F342748" w14:textId="77777777" w:rsidR="002242F3" w:rsidRPr="0052762A" w:rsidRDefault="002242F3" w:rsidP="002242F3">
      <w:pPr>
        <w:tabs>
          <w:tab w:val="left" w:pos="1965"/>
        </w:tabs>
      </w:pPr>
    </w:p>
    <w:p w14:paraId="40524390" w14:textId="5F2868CF" w:rsidR="002242F3" w:rsidRPr="0052762A" w:rsidRDefault="002242F3" w:rsidP="002242F3">
      <w:pPr>
        <w:tabs>
          <w:tab w:val="left" w:pos="1965"/>
        </w:tabs>
      </w:pPr>
      <w:r w:rsidRPr="0052762A">
        <w:t>U sektoru strojarstva provodit  ćemo obrazovanje učenika u odobrenim četverogodišnjim strukovnim programima:</w:t>
      </w:r>
    </w:p>
    <w:p w14:paraId="2EF6AFCC" w14:textId="77777777" w:rsidR="002242F3" w:rsidRPr="0052762A" w:rsidRDefault="002242F3" w:rsidP="002242F3">
      <w:pPr>
        <w:tabs>
          <w:tab w:val="left" w:pos="1965"/>
        </w:tabs>
        <w:ind w:left="360"/>
      </w:pPr>
      <w:r w:rsidRPr="0052762A">
        <w:t>- strojarski računalni tehničar</w:t>
      </w:r>
    </w:p>
    <w:p w14:paraId="48C2FFB3" w14:textId="77777777" w:rsidR="002242F3" w:rsidRPr="0052762A" w:rsidRDefault="002242F3" w:rsidP="002242F3">
      <w:pPr>
        <w:tabs>
          <w:tab w:val="left" w:pos="1965"/>
        </w:tabs>
        <w:ind w:left="360"/>
      </w:pPr>
      <w:r w:rsidRPr="0052762A">
        <w:t>-  tehničar za vozila i vozila sredstva</w:t>
      </w:r>
    </w:p>
    <w:p w14:paraId="7BD840A7" w14:textId="77777777" w:rsidR="002242F3" w:rsidRPr="0052762A" w:rsidRDefault="002242F3" w:rsidP="002242F3">
      <w:pPr>
        <w:tabs>
          <w:tab w:val="left" w:pos="1965"/>
        </w:tabs>
        <w:ind w:left="360"/>
      </w:pPr>
    </w:p>
    <w:p w14:paraId="406E3073" w14:textId="139BE838" w:rsidR="002242F3" w:rsidRPr="0052762A" w:rsidRDefault="002242F3" w:rsidP="002242F3">
      <w:pPr>
        <w:tabs>
          <w:tab w:val="left" w:pos="1965"/>
        </w:tabs>
        <w:ind w:left="360"/>
      </w:pPr>
      <w:r w:rsidRPr="0052762A">
        <w:t>U sektoru strojarstva obrazovat ćemo učenike u odobrenim trogodišnjim strukovnim programima:</w:t>
      </w:r>
    </w:p>
    <w:p w14:paraId="5E4581A5" w14:textId="77777777" w:rsidR="002242F3" w:rsidRPr="0052762A" w:rsidRDefault="002242F3" w:rsidP="002242F3">
      <w:pPr>
        <w:tabs>
          <w:tab w:val="left" w:pos="1965"/>
        </w:tabs>
        <w:ind w:left="360"/>
      </w:pPr>
      <w:r w:rsidRPr="0052762A">
        <w:t xml:space="preserve">- automehaničar </w:t>
      </w:r>
    </w:p>
    <w:p w14:paraId="205E2FBA" w14:textId="2C49BD71" w:rsidR="002242F3" w:rsidRPr="0052762A" w:rsidRDefault="002242F3" w:rsidP="002242F3">
      <w:pPr>
        <w:tabs>
          <w:tab w:val="left" w:pos="1965"/>
        </w:tabs>
        <w:ind w:left="360"/>
      </w:pPr>
      <w:r w:rsidRPr="0052762A">
        <w:t xml:space="preserve">- tokar                                                                                </w:t>
      </w:r>
    </w:p>
    <w:p w14:paraId="5859ACF0" w14:textId="77777777" w:rsidR="002242F3" w:rsidRPr="0052762A" w:rsidRDefault="002242F3" w:rsidP="002242F3">
      <w:pPr>
        <w:tabs>
          <w:tab w:val="left" w:pos="1965"/>
        </w:tabs>
      </w:pPr>
      <w:r w:rsidRPr="0052762A">
        <w:t>U sektoru elektrotehnike obrazovat ćemo učenike u odobrenim četverogodišnjim strukovnim programima:</w:t>
      </w:r>
    </w:p>
    <w:p w14:paraId="034C6023" w14:textId="77777777" w:rsidR="002242F3" w:rsidRPr="0052762A" w:rsidRDefault="002242F3" w:rsidP="002242F3">
      <w:pPr>
        <w:tabs>
          <w:tab w:val="left" w:pos="1965"/>
        </w:tabs>
      </w:pPr>
    </w:p>
    <w:p w14:paraId="34F7AC7E" w14:textId="3FFE645F" w:rsidR="002242F3" w:rsidRDefault="002242F3" w:rsidP="002242F3">
      <w:pPr>
        <w:tabs>
          <w:tab w:val="left" w:pos="1965"/>
        </w:tabs>
      </w:pPr>
      <w:r w:rsidRPr="0052762A">
        <w:t xml:space="preserve">      - tehničar za elektr</w:t>
      </w:r>
      <w:r>
        <w:t xml:space="preserve">oniku </w:t>
      </w:r>
    </w:p>
    <w:p w14:paraId="1D5D77B1" w14:textId="25C57959" w:rsidR="00CC106F" w:rsidRDefault="00CC106F" w:rsidP="002242F3">
      <w:pPr>
        <w:tabs>
          <w:tab w:val="left" w:pos="1965"/>
        </w:tabs>
      </w:pPr>
    </w:p>
    <w:p w14:paraId="23CD2014" w14:textId="77777777" w:rsidR="00CC106F" w:rsidRPr="0052762A" w:rsidRDefault="00CC106F" w:rsidP="002242F3">
      <w:pPr>
        <w:tabs>
          <w:tab w:val="left" w:pos="1965"/>
        </w:tabs>
      </w:pPr>
    </w:p>
    <w:p w14:paraId="1CA12F73" w14:textId="77777777" w:rsidR="002242F3" w:rsidRPr="0052762A" w:rsidRDefault="002242F3" w:rsidP="002242F3">
      <w:pPr>
        <w:tabs>
          <w:tab w:val="left" w:pos="1965"/>
        </w:tabs>
      </w:pPr>
      <w:r w:rsidRPr="0052762A">
        <w:lastRenderedPageBreak/>
        <w:t>U sektoru elektrotehnike obrazovat ćemo učenike u odobrenim trogodišnjim strukovnim programima:</w:t>
      </w:r>
    </w:p>
    <w:p w14:paraId="6EA601CD" w14:textId="77777777" w:rsidR="002242F3" w:rsidRPr="0052762A" w:rsidRDefault="002242F3" w:rsidP="002242F3">
      <w:pPr>
        <w:tabs>
          <w:tab w:val="left" w:pos="1965"/>
        </w:tabs>
      </w:pPr>
    </w:p>
    <w:p w14:paraId="71A00A0F" w14:textId="77777777" w:rsidR="002242F3" w:rsidRPr="0052762A" w:rsidRDefault="002242F3" w:rsidP="002242F3">
      <w:pPr>
        <w:tabs>
          <w:tab w:val="left" w:pos="1965"/>
        </w:tabs>
      </w:pPr>
      <w:r w:rsidRPr="0052762A">
        <w:t xml:space="preserve">      - elektromehaničar</w:t>
      </w:r>
    </w:p>
    <w:p w14:paraId="23AED391" w14:textId="77777777" w:rsidR="002242F3" w:rsidRPr="0052762A" w:rsidRDefault="002242F3" w:rsidP="002242F3">
      <w:pPr>
        <w:tabs>
          <w:tab w:val="left" w:pos="1965"/>
        </w:tabs>
      </w:pPr>
    </w:p>
    <w:p w14:paraId="04F72DBB" w14:textId="77777777" w:rsidR="002242F3" w:rsidRPr="0052762A" w:rsidRDefault="002242F3" w:rsidP="002242F3">
      <w:pPr>
        <w:tabs>
          <w:tab w:val="left" w:pos="1965"/>
        </w:tabs>
      </w:pPr>
      <w:r w:rsidRPr="0052762A">
        <w:t xml:space="preserve">       - elektroinstalater</w:t>
      </w:r>
    </w:p>
    <w:p w14:paraId="19A2206C" w14:textId="77777777" w:rsidR="002242F3" w:rsidRPr="0052762A" w:rsidRDefault="002242F3" w:rsidP="002242F3">
      <w:pPr>
        <w:tabs>
          <w:tab w:val="left" w:pos="1965"/>
        </w:tabs>
      </w:pPr>
    </w:p>
    <w:p w14:paraId="7BC29FA1" w14:textId="77777777" w:rsidR="002242F3" w:rsidRPr="0052762A" w:rsidRDefault="002242F3" w:rsidP="002242F3">
      <w:pPr>
        <w:tabs>
          <w:tab w:val="left" w:pos="1965"/>
        </w:tabs>
      </w:pPr>
      <w:r w:rsidRPr="0052762A">
        <w:t>U sektoru ugostiteljstva obrazovat ćemo učenike u odobrenim trogodišnjim strukovnim programima:</w:t>
      </w:r>
    </w:p>
    <w:p w14:paraId="7472DFDE" w14:textId="77777777" w:rsidR="002242F3" w:rsidRPr="0052762A" w:rsidRDefault="002242F3" w:rsidP="002242F3">
      <w:pPr>
        <w:tabs>
          <w:tab w:val="left" w:pos="1965"/>
        </w:tabs>
        <w:ind w:left="720"/>
      </w:pPr>
    </w:p>
    <w:p w14:paraId="76033591" w14:textId="77777777" w:rsidR="002242F3" w:rsidRPr="0052762A" w:rsidRDefault="002242F3" w:rsidP="002242F3">
      <w:pPr>
        <w:tabs>
          <w:tab w:val="left" w:pos="1965"/>
        </w:tabs>
        <w:ind w:left="720"/>
      </w:pPr>
      <w:r w:rsidRPr="0052762A">
        <w:t>- konobar</w:t>
      </w:r>
    </w:p>
    <w:p w14:paraId="742AE77F" w14:textId="77777777" w:rsidR="002242F3" w:rsidRPr="0052762A" w:rsidRDefault="002242F3" w:rsidP="002242F3">
      <w:pPr>
        <w:tabs>
          <w:tab w:val="left" w:pos="1965"/>
        </w:tabs>
        <w:ind w:left="720"/>
      </w:pPr>
      <w:r w:rsidRPr="0052762A">
        <w:t>- kuhar</w:t>
      </w:r>
    </w:p>
    <w:p w14:paraId="2CFFDBAA" w14:textId="77777777" w:rsidR="002242F3" w:rsidRPr="0052762A" w:rsidRDefault="002242F3" w:rsidP="002242F3">
      <w:pPr>
        <w:tabs>
          <w:tab w:val="left" w:pos="1965"/>
        </w:tabs>
        <w:ind w:left="720"/>
      </w:pPr>
      <w:r w:rsidRPr="0052762A">
        <w:t>- pomoćni kuhar i slastičar</w:t>
      </w:r>
    </w:p>
    <w:p w14:paraId="6E9ACB37" w14:textId="77777777" w:rsidR="002242F3" w:rsidRPr="0052762A" w:rsidRDefault="002242F3" w:rsidP="002242F3">
      <w:pPr>
        <w:tabs>
          <w:tab w:val="left" w:pos="1965"/>
        </w:tabs>
        <w:ind w:left="720"/>
      </w:pPr>
    </w:p>
    <w:p w14:paraId="4373019B" w14:textId="77777777" w:rsidR="002242F3" w:rsidRPr="0052762A" w:rsidRDefault="002242F3" w:rsidP="002242F3">
      <w:pPr>
        <w:tabs>
          <w:tab w:val="left" w:pos="1965"/>
        </w:tabs>
      </w:pPr>
      <w:r w:rsidRPr="0052762A">
        <w:t xml:space="preserve"> U sektoru prehrane obrazovat ćemo učenike u odobrenim trogodišnjim strukovnim     </w:t>
      </w:r>
    </w:p>
    <w:p w14:paraId="2E115E44" w14:textId="77777777" w:rsidR="002242F3" w:rsidRPr="0052762A" w:rsidRDefault="002242F3" w:rsidP="002242F3">
      <w:pPr>
        <w:tabs>
          <w:tab w:val="left" w:pos="1965"/>
        </w:tabs>
      </w:pPr>
      <w:r w:rsidRPr="0052762A">
        <w:t xml:space="preserve">     programima:</w:t>
      </w:r>
    </w:p>
    <w:p w14:paraId="6B5A3110" w14:textId="77777777" w:rsidR="002242F3" w:rsidRPr="0052762A" w:rsidRDefault="002242F3" w:rsidP="002242F3">
      <w:pPr>
        <w:tabs>
          <w:tab w:val="left" w:pos="1965"/>
        </w:tabs>
      </w:pPr>
    </w:p>
    <w:p w14:paraId="7E193542" w14:textId="77777777" w:rsidR="002242F3" w:rsidRPr="0052762A" w:rsidRDefault="002242F3" w:rsidP="002242F3">
      <w:pPr>
        <w:tabs>
          <w:tab w:val="left" w:pos="1965"/>
        </w:tabs>
      </w:pPr>
      <w:r w:rsidRPr="0052762A">
        <w:t xml:space="preserve">            - pekar</w:t>
      </w:r>
    </w:p>
    <w:p w14:paraId="0A0D0A87" w14:textId="213807AC" w:rsidR="002242F3" w:rsidRPr="0052762A" w:rsidRDefault="002242F3" w:rsidP="002242F3">
      <w:pPr>
        <w:tabs>
          <w:tab w:val="left" w:pos="1965"/>
        </w:tabs>
      </w:pPr>
      <w:r w:rsidRPr="0052762A">
        <w:t xml:space="preserve">          </w:t>
      </w:r>
    </w:p>
    <w:p w14:paraId="31598821" w14:textId="77777777" w:rsidR="002242F3" w:rsidRPr="0052762A" w:rsidRDefault="002242F3" w:rsidP="002242F3">
      <w:pPr>
        <w:tabs>
          <w:tab w:val="left" w:pos="1965"/>
        </w:tabs>
      </w:pPr>
      <w:r w:rsidRPr="0052762A">
        <w:t>U sektoru osobne usluge obrazovat ćemo učenike u odobrenom trogodišnjem strukovnom programu:</w:t>
      </w:r>
    </w:p>
    <w:p w14:paraId="52C83577" w14:textId="77777777" w:rsidR="002242F3" w:rsidRPr="0052762A" w:rsidRDefault="002242F3" w:rsidP="002242F3">
      <w:pPr>
        <w:tabs>
          <w:tab w:val="left" w:pos="1965"/>
        </w:tabs>
      </w:pPr>
    </w:p>
    <w:p w14:paraId="65B7FEDE" w14:textId="11CEBF5E" w:rsidR="002242F3" w:rsidRDefault="002242F3" w:rsidP="002242F3">
      <w:pPr>
        <w:tabs>
          <w:tab w:val="left" w:pos="1965"/>
        </w:tabs>
      </w:pPr>
      <w:r w:rsidRPr="0052762A">
        <w:t xml:space="preserve">            - frizer</w:t>
      </w:r>
    </w:p>
    <w:p w14:paraId="439037DD" w14:textId="0EBBF467" w:rsidR="00CC106F" w:rsidRDefault="00CC106F" w:rsidP="002242F3">
      <w:pPr>
        <w:tabs>
          <w:tab w:val="left" w:pos="1965"/>
        </w:tabs>
      </w:pPr>
    </w:p>
    <w:p w14:paraId="5B9BC219" w14:textId="01721925" w:rsidR="00CC106F" w:rsidRDefault="00CC106F" w:rsidP="002242F3">
      <w:pPr>
        <w:tabs>
          <w:tab w:val="left" w:pos="1965"/>
        </w:tabs>
      </w:pPr>
    </w:p>
    <w:p w14:paraId="113B4EAD" w14:textId="2B45F919" w:rsidR="00CC106F" w:rsidRDefault="00CC106F" w:rsidP="002242F3">
      <w:pPr>
        <w:tabs>
          <w:tab w:val="left" w:pos="1965"/>
        </w:tabs>
      </w:pPr>
    </w:p>
    <w:p w14:paraId="3672068B" w14:textId="4F71C525" w:rsidR="00CC106F" w:rsidRDefault="00CC106F" w:rsidP="002242F3">
      <w:pPr>
        <w:tabs>
          <w:tab w:val="left" w:pos="1965"/>
        </w:tabs>
      </w:pPr>
    </w:p>
    <w:p w14:paraId="5AA4F8E7" w14:textId="05ED954E" w:rsidR="00CC106F" w:rsidRDefault="00CC106F" w:rsidP="002242F3">
      <w:pPr>
        <w:tabs>
          <w:tab w:val="left" w:pos="1965"/>
        </w:tabs>
      </w:pPr>
    </w:p>
    <w:p w14:paraId="06858D95" w14:textId="4C95421A" w:rsidR="00CC106F" w:rsidRDefault="00CC106F" w:rsidP="002242F3">
      <w:pPr>
        <w:tabs>
          <w:tab w:val="left" w:pos="1965"/>
        </w:tabs>
      </w:pPr>
    </w:p>
    <w:p w14:paraId="1515C966" w14:textId="7FDBFB62" w:rsidR="00CC106F" w:rsidRDefault="00CC106F" w:rsidP="002242F3">
      <w:pPr>
        <w:tabs>
          <w:tab w:val="left" w:pos="1965"/>
        </w:tabs>
      </w:pPr>
    </w:p>
    <w:p w14:paraId="3547DAAF" w14:textId="77777777" w:rsidR="00CC106F" w:rsidRPr="0052762A" w:rsidRDefault="00CC106F" w:rsidP="002242F3">
      <w:pPr>
        <w:tabs>
          <w:tab w:val="left" w:pos="1965"/>
        </w:tabs>
      </w:pPr>
    </w:p>
    <w:p w14:paraId="4712DADF" w14:textId="4AEA1905" w:rsidR="002242F3" w:rsidRPr="0052762A" w:rsidRDefault="002242F3" w:rsidP="00CC106F">
      <w:pPr>
        <w:tabs>
          <w:tab w:val="left" w:pos="1965"/>
        </w:tabs>
      </w:pPr>
      <w:r w:rsidRPr="0052762A">
        <w:t xml:space="preserve">                                                                                                                       </w:t>
      </w:r>
    </w:p>
    <w:p w14:paraId="39637760" w14:textId="77777777" w:rsidR="002242F3" w:rsidRPr="0052762A" w:rsidRDefault="002242F3" w:rsidP="002242F3">
      <w:pPr>
        <w:rPr>
          <w:b/>
          <w:i/>
        </w:rPr>
      </w:pPr>
      <w:r w:rsidRPr="0052762A">
        <w:rPr>
          <w:b/>
          <w:i/>
        </w:rPr>
        <w:lastRenderedPageBreak/>
        <w:t>Očekivana postignuća učenika</w:t>
      </w:r>
    </w:p>
    <w:p w14:paraId="37E779F6" w14:textId="77777777" w:rsidR="002242F3" w:rsidRPr="0052762A" w:rsidRDefault="002242F3" w:rsidP="002242F3"/>
    <w:p w14:paraId="463EB546" w14:textId="77777777" w:rsidR="002242F3" w:rsidRPr="0052762A" w:rsidRDefault="002242F3" w:rsidP="002242F3"/>
    <w:p w14:paraId="6EBD0F46" w14:textId="77777777" w:rsidR="002242F3" w:rsidRPr="0052762A" w:rsidRDefault="002242F3" w:rsidP="002242F3">
      <w:pPr>
        <w:spacing w:line="360" w:lineRule="auto"/>
      </w:pPr>
      <w:r w:rsidRPr="0052762A">
        <w:t xml:space="preserve">     Očekivana postignuća učenika nakon završetka strukovnog obrazovanja i u skladu s razinom stečene kvalifikacije jesu:</w:t>
      </w:r>
    </w:p>
    <w:p w14:paraId="65FFF041" w14:textId="77777777" w:rsidR="002242F3" w:rsidRPr="0052762A" w:rsidRDefault="002242F3" w:rsidP="002242F3">
      <w:pPr>
        <w:spacing w:line="360" w:lineRule="auto"/>
      </w:pPr>
    </w:p>
    <w:p w14:paraId="26B0E952" w14:textId="77777777" w:rsidR="002242F3" w:rsidRPr="0052762A" w:rsidRDefault="002242F3" w:rsidP="002242F3">
      <w:pPr>
        <w:spacing w:line="360" w:lineRule="auto"/>
      </w:pPr>
      <w:r w:rsidRPr="0052762A">
        <w:t xml:space="preserve">     - razvi</w:t>
      </w:r>
      <w:r>
        <w:t>jene komunikacijske kompetencije</w:t>
      </w:r>
    </w:p>
    <w:p w14:paraId="6BF3C45B" w14:textId="77777777" w:rsidR="002242F3" w:rsidRPr="0052762A" w:rsidRDefault="002242F3" w:rsidP="002242F3">
      <w:pPr>
        <w:spacing w:line="360" w:lineRule="auto"/>
      </w:pPr>
      <w:r w:rsidRPr="0052762A">
        <w:t xml:space="preserve">     - razvijene matematičke kompet</w:t>
      </w:r>
      <w:r>
        <w:t>encije</w:t>
      </w:r>
    </w:p>
    <w:p w14:paraId="01C0C189" w14:textId="77777777" w:rsidR="002242F3" w:rsidRPr="0052762A" w:rsidRDefault="002242F3" w:rsidP="002242F3">
      <w:pPr>
        <w:spacing w:line="360" w:lineRule="auto"/>
      </w:pPr>
      <w:r w:rsidRPr="0052762A">
        <w:t xml:space="preserve">     - razvijene prirodnoznanstvene i druš</w:t>
      </w:r>
      <w:r>
        <w:t>tveno-humanističke kompetencije</w:t>
      </w:r>
    </w:p>
    <w:p w14:paraId="5ACD5C97" w14:textId="77777777" w:rsidR="002242F3" w:rsidRPr="0052762A" w:rsidRDefault="002242F3" w:rsidP="002242F3">
      <w:pPr>
        <w:spacing w:line="360" w:lineRule="auto"/>
      </w:pPr>
      <w:r w:rsidRPr="0052762A">
        <w:t xml:space="preserve">     - razvijene tehničko-tehnologijske kompetencije</w:t>
      </w:r>
    </w:p>
    <w:p w14:paraId="1365F310" w14:textId="77777777" w:rsidR="002242F3" w:rsidRPr="0052762A" w:rsidRDefault="002242F3" w:rsidP="002242F3">
      <w:pPr>
        <w:spacing w:line="360" w:lineRule="auto"/>
      </w:pPr>
      <w:r w:rsidRPr="0052762A">
        <w:t xml:space="preserve">     - razvijene stvaralačke sposobnosti i kritičko mišljenje</w:t>
      </w:r>
    </w:p>
    <w:p w14:paraId="492A6E00" w14:textId="77777777" w:rsidR="002242F3" w:rsidRPr="0052762A" w:rsidRDefault="002242F3" w:rsidP="002242F3">
      <w:pPr>
        <w:spacing w:line="360" w:lineRule="auto"/>
      </w:pPr>
      <w:r w:rsidRPr="0052762A">
        <w:t xml:space="preserve">     - razvijena svijest prema osobnom zdravlju i zdravlj</w:t>
      </w:r>
      <w:r>
        <w:t>u svoje okoline</w:t>
      </w:r>
    </w:p>
    <w:p w14:paraId="7BCAD0E2" w14:textId="77777777" w:rsidR="002242F3" w:rsidRPr="0052762A" w:rsidRDefault="002242F3" w:rsidP="002242F3">
      <w:pPr>
        <w:spacing w:line="360" w:lineRule="auto"/>
      </w:pPr>
      <w:r w:rsidRPr="0052762A">
        <w:t xml:space="preserve">     - r</w:t>
      </w:r>
      <w:r>
        <w:t>azvijene socijalne kompetencije</w:t>
      </w:r>
    </w:p>
    <w:p w14:paraId="2EBC7AF8" w14:textId="77777777" w:rsidR="002242F3" w:rsidRPr="0052762A" w:rsidRDefault="002242F3" w:rsidP="002242F3">
      <w:pPr>
        <w:spacing w:line="360" w:lineRule="auto"/>
      </w:pPr>
      <w:r w:rsidRPr="0052762A">
        <w:t xml:space="preserve">  </w:t>
      </w:r>
      <w:r>
        <w:t xml:space="preserve">   - razvijena ekološka svijest</w:t>
      </w:r>
    </w:p>
    <w:p w14:paraId="0FC64228" w14:textId="77777777" w:rsidR="002242F3" w:rsidRPr="0052762A" w:rsidRDefault="002242F3" w:rsidP="002242F3">
      <w:pPr>
        <w:spacing w:line="360" w:lineRule="auto"/>
      </w:pPr>
      <w:r w:rsidRPr="0052762A">
        <w:t xml:space="preserve">     - poznavanje, poštiva</w:t>
      </w:r>
      <w:r>
        <w:t>nje i provođenje ljudskih prava</w:t>
      </w:r>
    </w:p>
    <w:p w14:paraId="43E4A5A3" w14:textId="77777777" w:rsidR="002242F3" w:rsidRPr="0052762A" w:rsidRDefault="002242F3" w:rsidP="002242F3">
      <w:pPr>
        <w:spacing w:line="360" w:lineRule="auto"/>
      </w:pPr>
      <w:r w:rsidRPr="0052762A">
        <w:t xml:space="preserve">     - razv</w:t>
      </w:r>
      <w:r>
        <w:t>ijene poduzetničke kompetencije</w:t>
      </w:r>
    </w:p>
    <w:p w14:paraId="35B34564" w14:textId="77777777" w:rsidR="002242F3" w:rsidRPr="0052762A" w:rsidRDefault="002242F3" w:rsidP="002242F3">
      <w:pPr>
        <w:spacing w:line="360" w:lineRule="auto"/>
      </w:pPr>
      <w:r w:rsidRPr="0052762A">
        <w:t xml:space="preserve">     - osposobljenost za samostalno učenje.</w:t>
      </w:r>
    </w:p>
    <w:p w14:paraId="3979EBBD" w14:textId="77777777" w:rsidR="002242F3" w:rsidRPr="0052762A" w:rsidRDefault="002242F3" w:rsidP="002242F3">
      <w:pPr>
        <w:spacing w:line="360" w:lineRule="auto"/>
      </w:pPr>
      <w:r w:rsidRPr="0052762A">
        <w:t xml:space="preserve"> </w:t>
      </w:r>
    </w:p>
    <w:p w14:paraId="15558668" w14:textId="77777777" w:rsidR="002242F3" w:rsidRPr="0052762A" w:rsidRDefault="002242F3" w:rsidP="002242F3">
      <w:pPr>
        <w:spacing w:line="360" w:lineRule="auto"/>
      </w:pPr>
    </w:p>
    <w:p w14:paraId="0D1207F8" w14:textId="77777777" w:rsidR="002242F3" w:rsidRDefault="002242F3" w:rsidP="002242F3">
      <w:pPr>
        <w:spacing w:line="360" w:lineRule="auto"/>
        <w:rPr>
          <w:b/>
          <w:i/>
        </w:rPr>
      </w:pPr>
    </w:p>
    <w:p w14:paraId="07C873D0" w14:textId="77777777" w:rsidR="002242F3" w:rsidRPr="0052762A" w:rsidRDefault="002242F3" w:rsidP="002242F3">
      <w:pPr>
        <w:spacing w:line="360" w:lineRule="auto"/>
        <w:rPr>
          <w:b/>
          <w:i/>
        </w:rPr>
      </w:pPr>
      <w:r w:rsidRPr="0052762A">
        <w:rPr>
          <w:b/>
          <w:i/>
        </w:rPr>
        <w:t>Načini vrednovanja i način korištenja rezultata vrednovanja</w:t>
      </w:r>
    </w:p>
    <w:p w14:paraId="300FA750" w14:textId="77777777" w:rsidR="002242F3" w:rsidRPr="0052762A" w:rsidRDefault="002242F3" w:rsidP="002242F3">
      <w:pPr>
        <w:spacing w:line="360" w:lineRule="auto"/>
      </w:pPr>
    </w:p>
    <w:p w14:paraId="05D654DF" w14:textId="23F575A3" w:rsidR="002242F3" w:rsidRPr="0052762A" w:rsidRDefault="002242F3" w:rsidP="002242F3">
      <w:pPr>
        <w:spacing w:line="360" w:lineRule="auto"/>
        <w:jc w:val="both"/>
      </w:pPr>
      <w:r w:rsidRPr="0052762A">
        <w:t>Način vrednovanja i ocjenjivanja uspjeha učenika u pojedinim nastavnim predmetima, definirani su Okvirnim GIK-om tih predmeta. Sastavni su dio Godišnjeg plana i programa rada škole i nalaze se u Izvedbenim programima rada svih nastavnika i predmeta koje predaju. Način vrednovanja i ocjenjivanja usklađeni su s Pravilnikom o načinima, postupcima i elementima vrednovanja učenika u osnovnoj i srednjoj školi.</w:t>
      </w:r>
    </w:p>
    <w:p w14:paraId="0A829D3F" w14:textId="77777777" w:rsidR="002242F3" w:rsidRPr="0052762A" w:rsidRDefault="002242F3" w:rsidP="002242F3">
      <w:pPr>
        <w:spacing w:line="360" w:lineRule="auto"/>
        <w:jc w:val="both"/>
      </w:pPr>
      <w:r w:rsidRPr="0052762A">
        <w:lastRenderedPageBreak/>
        <w:t>Vrednovanje učenika provode nastavnici pojedinih predmeta i voditelji praktične nastave praćenjem i ocjenjivanjem učenika, a Razredna vijeća i Nastavničko vijeće utvrđivanjem općeg uspjeha na kraju nastavne i školske godine te na izradi i obrani završnog rada.</w:t>
      </w:r>
    </w:p>
    <w:p w14:paraId="4FD73022" w14:textId="77777777" w:rsidR="002242F3" w:rsidRPr="0052762A" w:rsidRDefault="002242F3" w:rsidP="002242F3">
      <w:pPr>
        <w:spacing w:line="360" w:lineRule="auto"/>
        <w:jc w:val="both"/>
      </w:pPr>
    </w:p>
    <w:p w14:paraId="0D5E75AD" w14:textId="77777777" w:rsidR="002242F3" w:rsidRPr="0052762A" w:rsidRDefault="002242F3" w:rsidP="002242F3">
      <w:pPr>
        <w:spacing w:line="360" w:lineRule="auto"/>
        <w:jc w:val="both"/>
      </w:pPr>
      <w:r w:rsidRPr="0052762A">
        <w:t>Učenik završava strukovno obrazovanje izradom i obranom završnog rada. Učenici koji pohađaju četverogodišnje obrazovne programe mogu pristupiti polaganju ispita državne mature.</w:t>
      </w:r>
    </w:p>
    <w:p w14:paraId="7BD521D8" w14:textId="77777777" w:rsidR="002242F3" w:rsidRPr="0052762A" w:rsidRDefault="002242F3" w:rsidP="002242F3">
      <w:pPr>
        <w:spacing w:line="360" w:lineRule="auto"/>
        <w:jc w:val="both"/>
      </w:pPr>
      <w:r w:rsidRPr="0052762A">
        <w:t>Vanjsko vrednovanje i samo vrednovanje se provodi radi unapređenja kvalitete odgojno-obrazovnog rada.</w:t>
      </w:r>
    </w:p>
    <w:p w14:paraId="3A805DEB" w14:textId="77777777" w:rsidR="002242F3" w:rsidRPr="0052762A" w:rsidRDefault="002242F3" w:rsidP="002242F3">
      <w:pPr>
        <w:spacing w:line="360" w:lineRule="auto"/>
        <w:jc w:val="both"/>
      </w:pPr>
      <w:r w:rsidRPr="0052762A">
        <w:t xml:space="preserve"> Vanjsko vrednovanje provodi Nacionalni centar za vanjsko vrednovanje, a godišnji plan provedbe donosi resorni ministar.</w:t>
      </w:r>
    </w:p>
    <w:p w14:paraId="699FE359" w14:textId="77777777" w:rsidR="002242F3" w:rsidRPr="0052762A" w:rsidRDefault="002242F3" w:rsidP="002242F3">
      <w:pPr>
        <w:spacing w:line="360" w:lineRule="auto"/>
        <w:jc w:val="both"/>
      </w:pPr>
      <w:r w:rsidRPr="0052762A">
        <w:t>Rezultati državne mature također predstavljaju oblik vanjskog vrednovanja rada škole. Sudjelovanje učenika na natjecanjima i postignuti rezultati predstavljaju svojevrstan oblik vanjskog vrednovanja i važan su pokazatelj uspješnosti škole.</w:t>
      </w:r>
    </w:p>
    <w:p w14:paraId="35E1CB83" w14:textId="77777777" w:rsidR="002242F3" w:rsidRPr="0052762A" w:rsidRDefault="002242F3" w:rsidP="002242F3">
      <w:pPr>
        <w:spacing w:line="360" w:lineRule="auto"/>
        <w:jc w:val="both"/>
      </w:pPr>
      <w:r w:rsidRPr="0052762A">
        <w:t xml:space="preserve"> Na temelju svih pokazatelja o uspješnosti učenika i škole, škola provodi samovrednovanje s ciljem unapređivanja odgojno-obrazovnog rada.</w:t>
      </w:r>
    </w:p>
    <w:p w14:paraId="324935EF" w14:textId="77777777" w:rsidR="002242F3" w:rsidRPr="0052762A" w:rsidRDefault="002242F3" w:rsidP="002242F3">
      <w:pPr>
        <w:spacing w:line="360" w:lineRule="auto"/>
        <w:jc w:val="both"/>
      </w:pPr>
    </w:p>
    <w:p w14:paraId="3DA6E765" w14:textId="77777777" w:rsidR="002242F3" w:rsidRPr="0052762A" w:rsidRDefault="002242F3" w:rsidP="002242F3"/>
    <w:p w14:paraId="4707D1CD" w14:textId="77777777" w:rsidR="002242F3" w:rsidRPr="0052762A" w:rsidRDefault="002242F3" w:rsidP="002242F3"/>
    <w:p w14:paraId="12088396" w14:textId="77777777" w:rsidR="002242F3" w:rsidRPr="0052762A" w:rsidRDefault="002242F3" w:rsidP="002242F3"/>
    <w:p w14:paraId="6BACCA5C" w14:textId="77777777" w:rsidR="002242F3" w:rsidRDefault="002242F3" w:rsidP="002242F3"/>
    <w:p w14:paraId="5EDC2674" w14:textId="77777777" w:rsidR="002242F3" w:rsidRDefault="002242F3" w:rsidP="002242F3"/>
    <w:p w14:paraId="3EBC13DF" w14:textId="77777777" w:rsidR="002242F3" w:rsidRDefault="002242F3" w:rsidP="002242F3"/>
    <w:p w14:paraId="505322C9" w14:textId="77777777" w:rsidR="002242F3" w:rsidRDefault="002242F3" w:rsidP="002242F3"/>
    <w:p w14:paraId="206A4B85" w14:textId="77777777" w:rsidR="002242F3" w:rsidRDefault="002242F3" w:rsidP="002242F3"/>
    <w:p w14:paraId="28DFE045" w14:textId="77777777" w:rsidR="002242F3" w:rsidRDefault="002242F3" w:rsidP="002242F3"/>
    <w:p w14:paraId="2FAB7E53" w14:textId="77777777" w:rsidR="002242F3" w:rsidRDefault="002242F3" w:rsidP="002242F3"/>
    <w:p w14:paraId="611A0606" w14:textId="77777777" w:rsidR="002242F3" w:rsidRDefault="002242F3" w:rsidP="002242F3"/>
    <w:p w14:paraId="3E660625" w14:textId="77777777" w:rsidR="002242F3" w:rsidRDefault="002242F3" w:rsidP="002242F3"/>
    <w:p w14:paraId="3D7CFB6C" w14:textId="77777777" w:rsidR="00CC106F" w:rsidRDefault="00CC106F" w:rsidP="002242F3"/>
    <w:p w14:paraId="6B069DD8" w14:textId="1AAEC309" w:rsidR="002242F3" w:rsidRPr="0052762A" w:rsidRDefault="002242F3" w:rsidP="002242F3">
      <w:r w:rsidRPr="0052762A">
        <w:lastRenderedPageBreak/>
        <w:t>Područja kroz koja promičemo vrijednosti i ostvarujemo ciljeve:</w:t>
      </w:r>
    </w:p>
    <w:p w14:paraId="403AAB10" w14:textId="77777777" w:rsidR="002242F3" w:rsidRPr="0052762A" w:rsidRDefault="002242F3" w:rsidP="002242F3"/>
    <w:p w14:paraId="25C1688B" w14:textId="77777777" w:rsidR="002242F3" w:rsidRPr="0052762A" w:rsidRDefault="002242F3" w:rsidP="002242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5642"/>
        <w:gridCol w:w="1388"/>
      </w:tblGrid>
      <w:tr w:rsidR="002242F3" w:rsidRPr="0052762A" w14:paraId="3DAF35E2" w14:textId="77777777" w:rsidTr="005E28FE">
        <w:tc>
          <w:tcPr>
            <w:tcW w:w="1548" w:type="dxa"/>
          </w:tcPr>
          <w:p w14:paraId="07D46D46" w14:textId="77777777" w:rsidR="002242F3" w:rsidRPr="0052762A" w:rsidRDefault="002242F3" w:rsidP="005E28FE"/>
          <w:p w14:paraId="7B70C28F" w14:textId="77777777" w:rsidR="002242F3" w:rsidRPr="0052762A" w:rsidRDefault="002242F3" w:rsidP="005E28FE"/>
          <w:p w14:paraId="2FE4E7A1" w14:textId="77777777" w:rsidR="002242F3" w:rsidRPr="0052762A" w:rsidRDefault="002242F3" w:rsidP="005E28FE">
            <w:r w:rsidRPr="0052762A">
              <w:t>PODRUČJE</w:t>
            </w:r>
          </w:p>
          <w:p w14:paraId="7B96D2BE" w14:textId="77777777" w:rsidR="002242F3" w:rsidRPr="0052762A" w:rsidRDefault="002242F3" w:rsidP="005E28FE"/>
          <w:p w14:paraId="641FB942" w14:textId="77777777" w:rsidR="002242F3" w:rsidRPr="0052762A" w:rsidRDefault="002242F3" w:rsidP="005E28FE"/>
        </w:tc>
        <w:tc>
          <w:tcPr>
            <w:tcW w:w="6120" w:type="dxa"/>
          </w:tcPr>
          <w:p w14:paraId="30130B18" w14:textId="77777777" w:rsidR="002242F3" w:rsidRPr="0052762A" w:rsidRDefault="002242F3" w:rsidP="005E28FE"/>
          <w:p w14:paraId="659D63B2" w14:textId="77777777" w:rsidR="002242F3" w:rsidRPr="0052762A" w:rsidRDefault="002242F3" w:rsidP="005E28FE"/>
          <w:p w14:paraId="6206848B" w14:textId="77777777" w:rsidR="002242F3" w:rsidRPr="0052762A" w:rsidRDefault="002242F3" w:rsidP="005E28FE">
            <w:pPr>
              <w:tabs>
                <w:tab w:val="left" w:pos="2115"/>
              </w:tabs>
            </w:pPr>
            <w:r w:rsidRPr="0052762A">
              <w:tab/>
              <w:t>CILJEVI</w:t>
            </w:r>
          </w:p>
        </w:tc>
        <w:tc>
          <w:tcPr>
            <w:tcW w:w="1618" w:type="dxa"/>
          </w:tcPr>
          <w:p w14:paraId="2F17C361" w14:textId="77777777" w:rsidR="002242F3" w:rsidRPr="0052762A" w:rsidRDefault="002242F3" w:rsidP="005E28FE"/>
        </w:tc>
      </w:tr>
      <w:tr w:rsidR="002242F3" w:rsidRPr="0052762A" w14:paraId="4C459376" w14:textId="77777777" w:rsidTr="005E28FE">
        <w:tc>
          <w:tcPr>
            <w:tcW w:w="1548" w:type="dxa"/>
          </w:tcPr>
          <w:p w14:paraId="05B2EA2F" w14:textId="77777777" w:rsidR="002242F3" w:rsidRPr="0052762A" w:rsidRDefault="002242F3" w:rsidP="005E28FE">
            <w:r w:rsidRPr="0052762A">
              <w:t>ŽIVOTNO OKRUŽENJE ŠKOLE</w:t>
            </w:r>
          </w:p>
          <w:p w14:paraId="3BCEC0B3" w14:textId="77777777" w:rsidR="002242F3" w:rsidRPr="0052762A" w:rsidRDefault="002242F3" w:rsidP="005E28FE"/>
          <w:p w14:paraId="05C372A4" w14:textId="77777777" w:rsidR="002242F3" w:rsidRPr="0052762A" w:rsidRDefault="002242F3" w:rsidP="005E28FE"/>
          <w:p w14:paraId="3611A85D" w14:textId="77777777" w:rsidR="002242F3" w:rsidRPr="0052762A" w:rsidRDefault="002242F3" w:rsidP="005E28FE"/>
          <w:p w14:paraId="5E74C6C2" w14:textId="77777777" w:rsidR="002242F3" w:rsidRPr="0052762A" w:rsidRDefault="002242F3" w:rsidP="005E28FE"/>
          <w:p w14:paraId="40F9EB8D" w14:textId="77777777" w:rsidR="002242F3" w:rsidRPr="0052762A" w:rsidRDefault="002242F3" w:rsidP="005E28FE"/>
          <w:p w14:paraId="4ECE495A" w14:textId="77777777" w:rsidR="002242F3" w:rsidRPr="0052762A" w:rsidRDefault="002242F3" w:rsidP="005E28FE"/>
          <w:p w14:paraId="5AE0E653" w14:textId="77777777" w:rsidR="002242F3" w:rsidRPr="0052762A" w:rsidRDefault="002242F3" w:rsidP="005E28FE"/>
          <w:p w14:paraId="00F0D5D3" w14:textId="77777777" w:rsidR="002242F3" w:rsidRPr="0052762A" w:rsidRDefault="002242F3" w:rsidP="005E28FE"/>
          <w:p w14:paraId="3247A0B2" w14:textId="77777777" w:rsidR="002242F3" w:rsidRPr="0052762A" w:rsidRDefault="002242F3" w:rsidP="005E28FE"/>
          <w:p w14:paraId="00ECAA7B" w14:textId="77777777" w:rsidR="002242F3" w:rsidRPr="0052762A" w:rsidRDefault="002242F3" w:rsidP="005E28FE"/>
          <w:p w14:paraId="1254D92F" w14:textId="77777777" w:rsidR="002242F3" w:rsidRPr="0052762A" w:rsidRDefault="002242F3" w:rsidP="005E28FE"/>
        </w:tc>
        <w:tc>
          <w:tcPr>
            <w:tcW w:w="6120" w:type="dxa"/>
          </w:tcPr>
          <w:p w14:paraId="5C1CAD83" w14:textId="77777777" w:rsidR="002242F3" w:rsidRPr="0052762A" w:rsidRDefault="002242F3" w:rsidP="005E28FE"/>
          <w:p w14:paraId="53396895" w14:textId="77777777" w:rsidR="002242F3" w:rsidRPr="0052762A" w:rsidRDefault="002242F3" w:rsidP="008D2000">
            <w:pPr>
              <w:numPr>
                <w:ilvl w:val="0"/>
                <w:numId w:val="2"/>
              </w:numPr>
              <w:spacing w:after="0" w:line="240" w:lineRule="auto"/>
            </w:pPr>
            <w:r w:rsidRPr="0052762A">
              <w:t>Međuškolska suradnja (zajedničke akcije, razmjena iskustava i ideja preko županijskih aktiva, vijeća učenika)</w:t>
            </w:r>
          </w:p>
          <w:p w14:paraId="5C6E0ED8" w14:textId="77777777" w:rsidR="002242F3" w:rsidRPr="0052762A" w:rsidRDefault="002242F3" w:rsidP="008D2000">
            <w:pPr>
              <w:numPr>
                <w:ilvl w:val="0"/>
                <w:numId w:val="2"/>
              </w:numPr>
              <w:spacing w:after="0" w:line="240" w:lineRule="auto"/>
            </w:pPr>
            <w:r w:rsidRPr="0052762A">
              <w:t>međužupanijska školska suradnja (povezivanje škola sličnog profila)</w:t>
            </w:r>
          </w:p>
          <w:p w14:paraId="053C51D5" w14:textId="77777777" w:rsidR="002242F3" w:rsidRPr="0052762A" w:rsidRDefault="002242F3" w:rsidP="005E28FE"/>
          <w:p w14:paraId="761C184A" w14:textId="77777777" w:rsidR="002242F3" w:rsidRPr="0052762A" w:rsidRDefault="002242F3" w:rsidP="008D2000">
            <w:pPr>
              <w:numPr>
                <w:ilvl w:val="0"/>
                <w:numId w:val="2"/>
              </w:numPr>
              <w:spacing w:after="0" w:line="240" w:lineRule="auto"/>
            </w:pPr>
            <w:r w:rsidRPr="0052762A">
              <w:t>suradnja s kulturnim institucijama</w:t>
            </w:r>
          </w:p>
          <w:p w14:paraId="2EDCCCC4" w14:textId="77777777" w:rsidR="002242F3" w:rsidRPr="0052762A" w:rsidRDefault="002242F3" w:rsidP="005E28FE"/>
          <w:p w14:paraId="67A834AC" w14:textId="77777777" w:rsidR="002242F3" w:rsidRPr="0052762A" w:rsidRDefault="002242F3" w:rsidP="008D2000">
            <w:pPr>
              <w:numPr>
                <w:ilvl w:val="0"/>
                <w:numId w:val="2"/>
              </w:numPr>
              <w:spacing w:after="0" w:line="240" w:lineRule="auto"/>
            </w:pPr>
            <w:r w:rsidRPr="0052762A">
              <w:t>suradnja sa Zavodom za zapošljavanje – profesionalno usmjeravanje i savjetovanje</w:t>
            </w:r>
          </w:p>
          <w:p w14:paraId="3AF9908A" w14:textId="77777777" w:rsidR="002242F3" w:rsidRPr="0052762A" w:rsidRDefault="002242F3" w:rsidP="005E28FE"/>
          <w:p w14:paraId="132AC0BF" w14:textId="77777777" w:rsidR="002242F3" w:rsidRPr="0052762A" w:rsidRDefault="002242F3" w:rsidP="008D2000">
            <w:pPr>
              <w:numPr>
                <w:ilvl w:val="0"/>
                <w:numId w:val="2"/>
              </w:numPr>
              <w:spacing w:after="0" w:line="240" w:lineRule="auto"/>
            </w:pPr>
            <w:r w:rsidRPr="0052762A">
              <w:t>suradnja s Crvenim križem</w:t>
            </w:r>
          </w:p>
          <w:p w14:paraId="6A312538" w14:textId="77777777" w:rsidR="002242F3" w:rsidRPr="0052762A" w:rsidRDefault="002242F3" w:rsidP="005E28FE"/>
          <w:p w14:paraId="7A6DBA45" w14:textId="77777777" w:rsidR="002242F3" w:rsidRPr="0052762A" w:rsidRDefault="002242F3" w:rsidP="008D2000">
            <w:pPr>
              <w:numPr>
                <w:ilvl w:val="0"/>
                <w:numId w:val="2"/>
              </w:numPr>
              <w:spacing w:after="0" w:line="240" w:lineRule="auto"/>
            </w:pPr>
            <w:r w:rsidRPr="0052762A">
              <w:t>suradnja s Domom zdravlja</w:t>
            </w:r>
          </w:p>
          <w:p w14:paraId="5E8FDC9B" w14:textId="77777777" w:rsidR="002242F3" w:rsidRPr="0052762A" w:rsidRDefault="002242F3" w:rsidP="005E28FE"/>
          <w:p w14:paraId="500F03BE" w14:textId="77777777" w:rsidR="002242F3" w:rsidRPr="0052762A" w:rsidRDefault="002242F3" w:rsidP="005E28FE">
            <w:pPr>
              <w:ind w:left="720"/>
            </w:pPr>
          </w:p>
        </w:tc>
        <w:tc>
          <w:tcPr>
            <w:tcW w:w="1618" w:type="dxa"/>
          </w:tcPr>
          <w:p w14:paraId="6B0F7D44" w14:textId="77777777" w:rsidR="002242F3" w:rsidRPr="0052762A" w:rsidRDefault="002242F3" w:rsidP="005E28FE"/>
        </w:tc>
      </w:tr>
      <w:tr w:rsidR="002242F3" w:rsidRPr="0052762A" w14:paraId="782C9ECB" w14:textId="77777777" w:rsidTr="005E28FE">
        <w:tc>
          <w:tcPr>
            <w:tcW w:w="1548" w:type="dxa"/>
          </w:tcPr>
          <w:p w14:paraId="2436F627" w14:textId="77777777" w:rsidR="002242F3" w:rsidRPr="0052762A" w:rsidRDefault="002242F3" w:rsidP="005E28FE">
            <w:r w:rsidRPr="0052762A">
              <w:t>NEODVOJIVOST ODGOJA OD OBRAZOVANJA</w:t>
            </w:r>
          </w:p>
          <w:p w14:paraId="6B8DF94D" w14:textId="77777777" w:rsidR="002242F3" w:rsidRPr="0052762A" w:rsidRDefault="002242F3" w:rsidP="005E28FE"/>
          <w:p w14:paraId="40A1F596" w14:textId="77777777" w:rsidR="002242F3" w:rsidRPr="0052762A" w:rsidRDefault="002242F3" w:rsidP="005E28FE"/>
        </w:tc>
        <w:tc>
          <w:tcPr>
            <w:tcW w:w="6120" w:type="dxa"/>
          </w:tcPr>
          <w:p w14:paraId="205743A7" w14:textId="77777777" w:rsidR="002242F3" w:rsidRPr="0052762A" w:rsidRDefault="002242F3" w:rsidP="005E28FE">
            <w:r w:rsidRPr="0052762A">
              <w:t xml:space="preserve">     </w:t>
            </w:r>
          </w:p>
          <w:p w14:paraId="4ECB0E12" w14:textId="77777777" w:rsidR="002242F3" w:rsidRPr="0052762A" w:rsidRDefault="002242F3" w:rsidP="008D2000">
            <w:pPr>
              <w:numPr>
                <w:ilvl w:val="0"/>
                <w:numId w:val="2"/>
              </w:numPr>
              <w:spacing w:after="0" w:line="240" w:lineRule="auto"/>
            </w:pPr>
            <w:r w:rsidRPr="0052762A">
              <w:t>obvezanost sadržaja predviđenih planom i       programom s temeljnim ljudskim vrijednostima: poštenje, pravednost, sloboda, ljudska prava, tradicijska baština, kulturni identitet, interkulturalnost</w:t>
            </w:r>
          </w:p>
          <w:p w14:paraId="5EE7AF6A" w14:textId="77777777" w:rsidR="002242F3" w:rsidRPr="0052762A" w:rsidRDefault="002242F3" w:rsidP="008D2000">
            <w:pPr>
              <w:numPr>
                <w:ilvl w:val="0"/>
                <w:numId w:val="2"/>
              </w:numPr>
              <w:spacing w:after="0" w:line="240" w:lineRule="auto"/>
            </w:pPr>
            <w:r w:rsidRPr="0052762A">
              <w:t>konkretiziranje općih znanja i povezivanje sa stvarnim životom</w:t>
            </w:r>
          </w:p>
          <w:p w14:paraId="79415E67" w14:textId="77777777" w:rsidR="002242F3" w:rsidRPr="0052762A" w:rsidRDefault="002242F3" w:rsidP="008D2000">
            <w:pPr>
              <w:numPr>
                <w:ilvl w:val="0"/>
                <w:numId w:val="2"/>
              </w:numPr>
              <w:spacing w:after="0" w:line="240" w:lineRule="auto"/>
            </w:pPr>
            <w:r w:rsidRPr="0052762A">
              <w:t>poticanje kritičnog mišljenja i tolerancije</w:t>
            </w:r>
          </w:p>
          <w:p w14:paraId="5BCFA102" w14:textId="77777777" w:rsidR="002242F3" w:rsidRPr="0052762A" w:rsidRDefault="002242F3" w:rsidP="008D2000">
            <w:pPr>
              <w:numPr>
                <w:ilvl w:val="0"/>
                <w:numId w:val="2"/>
              </w:numPr>
              <w:spacing w:after="0" w:line="240" w:lineRule="auto"/>
            </w:pPr>
            <w:r w:rsidRPr="0052762A">
              <w:t>razvijanje samopouzdanja i svijesti o vlastitim potencijalima i granicama</w:t>
            </w:r>
          </w:p>
          <w:p w14:paraId="4760B2DA" w14:textId="77777777" w:rsidR="002242F3" w:rsidRPr="0052762A" w:rsidRDefault="002242F3" w:rsidP="008D2000">
            <w:pPr>
              <w:numPr>
                <w:ilvl w:val="0"/>
                <w:numId w:val="2"/>
              </w:numPr>
              <w:spacing w:after="0" w:line="240" w:lineRule="auto"/>
            </w:pPr>
            <w:r w:rsidRPr="0052762A">
              <w:t>zajedničko promicanje temeljnih ljudskih vrijednosti</w:t>
            </w:r>
          </w:p>
          <w:p w14:paraId="63BA28F7" w14:textId="77777777" w:rsidR="002242F3" w:rsidRPr="0052762A" w:rsidRDefault="002242F3" w:rsidP="005E28FE"/>
        </w:tc>
        <w:tc>
          <w:tcPr>
            <w:tcW w:w="1618" w:type="dxa"/>
          </w:tcPr>
          <w:p w14:paraId="77C2686A" w14:textId="77777777" w:rsidR="002242F3" w:rsidRPr="0052762A" w:rsidRDefault="002242F3" w:rsidP="005E28FE"/>
        </w:tc>
      </w:tr>
      <w:tr w:rsidR="002242F3" w:rsidRPr="0052762A" w14:paraId="1F1DCE89" w14:textId="77777777" w:rsidTr="005E28FE">
        <w:tc>
          <w:tcPr>
            <w:tcW w:w="1548" w:type="dxa"/>
          </w:tcPr>
          <w:p w14:paraId="62D4CE5A" w14:textId="77777777" w:rsidR="002242F3" w:rsidRPr="0052762A" w:rsidRDefault="002242F3" w:rsidP="005E28FE">
            <w:r w:rsidRPr="0052762A">
              <w:lastRenderedPageBreak/>
              <w:t>RODITELJI I ŠKOLA</w:t>
            </w:r>
          </w:p>
          <w:p w14:paraId="18FD2F3C" w14:textId="77777777" w:rsidR="002242F3" w:rsidRPr="0052762A" w:rsidRDefault="002242F3" w:rsidP="005E28FE"/>
          <w:p w14:paraId="4409D0C9" w14:textId="77777777" w:rsidR="002242F3" w:rsidRPr="0052762A" w:rsidRDefault="002242F3" w:rsidP="005E28FE"/>
          <w:p w14:paraId="479B8D81" w14:textId="77777777" w:rsidR="002242F3" w:rsidRPr="0052762A" w:rsidRDefault="002242F3" w:rsidP="005E28FE"/>
          <w:p w14:paraId="35906994" w14:textId="77777777" w:rsidR="002242F3" w:rsidRPr="0052762A" w:rsidRDefault="002242F3" w:rsidP="005E28FE"/>
          <w:p w14:paraId="002F12D5" w14:textId="77777777" w:rsidR="002242F3" w:rsidRPr="0052762A" w:rsidRDefault="002242F3" w:rsidP="005E28FE"/>
          <w:p w14:paraId="28F23478" w14:textId="77777777" w:rsidR="002242F3" w:rsidRPr="0052762A" w:rsidRDefault="002242F3" w:rsidP="005E28FE"/>
          <w:p w14:paraId="6ED3B72F" w14:textId="77777777" w:rsidR="002242F3" w:rsidRPr="0052762A" w:rsidRDefault="002242F3" w:rsidP="005E28FE"/>
        </w:tc>
        <w:tc>
          <w:tcPr>
            <w:tcW w:w="6120" w:type="dxa"/>
          </w:tcPr>
          <w:p w14:paraId="4B277B43" w14:textId="77777777" w:rsidR="002242F3" w:rsidRPr="0052762A" w:rsidRDefault="002242F3" w:rsidP="005E28FE"/>
          <w:p w14:paraId="44B0967A" w14:textId="77777777" w:rsidR="002242F3" w:rsidRPr="0052762A" w:rsidRDefault="002242F3" w:rsidP="008D2000">
            <w:pPr>
              <w:numPr>
                <w:ilvl w:val="0"/>
                <w:numId w:val="2"/>
              </w:numPr>
              <w:spacing w:after="0" w:line="240" w:lineRule="auto"/>
            </w:pPr>
            <w:r w:rsidRPr="0052762A">
              <w:t>suradnja roditelja i škole</w:t>
            </w:r>
          </w:p>
          <w:p w14:paraId="458997B1" w14:textId="77777777" w:rsidR="002242F3" w:rsidRPr="0052762A" w:rsidRDefault="002242F3" w:rsidP="008D2000">
            <w:pPr>
              <w:numPr>
                <w:ilvl w:val="0"/>
                <w:numId w:val="2"/>
              </w:numPr>
              <w:spacing w:after="0" w:line="240" w:lineRule="auto"/>
            </w:pPr>
            <w:r w:rsidRPr="0052762A">
              <w:t>uključenost roditelja u rad škole (npr. u Vijeću roditelja)</w:t>
            </w:r>
          </w:p>
          <w:p w14:paraId="4A8D452E" w14:textId="77777777" w:rsidR="002242F3" w:rsidRPr="0052762A" w:rsidRDefault="002242F3" w:rsidP="008D2000">
            <w:pPr>
              <w:numPr>
                <w:ilvl w:val="0"/>
                <w:numId w:val="2"/>
              </w:numPr>
              <w:spacing w:after="0" w:line="240" w:lineRule="auto"/>
            </w:pPr>
            <w:r w:rsidRPr="0052762A">
              <w:t>aktivno sudjelovanje na roditeljskim sastancima i individualnim satovima informacija</w:t>
            </w:r>
          </w:p>
          <w:p w14:paraId="28A3D46C" w14:textId="77777777" w:rsidR="002242F3" w:rsidRPr="0052762A" w:rsidRDefault="002242F3" w:rsidP="008D2000">
            <w:pPr>
              <w:numPr>
                <w:ilvl w:val="0"/>
                <w:numId w:val="2"/>
              </w:numPr>
              <w:spacing w:after="0" w:line="240" w:lineRule="auto"/>
            </w:pPr>
            <w:r w:rsidRPr="0052762A">
              <w:t>sudjelovanje u dobrotvornim i drugim školskim akcijama</w:t>
            </w:r>
          </w:p>
          <w:p w14:paraId="3018FD7D" w14:textId="77777777" w:rsidR="002242F3" w:rsidRPr="0052762A" w:rsidRDefault="002242F3" w:rsidP="008D2000">
            <w:pPr>
              <w:numPr>
                <w:ilvl w:val="0"/>
                <w:numId w:val="2"/>
              </w:numPr>
              <w:spacing w:after="0" w:line="240" w:lineRule="auto"/>
            </w:pPr>
            <w:r w:rsidRPr="0052762A">
              <w:t>izgradnja dobre komunikacije razmjenom iskustava i podrškom u odgoju</w:t>
            </w:r>
          </w:p>
        </w:tc>
        <w:tc>
          <w:tcPr>
            <w:tcW w:w="1618" w:type="dxa"/>
          </w:tcPr>
          <w:p w14:paraId="49C17E79" w14:textId="77777777" w:rsidR="002242F3" w:rsidRPr="0052762A" w:rsidRDefault="002242F3" w:rsidP="005E28FE"/>
        </w:tc>
      </w:tr>
      <w:tr w:rsidR="002242F3" w:rsidRPr="0052762A" w14:paraId="4C059204" w14:textId="77777777" w:rsidTr="005E28FE">
        <w:tc>
          <w:tcPr>
            <w:tcW w:w="1548" w:type="dxa"/>
          </w:tcPr>
          <w:p w14:paraId="55892ACB" w14:textId="77777777" w:rsidR="002242F3" w:rsidRPr="0052762A" w:rsidRDefault="002242F3" w:rsidP="005E28FE">
            <w:r w:rsidRPr="0052762A">
              <w:t>VREDNOVANJE</w:t>
            </w:r>
          </w:p>
          <w:p w14:paraId="0A3BA376" w14:textId="77777777" w:rsidR="002242F3" w:rsidRPr="0052762A" w:rsidRDefault="002242F3" w:rsidP="005E28FE"/>
          <w:p w14:paraId="2CFAA70E" w14:textId="77777777" w:rsidR="002242F3" w:rsidRPr="0052762A" w:rsidRDefault="002242F3" w:rsidP="005E28FE"/>
          <w:p w14:paraId="26E79EFA" w14:textId="77777777" w:rsidR="002242F3" w:rsidRPr="0052762A" w:rsidRDefault="002242F3" w:rsidP="005E28FE"/>
        </w:tc>
        <w:tc>
          <w:tcPr>
            <w:tcW w:w="6120" w:type="dxa"/>
          </w:tcPr>
          <w:p w14:paraId="1ECA9CF6" w14:textId="77777777" w:rsidR="002242F3" w:rsidRPr="0052762A" w:rsidRDefault="002242F3" w:rsidP="005E28FE"/>
          <w:p w14:paraId="5DF44F6C" w14:textId="77777777" w:rsidR="002242F3" w:rsidRPr="0052762A" w:rsidRDefault="002242F3" w:rsidP="008D2000">
            <w:pPr>
              <w:numPr>
                <w:ilvl w:val="0"/>
                <w:numId w:val="2"/>
              </w:numPr>
              <w:spacing w:after="0" w:line="240" w:lineRule="auto"/>
            </w:pPr>
            <w:r w:rsidRPr="0052762A">
              <w:t>praćenje i vrednovanje – kurikulumska zadaća škole</w:t>
            </w:r>
          </w:p>
          <w:p w14:paraId="0097DC12" w14:textId="77777777" w:rsidR="002242F3" w:rsidRPr="0052762A" w:rsidRDefault="002242F3" w:rsidP="008D2000">
            <w:pPr>
              <w:numPr>
                <w:ilvl w:val="0"/>
                <w:numId w:val="2"/>
              </w:numPr>
              <w:spacing w:after="0" w:line="240" w:lineRule="auto"/>
            </w:pPr>
            <w:r w:rsidRPr="0052762A">
              <w:t>sve je podložno vrednovanju – nastava, organizacija rada, školsko ozračje, kompetencije nastavnika</w:t>
            </w:r>
          </w:p>
          <w:p w14:paraId="5CE25F5A" w14:textId="77777777" w:rsidR="002242F3" w:rsidRPr="0052762A" w:rsidRDefault="002242F3" w:rsidP="008D2000">
            <w:pPr>
              <w:numPr>
                <w:ilvl w:val="0"/>
                <w:numId w:val="2"/>
              </w:numPr>
              <w:spacing w:after="0" w:line="240" w:lineRule="auto"/>
            </w:pPr>
            <w:r w:rsidRPr="0052762A">
              <w:t>smisao vrednovanja – praćenje razvoja, uočavanje i razumijevanje kvalitete rada s ciljem daljnjeg razvoja</w:t>
            </w:r>
          </w:p>
        </w:tc>
        <w:tc>
          <w:tcPr>
            <w:tcW w:w="1618" w:type="dxa"/>
          </w:tcPr>
          <w:p w14:paraId="7370DE1A" w14:textId="77777777" w:rsidR="002242F3" w:rsidRPr="0052762A" w:rsidRDefault="002242F3" w:rsidP="005E28FE"/>
        </w:tc>
      </w:tr>
    </w:tbl>
    <w:p w14:paraId="0CBF85FD" w14:textId="77777777" w:rsidR="002242F3" w:rsidRPr="0052762A" w:rsidRDefault="002242F3" w:rsidP="002242F3"/>
    <w:p w14:paraId="2A83E8EB" w14:textId="77777777" w:rsidR="002242F3" w:rsidRPr="0052762A" w:rsidRDefault="002242F3" w:rsidP="002242F3">
      <w:pPr>
        <w:jc w:val="center"/>
      </w:pPr>
    </w:p>
    <w:p w14:paraId="218B4714" w14:textId="77777777" w:rsidR="002242F3" w:rsidRPr="0052762A" w:rsidRDefault="002242F3" w:rsidP="002242F3">
      <w:pPr>
        <w:jc w:val="center"/>
      </w:pPr>
    </w:p>
    <w:p w14:paraId="77329D95" w14:textId="77777777" w:rsidR="002242F3" w:rsidRPr="0052762A" w:rsidRDefault="002242F3" w:rsidP="002242F3">
      <w:pPr>
        <w:pStyle w:val="Naslov1"/>
      </w:pPr>
      <w:bookmarkStart w:id="2" w:name="_Toc83837139"/>
      <w:r w:rsidRPr="0052762A">
        <w:t>2. IZBORNA NASTAVA</w:t>
      </w:r>
      <w:bookmarkEnd w:id="2"/>
    </w:p>
    <w:p w14:paraId="17333E67" w14:textId="77777777" w:rsidR="002242F3" w:rsidRPr="00CA1157" w:rsidRDefault="002242F3" w:rsidP="002242F3">
      <w:r w:rsidRPr="0052762A">
        <w:t xml:space="preserve">IZBORNI STRUKOVNI MODUL : </w:t>
      </w:r>
      <w:r w:rsidRPr="0052762A">
        <w:rPr>
          <w:color w:val="FF0000"/>
        </w:rPr>
        <w:t xml:space="preserve">AUTOMATIKA                                                                                                                                                                           </w:t>
      </w:r>
    </w:p>
    <w:p w14:paraId="095CCB7B" w14:textId="77777777" w:rsidR="00A76AD1" w:rsidRDefault="002242F3" w:rsidP="00CC106F">
      <w:pPr>
        <w:pStyle w:val="Naslov2"/>
        <w:jc w:val="left"/>
        <w:rPr>
          <w:color w:val="FF0000"/>
        </w:rPr>
      </w:pPr>
      <w:bookmarkStart w:id="3" w:name="_Toc83837140"/>
      <w:r w:rsidRPr="002242F3">
        <w:rPr>
          <w:color w:val="FF0000"/>
        </w:rPr>
        <w:t>ROBOTIKA</w:t>
      </w:r>
      <w:bookmarkEnd w:id="3"/>
      <w:r w:rsidRPr="002242F3">
        <w:rPr>
          <w:color w:val="FF0000"/>
        </w:rPr>
        <w:t xml:space="preserve"> </w:t>
      </w:r>
    </w:p>
    <w:p w14:paraId="7101D903" w14:textId="47F6DCBD" w:rsidR="002242F3" w:rsidRPr="00A76AD1" w:rsidRDefault="002242F3" w:rsidP="002C60E6">
      <w:pPr>
        <w:rPr>
          <w:color w:val="FF0000"/>
        </w:rPr>
      </w:pPr>
      <w:r w:rsidRPr="0052762A">
        <w:t>4B – Tehničar za elektroniku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2"/>
        <w:gridCol w:w="5788"/>
      </w:tblGrid>
      <w:tr w:rsidR="002242F3" w:rsidRPr="0052762A" w14:paraId="08A37105" w14:textId="77777777" w:rsidTr="005E28FE">
        <w:tc>
          <w:tcPr>
            <w:tcW w:w="3348" w:type="dxa"/>
          </w:tcPr>
          <w:p w14:paraId="6EEF4E95" w14:textId="77777777" w:rsidR="002242F3" w:rsidRPr="0052762A" w:rsidRDefault="002242F3" w:rsidP="005E28FE">
            <w:r w:rsidRPr="0052762A">
              <w:t>Ciljevi</w:t>
            </w:r>
          </w:p>
          <w:p w14:paraId="6DA6AC21" w14:textId="77777777" w:rsidR="002242F3" w:rsidRPr="0052762A" w:rsidRDefault="002242F3" w:rsidP="005E28FE"/>
          <w:p w14:paraId="2E264D86" w14:textId="77777777" w:rsidR="002242F3" w:rsidRPr="0052762A" w:rsidRDefault="002242F3" w:rsidP="005E28FE"/>
          <w:p w14:paraId="0E78D7F0" w14:textId="77777777" w:rsidR="002242F3" w:rsidRPr="0052762A" w:rsidRDefault="002242F3" w:rsidP="005E28FE"/>
          <w:p w14:paraId="4D00C5E3" w14:textId="77777777" w:rsidR="002242F3" w:rsidRPr="0052762A" w:rsidRDefault="002242F3" w:rsidP="005E28FE"/>
          <w:p w14:paraId="31B47C0B" w14:textId="77777777" w:rsidR="002242F3" w:rsidRPr="0052762A" w:rsidRDefault="002242F3" w:rsidP="005E28FE"/>
          <w:p w14:paraId="74077F05" w14:textId="77777777" w:rsidR="002242F3" w:rsidRPr="0052762A" w:rsidRDefault="002242F3" w:rsidP="005E28FE"/>
          <w:p w14:paraId="5EA0D887" w14:textId="77777777" w:rsidR="002242F3" w:rsidRPr="0052762A" w:rsidRDefault="002242F3" w:rsidP="005E28FE"/>
        </w:tc>
        <w:tc>
          <w:tcPr>
            <w:tcW w:w="5940" w:type="dxa"/>
          </w:tcPr>
          <w:p w14:paraId="5B9F9AAB" w14:textId="77777777" w:rsidR="002242F3" w:rsidRPr="0052762A" w:rsidRDefault="002242F3" w:rsidP="005E28FE"/>
          <w:p w14:paraId="14FD73FB" w14:textId="77777777" w:rsidR="002242F3" w:rsidRPr="0052762A" w:rsidRDefault="002242F3" w:rsidP="008D2000">
            <w:pPr>
              <w:numPr>
                <w:ilvl w:val="0"/>
                <w:numId w:val="2"/>
              </w:numPr>
              <w:spacing w:after="0" w:line="240" w:lineRule="auto"/>
            </w:pPr>
            <w:r w:rsidRPr="0052762A">
              <w:t>upisati programe  u upravljački uređaj robota</w:t>
            </w:r>
          </w:p>
          <w:p w14:paraId="5A572033" w14:textId="77777777" w:rsidR="002242F3" w:rsidRPr="0052762A" w:rsidRDefault="002242F3" w:rsidP="008D2000">
            <w:pPr>
              <w:numPr>
                <w:ilvl w:val="0"/>
                <w:numId w:val="2"/>
              </w:numPr>
              <w:spacing w:after="0" w:line="240" w:lineRule="auto"/>
            </w:pPr>
            <w:r w:rsidRPr="0052762A">
              <w:t>napisati upravljački program na računalu za industrijski robot</w:t>
            </w:r>
          </w:p>
          <w:p w14:paraId="5B7B3152" w14:textId="77777777" w:rsidR="002242F3" w:rsidRPr="0052762A" w:rsidRDefault="002242F3" w:rsidP="008D2000">
            <w:pPr>
              <w:numPr>
                <w:ilvl w:val="0"/>
                <w:numId w:val="2"/>
              </w:numPr>
              <w:spacing w:after="0" w:line="240" w:lineRule="auto"/>
            </w:pPr>
            <w:r w:rsidRPr="0052762A">
              <w:t>programirati mobilni robot za kretanje u prostoru pomoću senzora</w:t>
            </w:r>
          </w:p>
          <w:p w14:paraId="20200D1A" w14:textId="77777777" w:rsidR="002242F3" w:rsidRPr="0052762A" w:rsidRDefault="002242F3" w:rsidP="008D2000">
            <w:pPr>
              <w:numPr>
                <w:ilvl w:val="0"/>
                <w:numId w:val="2"/>
              </w:numPr>
              <w:spacing w:after="0" w:line="240" w:lineRule="auto"/>
            </w:pPr>
            <w:r w:rsidRPr="0052762A">
              <w:t>pokrenuti izvođenje programa</w:t>
            </w:r>
          </w:p>
        </w:tc>
      </w:tr>
      <w:tr w:rsidR="002242F3" w:rsidRPr="0052762A" w14:paraId="7BCDC6B8" w14:textId="77777777" w:rsidTr="005E28FE">
        <w:tc>
          <w:tcPr>
            <w:tcW w:w="3348" w:type="dxa"/>
          </w:tcPr>
          <w:p w14:paraId="013386BD" w14:textId="77777777" w:rsidR="002242F3" w:rsidRPr="0052762A" w:rsidRDefault="002242F3" w:rsidP="005E28FE">
            <w:r w:rsidRPr="0052762A">
              <w:lastRenderedPageBreak/>
              <w:t>Namjena aktivnosti</w:t>
            </w:r>
          </w:p>
          <w:p w14:paraId="30C4C3CC" w14:textId="77777777" w:rsidR="002242F3" w:rsidRPr="0052762A" w:rsidRDefault="002242F3" w:rsidP="005E28FE"/>
          <w:p w14:paraId="0798395D" w14:textId="77777777" w:rsidR="002242F3" w:rsidRPr="0052762A" w:rsidRDefault="002242F3" w:rsidP="005E28FE"/>
          <w:p w14:paraId="75DD5200" w14:textId="77777777" w:rsidR="002242F3" w:rsidRPr="0052762A" w:rsidRDefault="002242F3" w:rsidP="005E28FE"/>
        </w:tc>
        <w:tc>
          <w:tcPr>
            <w:tcW w:w="5940" w:type="dxa"/>
          </w:tcPr>
          <w:p w14:paraId="469FCECF" w14:textId="77777777" w:rsidR="002242F3" w:rsidRPr="0052762A" w:rsidRDefault="002242F3" w:rsidP="005E28FE">
            <w:r w:rsidRPr="0052762A">
              <w:t>- učeniku proširiti znanja o programiranju i upravljanju robota</w:t>
            </w:r>
          </w:p>
        </w:tc>
      </w:tr>
      <w:tr w:rsidR="002242F3" w:rsidRPr="0052762A" w14:paraId="5EEE0CE4" w14:textId="77777777" w:rsidTr="005E28FE">
        <w:tc>
          <w:tcPr>
            <w:tcW w:w="3348" w:type="dxa"/>
          </w:tcPr>
          <w:p w14:paraId="204D73C9" w14:textId="77777777" w:rsidR="002242F3" w:rsidRPr="0052762A" w:rsidRDefault="002242F3" w:rsidP="005E28FE">
            <w:r w:rsidRPr="0052762A">
              <w:t>Nositelj programa</w:t>
            </w:r>
          </w:p>
          <w:p w14:paraId="565FB212" w14:textId="77777777" w:rsidR="002242F3" w:rsidRPr="0052762A" w:rsidRDefault="002242F3" w:rsidP="005E28FE"/>
          <w:p w14:paraId="303F4464" w14:textId="77777777" w:rsidR="002242F3" w:rsidRPr="0052762A" w:rsidRDefault="002242F3" w:rsidP="005E28FE"/>
          <w:p w14:paraId="062F80BB" w14:textId="77777777" w:rsidR="002242F3" w:rsidRPr="0052762A" w:rsidRDefault="002242F3" w:rsidP="005E28FE"/>
          <w:p w14:paraId="676A3596" w14:textId="77777777" w:rsidR="002242F3" w:rsidRPr="0052762A" w:rsidRDefault="002242F3" w:rsidP="005E28FE"/>
        </w:tc>
        <w:tc>
          <w:tcPr>
            <w:tcW w:w="5940" w:type="dxa"/>
          </w:tcPr>
          <w:p w14:paraId="7096A969" w14:textId="77777777" w:rsidR="002242F3" w:rsidRPr="0052762A" w:rsidRDefault="002242F3" w:rsidP="005E28FE">
            <w:r w:rsidRPr="0052762A">
              <w:t>Srđan Bajić, dipl.ing. elektrotehnike</w:t>
            </w:r>
          </w:p>
        </w:tc>
      </w:tr>
      <w:tr w:rsidR="002242F3" w:rsidRPr="0052762A" w14:paraId="180E3315" w14:textId="77777777" w:rsidTr="005E28FE">
        <w:tc>
          <w:tcPr>
            <w:tcW w:w="3348" w:type="dxa"/>
          </w:tcPr>
          <w:p w14:paraId="6D716875" w14:textId="77777777" w:rsidR="002242F3" w:rsidRPr="0052762A" w:rsidRDefault="002242F3" w:rsidP="005E28FE">
            <w:r w:rsidRPr="0052762A">
              <w:t>Način realizacije</w:t>
            </w:r>
          </w:p>
          <w:p w14:paraId="32C14458" w14:textId="77777777" w:rsidR="002242F3" w:rsidRPr="0052762A" w:rsidRDefault="002242F3" w:rsidP="005E28FE"/>
          <w:p w14:paraId="3B67B6EA" w14:textId="77777777" w:rsidR="002242F3" w:rsidRPr="0052762A" w:rsidRDefault="002242F3" w:rsidP="005E28FE"/>
          <w:p w14:paraId="14E10BC6" w14:textId="77777777" w:rsidR="002242F3" w:rsidRPr="0052762A" w:rsidRDefault="002242F3" w:rsidP="005E28FE"/>
          <w:p w14:paraId="188D5977" w14:textId="77777777" w:rsidR="002242F3" w:rsidRPr="0052762A" w:rsidRDefault="002242F3" w:rsidP="005E28FE"/>
          <w:p w14:paraId="01ADD5FE" w14:textId="77777777" w:rsidR="002242F3" w:rsidRPr="0052762A" w:rsidRDefault="002242F3" w:rsidP="005E28FE"/>
          <w:p w14:paraId="04F727C0" w14:textId="77777777" w:rsidR="002242F3" w:rsidRPr="0052762A" w:rsidRDefault="002242F3" w:rsidP="005E28FE"/>
          <w:p w14:paraId="18BCA641" w14:textId="77777777" w:rsidR="002242F3" w:rsidRPr="0052762A" w:rsidRDefault="002242F3" w:rsidP="005E28FE"/>
          <w:p w14:paraId="1842CA3F" w14:textId="77777777" w:rsidR="002242F3" w:rsidRPr="0052762A" w:rsidRDefault="002242F3" w:rsidP="005E28FE"/>
        </w:tc>
        <w:tc>
          <w:tcPr>
            <w:tcW w:w="5940" w:type="dxa"/>
          </w:tcPr>
          <w:p w14:paraId="555597C8" w14:textId="77777777" w:rsidR="002242F3" w:rsidRPr="0052762A" w:rsidRDefault="002242F3" w:rsidP="005E28FE"/>
          <w:p w14:paraId="4FACC163" w14:textId="77777777" w:rsidR="002242F3" w:rsidRPr="0052762A" w:rsidRDefault="002242F3" w:rsidP="008D2000">
            <w:pPr>
              <w:numPr>
                <w:ilvl w:val="0"/>
                <w:numId w:val="2"/>
              </w:numPr>
              <w:spacing w:after="0" w:line="240" w:lineRule="auto"/>
            </w:pPr>
            <w:r w:rsidRPr="0052762A">
              <w:t>Teorijska nastava</w:t>
            </w:r>
          </w:p>
          <w:p w14:paraId="3183E083" w14:textId="77777777" w:rsidR="002242F3" w:rsidRPr="0052762A" w:rsidRDefault="002242F3" w:rsidP="008D2000">
            <w:pPr>
              <w:numPr>
                <w:ilvl w:val="0"/>
                <w:numId w:val="2"/>
              </w:numPr>
              <w:spacing w:after="0" w:line="240" w:lineRule="auto"/>
            </w:pPr>
            <w:r w:rsidRPr="0052762A">
              <w:t>Vježbe</w:t>
            </w:r>
          </w:p>
          <w:p w14:paraId="2B48CA7F" w14:textId="77777777" w:rsidR="002242F3" w:rsidRPr="0052762A" w:rsidRDefault="002242F3" w:rsidP="005E28FE"/>
          <w:p w14:paraId="228D39DD" w14:textId="77777777" w:rsidR="002242F3" w:rsidRPr="0052762A" w:rsidRDefault="002242F3" w:rsidP="005E28FE"/>
          <w:p w14:paraId="1EF190F4" w14:textId="77777777" w:rsidR="002242F3" w:rsidRPr="0052762A" w:rsidRDefault="002242F3" w:rsidP="005E28FE"/>
          <w:p w14:paraId="3452A6ED" w14:textId="77777777" w:rsidR="002242F3" w:rsidRPr="0052762A" w:rsidRDefault="002242F3" w:rsidP="005E28FE"/>
          <w:p w14:paraId="61DA941C" w14:textId="77777777" w:rsidR="002242F3" w:rsidRPr="0052762A" w:rsidRDefault="002242F3" w:rsidP="005E28FE"/>
          <w:p w14:paraId="1970D0FD" w14:textId="77777777" w:rsidR="002242F3" w:rsidRPr="0052762A" w:rsidRDefault="002242F3" w:rsidP="005E28FE">
            <w:pPr>
              <w:tabs>
                <w:tab w:val="left" w:pos="1215"/>
              </w:tabs>
            </w:pPr>
            <w:r w:rsidRPr="0052762A">
              <w:tab/>
            </w:r>
          </w:p>
        </w:tc>
      </w:tr>
      <w:tr w:rsidR="002242F3" w:rsidRPr="0052762A" w14:paraId="74BCF46F" w14:textId="77777777" w:rsidTr="005E28FE">
        <w:tc>
          <w:tcPr>
            <w:tcW w:w="3348" w:type="dxa"/>
          </w:tcPr>
          <w:p w14:paraId="73CA76CE" w14:textId="77777777" w:rsidR="002242F3" w:rsidRPr="0052762A" w:rsidRDefault="002242F3" w:rsidP="005E28FE">
            <w:r w:rsidRPr="0052762A">
              <w:t>Vremenik</w:t>
            </w:r>
          </w:p>
          <w:p w14:paraId="393CB64C" w14:textId="77777777" w:rsidR="002242F3" w:rsidRPr="0052762A" w:rsidRDefault="002242F3" w:rsidP="005E28FE"/>
          <w:p w14:paraId="692A4604" w14:textId="77777777" w:rsidR="002242F3" w:rsidRPr="0052762A" w:rsidRDefault="002242F3" w:rsidP="005E28FE"/>
        </w:tc>
        <w:tc>
          <w:tcPr>
            <w:tcW w:w="5940" w:type="dxa"/>
          </w:tcPr>
          <w:p w14:paraId="15CD0170" w14:textId="77777777" w:rsidR="002242F3" w:rsidRPr="0052762A" w:rsidRDefault="002242F3" w:rsidP="005E28FE">
            <w:r w:rsidRPr="0052762A">
              <w:t xml:space="preserve">Tijekom nastavne godine 2021./2022. - 64 sata </w:t>
            </w:r>
          </w:p>
        </w:tc>
      </w:tr>
      <w:tr w:rsidR="002242F3" w:rsidRPr="0052762A" w14:paraId="5C4B444E" w14:textId="77777777" w:rsidTr="005E28FE">
        <w:tc>
          <w:tcPr>
            <w:tcW w:w="3348" w:type="dxa"/>
          </w:tcPr>
          <w:p w14:paraId="0FFA42DC" w14:textId="77777777" w:rsidR="002242F3" w:rsidRPr="0052762A" w:rsidRDefault="002242F3" w:rsidP="005E28FE">
            <w:r w:rsidRPr="0052762A">
              <w:t>Troškovnik</w:t>
            </w:r>
          </w:p>
          <w:p w14:paraId="0EE3A134" w14:textId="77777777" w:rsidR="002242F3" w:rsidRPr="0052762A" w:rsidRDefault="002242F3" w:rsidP="005E28FE"/>
          <w:p w14:paraId="4DAC12F8" w14:textId="77777777" w:rsidR="002242F3" w:rsidRPr="0052762A" w:rsidRDefault="002242F3" w:rsidP="005E28FE"/>
        </w:tc>
        <w:tc>
          <w:tcPr>
            <w:tcW w:w="5940" w:type="dxa"/>
          </w:tcPr>
          <w:p w14:paraId="5D608E15" w14:textId="77777777" w:rsidR="002242F3" w:rsidRPr="0052762A" w:rsidRDefault="002242F3" w:rsidP="005E28FE"/>
          <w:p w14:paraId="5C379B3C" w14:textId="77777777" w:rsidR="002242F3" w:rsidRPr="0052762A" w:rsidRDefault="002242F3" w:rsidP="005E28FE">
            <w:r w:rsidRPr="0052762A">
              <w:t>Prema mogućnostima škole</w:t>
            </w:r>
          </w:p>
        </w:tc>
      </w:tr>
      <w:tr w:rsidR="002242F3" w:rsidRPr="0052762A" w14:paraId="40926114" w14:textId="77777777" w:rsidTr="005E28FE">
        <w:tc>
          <w:tcPr>
            <w:tcW w:w="3348" w:type="dxa"/>
          </w:tcPr>
          <w:p w14:paraId="4E8859AC" w14:textId="77777777" w:rsidR="002242F3" w:rsidRPr="0052762A" w:rsidRDefault="002242F3" w:rsidP="005E28FE">
            <w:r w:rsidRPr="0052762A">
              <w:t>Vrednovanje</w:t>
            </w:r>
          </w:p>
          <w:p w14:paraId="5FE5068E" w14:textId="77777777" w:rsidR="002242F3" w:rsidRPr="0052762A" w:rsidRDefault="002242F3" w:rsidP="005E28FE"/>
          <w:p w14:paraId="70396514" w14:textId="77777777" w:rsidR="002242F3" w:rsidRPr="0052762A" w:rsidRDefault="002242F3" w:rsidP="005E28FE"/>
        </w:tc>
        <w:tc>
          <w:tcPr>
            <w:tcW w:w="5940" w:type="dxa"/>
          </w:tcPr>
          <w:p w14:paraId="64E794E4" w14:textId="77777777" w:rsidR="002242F3" w:rsidRPr="0052762A" w:rsidRDefault="002242F3" w:rsidP="008D2000">
            <w:pPr>
              <w:numPr>
                <w:ilvl w:val="0"/>
                <w:numId w:val="1"/>
              </w:numPr>
              <w:spacing w:after="0" w:line="240" w:lineRule="auto"/>
            </w:pPr>
            <w:r w:rsidRPr="0052762A">
              <w:t>Usvojenost programskih sadržaja</w:t>
            </w:r>
          </w:p>
          <w:p w14:paraId="2347ECEF" w14:textId="77777777" w:rsidR="002242F3" w:rsidRPr="0052762A" w:rsidRDefault="002242F3" w:rsidP="008D2000">
            <w:pPr>
              <w:numPr>
                <w:ilvl w:val="0"/>
                <w:numId w:val="1"/>
              </w:numPr>
              <w:spacing w:after="0" w:line="240" w:lineRule="auto"/>
            </w:pPr>
            <w:r w:rsidRPr="0052762A">
              <w:t>Praktična primjena znanja</w:t>
            </w:r>
          </w:p>
          <w:p w14:paraId="19595B34" w14:textId="77777777" w:rsidR="002242F3" w:rsidRPr="0052762A" w:rsidRDefault="002242F3" w:rsidP="008D2000">
            <w:pPr>
              <w:numPr>
                <w:ilvl w:val="0"/>
                <w:numId w:val="1"/>
              </w:numPr>
              <w:spacing w:after="0" w:line="240" w:lineRule="auto"/>
            </w:pPr>
            <w:r w:rsidRPr="0052762A">
              <w:t>Praćenje programskih sadržaja</w:t>
            </w:r>
          </w:p>
          <w:p w14:paraId="140C8D38" w14:textId="77777777" w:rsidR="002242F3" w:rsidRPr="0052762A" w:rsidRDefault="002242F3" w:rsidP="005E28FE">
            <w:pPr>
              <w:ind w:left="720"/>
            </w:pPr>
          </w:p>
        </w:tc>
      </w:tr>
    </w:tbl>
    <w:p w14:paraId="4AA31DE6" w14:textId="77777777" w:rsidR="002242F3" w:rsidRPr="0052762A" w:rsidRDefault="002242F3" w:rsidP="002242F3"/>
    <w:p w14:paraId="6EBECE07" w14:textId="77777777" w:rsidR="002242F3" w:rsidRPr="0052762A" w:rsidRDefault="002242F3" w:rsidP="002242F3"/>
    <w:p w14:paraId="28F2DBB4" w14:textId="7EC63F30" w:rsidR="002242F3" w:rsidRDefault="002242F3" w:rsidP="002242F3"/>
    <w:p w14:paraId="1673164B" w14:textId="77777777" w:rsidR="00CC106F" w:rsidRPr="0052762A" w:rsidRDefault="00CC106F" w:rsidP="002242F3"/>
    <w:p w14:paraId="07E3574B" w14:textId="77777777" w:rsidR="002242F3" w:rsidRPr="0052762A" w:rsidRDefault="002242F3" w:rsidP="002242F3">
      <w:r w:rsidRPr="0052762A">
        <w:lastRenderedPageBreak/>
        <w:t xml:space="preserve">IZBORNI STRUKOVNI MODUL : </w:t>
      </w:r>
    </w:p>
    <w:p w14:paraId="379895FD" w14:textId="77777777" w:rsidR="002242F3" w:rsidRPr="0052762A" w:rsidRDefault="002242F3" w:rsidP="002242F3"/>
    <w:p w14:paraId="73BED829" w14:textId="77777777" w:rsidR="002242F3" w:rsidRPr="002242F3" w:rsidRDefault="002242F3" w:rsidP="00CC106F">
      <w:pPr>
        <w:pStyle w:val="Naslov2"/>
        <w:jc w:val="left"/>
        <w:rPr>
          <w:color w:val="FF0000"/>
        </w:rPr>
      </w:pPr>
      <w:bookmarkStart w:id="4" w:name="_Toc83837141"/>
      <w:r w:rsidRPr="002242F3">
        <w:rPr>
          <w:color w:val="FF0000"/>
        </w:rPr>
        <w:t>OBNOVLJIVI IZVORI ENERGIJE</w:t>
      </w:r>
      <w:bookmarkEnd w:id="4"/>
    </w:p>
    <w:p w14:paraId="7B778125" w14:textId="77777777" w:rsidR="002242F3" w:rsidRPr="0052762A" w:rsidRDefault="002242F3" w:rsidP="002242F3">
      <w:r w:rsidRPr="0052762A">
        <w:t>3A – Strojarski računalni tehničar</w:t>
      </w:r>
    </w:p>
    <w:p w14:paraId="32A26A25" w14:textId="77777777" w:rsidR="002242F3" w:rsidRPr="0052762A" w:rsidRDefault="002242F3" w:rsidP="002242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8"/>
        <w:gridCol w:w="5042"/>
      </w:tblGrid>
      <w:tr w:rsidR="002242F3" w:rsidRPr="0052762A" w14:paraId="216A95B4" w14:textId="77777777" w:rsidTr="005E28FE">
        <w:tc>
          <w:tcPr>
            <w:tcW w:w="4077" w:type="dxa"/>
          </w:tcPr>
          <w:p w14:paraId="1BCED11B" w14:textId="77777777" w:rsidR="002242F3" w:rsidRPr="0052762A" w:rsidRDefault="002242F3" w:rsidP="005E28FE">
            <w:r w:rsidRPr="0052762A">
              <w:t>Ciljevi</w:t>
            </w:r>
          </w:p>
          <w:p w14:paraId="6838AD1B" w14:textId="77777777" w:rsidR="002242F3" w:rsidRPr="0052762A" w:rsidRDefault="002242F3" w:rsidP="005E28FE"/>
          <w:p w14:paraId="6155DCC4" w14:textId="77777777" w:rsidR="002242F3" w:rsidRPr="0052762A" w:rsidRDefault="002242F3" w:rsidP="005E28FE"/>
        </w:tc>
        <w:tc>
          <w:tcPr>
            <w:tcW w:w="5103" w:type="dxa"/>
          </w:tcPr>
          <w:p w14:paraId="360343FD" w14:textId="77777777" w:rsidR="002242F3" w:rsidRPr="0052762A" w:rsidRDefault="002242F3" w:rsidP="008D2000">
            <w:pPr>
              <w:numPr>
                <w:ilvl w:val="0"/>
                <w:numId w:val="1"/>
              </w:numPr>
              <w:spacing w:after="0" w:line="240" w:lineRule="auto"/>
            </w:pPr>
            <w:r w:rsidRPr="0052762A">
              <w:t>razumijevanje i pojam obnovljivih izvora energije</w:t>
            </w:r>
          </w:p>
          <w:p w14:paraId="36541342" w14:textId="77777777" w:rsidR="002242F3" w:rsidRPr="0052762A" w:rsidRDefault="002242F3" w:rsidP="008D2000">
            <w:pPr>
              <w:numPr>
                <w:ilvl w:val="0"/>
                <w:numId w:val="1"/>
              </w:numPr>
              <w:spacing w:after="0" w:line="240" w:lineRule="auto"/>
            </w:pPr>
            <w:r w:rsidRPr="0052762A">
              <w:t xml:space="preserve">očuvanje i zaštita okoliša, savjestan i ekonomičan odnos prema energiji </w:t>
            </w:r>
          </w:p>
          <w:p w14:paraId="5273965B" w14:textId="77777777" w:rsidR="002242F3" w:rsidRPr="0052762A" w:rsidRDefault="002242F3" w:rsidP="008D2000">
            <w:pPr>
              <w:numPr>
                <w:ilvl w:val="0"/>
                <w:numId w:val="1"/>
              </w:numPr>
              <w:spacing w:after="0" w:line="240" w:lineRule="auto"/>
            </w:pPr>
            <w:r w:rsidRPr="0052762A">
              <w:t>prepoznati svrhu korištenja obnovljivih izvora energije i potrebu podizanja energetske učinkovitosti</w:t>
            </w:r>
          </w:p>
          <w:p w14:paraId="375BF08F" w14:textId="77777777" w:rsidR="002242F3" w:rsidRPr="0052762A" w:rsidRDefault="002242F3" w:rsidP="008D2000">
            <w:pPr>
              <w:numPr>
                <w:ilvl w:val="0"/>
                <w:numId w:val="1"/>
              </w:numPr>
              <w:spacing w:after="0" w:line="240" w:lineRule="auto"/>
            </w:pPr>
            <w:r w:rsidRPr="0052762A">
              <w:t>protumačiti mogućnosti korištenja Sunčevih fotonaponskih i toplinskih sustava</w:t>
            </w:r>
          </w:p>
          <w:p w14:paraId="5D286D12" w14:textId="77777777" w:rsidR="002242F3" w:rsidRPr="0052762A" w:rsidRDefault="002242F3" w:rsidP="008D2000">
            <w:pPr>
              <w:numPr>
                <w:ilvl w:val="0"/>
                <w:numId w:val="1"/>
              </w:numPr>
              <w:spacing w:after="0" w:line="240" w:lineRule="auto"/>
            </w:pPr>
            <w:r w:rsidRPr="0052762A">
              <w:t>objasniti mogućnosti korištenja geotermalne energije i dizalica topline</w:t>
            </w:r>
          </w:p>
          <w:p w14:paraId="72ED448C" w14:textId="77777777" w:rsidR="002242F3" w:rsidRPr="0052762A" w:rsidRDefault="002242F3" w:rsidP="008D2000">
            <w:pPr>
              <w:numPr>
                <w:ilvl w:val="0"/>
                <w:numId w:val="1"/>
              </w:numPr>
              <w:spacing w:after="0" w:line="240" w:lineRule="auto"/>
            </w:pPr>
            <w:r w:rsidRPr="0052762A">
              <w:t>opisati mogućnosti korištenja vjetroelektrana</w:t>
            </w:r>
          </w:p>
          <w:p w14:paraId="136B961D" w14:textId="77777777" w:rsidR="002242F3" w:rsidRPr="0052762A" w:rsidRDefault="002242F3" w:rsidP="005E28FE"/>
        </w:tc>
      </w:tr>
      <w:tr w:rsidR="002242F3" w:rsidRPr="0052762A" w14:paraId="3251CCA8" w14:textId="77777777" w:rsidTr="005E28FE">
        <w:tc>
          <w:tcPr>
            <w:tcW w:w="4077" w:type="dxa"/>
          </w:tcPr>
          <w:p w14:paraId="10FDD297" w14:textId="77777777" w:rsidR="002242F3" w:rsidRPr="0052762A" w:rsidRDefault="002242F3" w:rsidP="005E28FE">
            <w:r w:rsidRPr="0052762A">
              <w:t>Namjena aktivnosti</w:t>
            </w:r>
          </w:p>
          <w:p w14:paraId="7484A72B" w14:textId="77777777" w:rsidR="002242F3" w:rsidRPr="0052762A" w:rsidRDefault="002242F3" w:rsidP="005E28FE"/>
          <w:p w14:paraId="200E254B" w14:textId="77777777" w:rsidR="002242F3" w:rsidRPr="0052762A" w:rsidRDefault="002242F3" w:rsidP="005E28FE"/>
        </w:tc>
        <w:tc>
          <w:tcPr>
            <w:tcW w:w="5103" w:type="dxa"/>
          </w:tcPr>
          <w:p w14:paraId="59B96DB6" w14:textId="77777777" w:rsidR="002242F3" w:rsidRPr="0052762A" w:rsidRDefault="002242F3" w:rsidP="008D2000">
            <w:pPr>
              <w:numPr>
                <w:ilvl w:val="0"/>
                <w:numId w:val="1"/>
              </w:numPr>
              <w:spacing w:after="0" w:line="240" w:lineRule="auto"/>
            </w:pPr>
            <w:r w:rsidRPr="0052762A">
              <w:t>proširiti znanja o primjeni i vrstama obnovljivih izvora energije</w:t>
            </w:r>
          </w:p>
          <w:p w14:paraId="39B2B330" w14:textId="77777777" w:rsidR="002242F3" w:rsidRPr="0052762A" w:rsidRDefault="002242F3" w:rsidP="008D2000">
            <w:pPr>
              <w:numPr>
                <w:ilvl w:val="0"/>
                <w:numId w:val="1"/>
              </w:numPr>
              <w:spacing w:after="0" w:line="240" w:lineRule="auto"/>
            </w:pPr>
            <w:r w:rsidRPr="0052762A">
              <w:t>ukazati na potrebu o očuvanju zaštite okoliša i ekonomičnost primjene svih energetskih resursa posebno Sunčeve energije, energije vjetra i geotermalna energija</w:t>
            </w:r>
          </w:p>
          <w:p w14:paraId="17910AA3" w14:textId="77777777" w:rsidR="002242F3" w:rsidRPr="0052762A" w:rsidRDefault="002242F3" w:rsidP="005E28FE"/>
        </w:tc>
      </w:tr>
      <w:tr w:rsidR="002242F3" w:rsidRPr="0052762A" w14:paraId="6075F16C" w14:textId="77777777" w:rsidTr="005E28FE">
        <w:tc>
          <w:tcPr>
            <w:tcW w:w="4077" w:type="dxa"/>
          </w:tcPr>
          <w:p w14:paraId="072520C7" w14:textId="77777777" w:rsidR="002242F3" w:rsidRPr="0052762A" w:rsidRDefault="002242F3" w:rsidP="005E28FE">
            <w:r w:rsidRPr="0052762A">
              <w:t>Nositelj programa</w:t>
            </w:r>
          </w:p>
          <w:p w14:paraId="36671A4E" w14:textId="77777777" w:rsidR="002242F3" w:rsidRPr="0052762A" w:rsidRDefault="002242F3" w:rsidP="005E28FE"/>
          <w:p w14:paraId="2C68FC07" w14:textId="77777777" w:rsidR="002242F3" w:rsidRPr="0052762A" w:rsidRDefault="002242F3" w:rsidP="005E28FE"/>
        </w:tc>
        <w:tc>
          <w:tcPr>
            <w:tcW w:w="5103" w:type="dxa"/>
          </w:tcPr>
          <w:p w14:paraId="52995C47" w14:textId="77777777" w:rsidR="002242F3" w:rsidRPr="0052762A" w:rsidRDefault="002242F3" w:rsidP="008D2000">
            <w:pPr>
              <w:numPr>
                <w:ilvl w:val="0"/>
                <w:numId w:val="19"/>
              </w:numPr>
              <w:spacing w:after="0" w:line="240" w:lineRule="auto"/>
            </w:pPr>
            <w:r w:rsidRPr="0052762A">
              <w:t>Ana Rajić, mag. ing. strojarstva</w:t>
            </w:r>
          </w:p>
        </w:tc>
      </w:tr>
      <w:tr w:rsidR="002242F3" w:rsidRPr="0052762A" w14:paraId="5EC28921" w14:textId="77777777" w:rsidTr="005E28FE">
        <w:tc>
          <w:tcPr>
            <w:tcW w:w="4077" w:type="dxa"/>
          </w:tcPr>
          <w:p w14:paraId="27BBB013" w14:textId="77777777" w:rsidR="002242F3" w:rsidRPr="0052762A" w:rsidRDefault="002242F3" w:rsidP="005E28FE">
            <w:r w:rsidRPr="0052762A">
              <w:t>Način realizacije</w:t>
            </w:r>
          </w:p>
          <w:p w14:paraId="665E9BB2" w14:textId="77777777" w:rsidR="002242F3" w:rsidRPr="0052762A" w:rsidRDefault="002242F3" w:rsidP="005E28FE"/>
          <w:p w14:paraId="5687F0DA" w14:textId="77777777" w:rsidR="002242F3" w:rsidRPr="0052762A" w:rsidRDefault="002242F3" w:rsidP="005E28FE"/>
        </w:tc>
        <w:tc>
          <w:tcPr>
            <w:tcW w:w="5103" w:type="dxa"/>
          </w:tcPr>
          <w:p w14:paraId="382FB855" w14:textId="77777777" w:rsidR="002242F3" w:rsidRPr="0052762A" w:rsidRDefault="002242F3" w:rsidP="008D2000">
            <w:pPr>
              <w:numPr>
                <w:ilvl w:val="0"/>
                <w:numId w:val="19"/>
              </w:numPr>
              <w:spacing w:after="0" w:line="240" w:lineRule="auto"/>
            </w:pPr>
            <w:r w:rsidRPr="0052762A">
              <w:t>teorijska nastava</w:t>
            </w:r>
          </w:p>
          <w:p w14:paraId="19BF6641" w14:textId="77777777" w:rsidR="002242F3" w:rsidRPr="0052762A" w:rsidRDefault="002242F3" w:rsidP="005E28FE"/>
        </w:tc>
      </w:tr>
      <w:tr w:rsidR="002242F3" w:rsidRPr="0052762A" w14:paraId="3BE3B631" w14:textId="77777777" w:rsidTr="005E28FE">
        <w:tc>
          <w:tcPr>
            <w:tcW w:w="4077" w:type="dxa"/>
          </w:tcPr>
          <w:p w14:paraId="681395B2" w14:textId="77777777" w:rsidR="002242F3" w:rsidRPr="0052762A" w:rsidRDefault="002242F3" w:rsidP="005E28FE">
            <w:r w:rsidRPr="0052762A">
              <w:t>Vremenik</w:t>
            </w:r>
          </w:p>
          <w:p w14:paraId="5262BE48" w14:textId="77777777" w:rsidR="002242F3" w:rsidRPr="0052762A" w:rsidRDefault="002242F3" w:rsidP="005E28FE"/>
          <w:p w14:paraId="312AAA39" w14:textId="77777777" w:rsidR="002242F3" w:rsidRPr="0052762A" w:rsidRDefault="002242F3" w:rsidP="005E28FE"/>
        </w:tc>
        <w:tc>
          <w:tcPr>
            <w:tcW w:w="5103" w:type="dxa"/>
          </w:tcPr>
          <w:p w14:paraId="4CD10CEC" w14:textId="77777777" w:rsidR="002242F3" w:rsidRPr="0052762A" w:rsidRDefault="002242F3" w:rsidP="008D2000">
            <w:pPr>
              <w:numPr>
                <w:ilvl w:val="0"/>
                <w:numId w:val="18"/>
              </w:numPr>
              <w:spacing w:after="0" w:line="240" w:lineRule="auto"/>
            </w:pPr>
            <w:r w:rsidRPr="0052762A">
              <w:t xml:space="preserve">tijekom  nastavne godine 2021./2022. </w:t>
            </w:r>
          </w:p>
          <w:p w14:paraId="0AE986C4" w14:textId="77777777" w:rsidR="002242F3" w:rsidRPr="0052762A" w:rsidRDefault="002242F3" w:rsidP="005E28FE">
            <w:pPr>
              <w:ind w:left="720"/>
            </w:pPr>
            <w:r w:rsidRPr="0052762A">
              <w:t>2 sata tjedno</w:t>
            </w:r>
          </w:p>
        </w:tc>
      </w:tr>
      <w:tr w:rsidR="002242F3" w:rsidRPr="0052762A" w14:paraId="7E8A1628" w14:textId="77777777" w:rsidTr="005E28FE">
        <w:tc>
          <w:tcPr>
            <w:tcW w:w="4077" w:type="dxa"/>
          </w:tcPr>
          <w:p w14:paraId="29D136FD" w14:textId="77777777" w:rsidR="002242F3" w:rsidRPr="0052762A" w:rsidRDefault="002242F3" w:rsidP="005E28FE">
            <w:r w:rsidRPr="0052762A">
              <w:t>Troškovnik</w:t>
            </w:r>
          </w:p>
          <w:p w14:paraId="5A3762CC" w14:textId="77777777" w:rsidR="002242F3" w:rsidRPr="0052762A" w:rsidRDefault="002242F3" w:rsidP="005E28FE"/>
          <w:p w14:paraId="19D6129D" w14:textId="77777777" w:rsidR="002242F3" w:rsidRPr="0052762A" w:rsidRDefault="002242F3" w:rsidP="005E28FE"/>
        </w:tc>
        <w:tc>
          <w:tcPr>
            <w:tcW w:w="5103" w:type="dxa"/>
          </w:tcPr>
          <w:p w14:paraId="4494D718" w14:textId="77777777" w:rsidR="002242F3" w:rsidRPr="0052762A" w:rsidRDefault="002242F3" w:rsidP="005E28FE"/>
          <w:p w14:paraId="1D0C8731" w14:textId="77777777" w:rsidR="002242F3" w:rsidRPr="0052762A" w:rsidRDefault="002242F3" w:rsidP="008D2000">
            <w:pPr>
              <w:numPr>
                <w:ilvl w:val="0"/>
                <w:numId w:val="18"/>
              </w:numPr>
              <w:spacing w:after="0" w:line="240" w:lineRule="auto"/>
            </w:pPr>
            <w:r w:rsidRPr="0052762A">
              <w:t>prema mogućnostima škole</w:t>
            </w:r>
          </w:p>
          <w:p w14:paraId="04AB239E" w14:textId="77777777" w:rsidR="002242F3" w:rsidRPr="0052762A" w:rsidRDefault="002242F3" w:rsidP="005E28FE"/>
          <w:p w14:paraId="34821C72" w14:textId="77777777" w:rsidR="002242F3" w:rsidRPr="0052762A" w:rsidRDefault="002242F3" w:rsidP="005E28FE"/>
        </w:tc>
      </w:tr>
      <w:tr w:rsidR="002242F3" w:rsidRPr="0052762A" w14:paraId="6D3BE518" w14:textId="77777777" w:rsidTr="005E28FE">
        <w:tc>
          <w:tcPr>
            <w:tcW w:w="4077" w:type="dxa"/>
          </w:tcPr>
          <w:p w14:paraId="1280E715" w14:textId="77777777" w:rsidR="002242F3" w:rsidRPr="0052762A" w:rsidRDefault="002242F3" w:rsidP="005E28FE">
            <w:r w:rsidRPr="0052762A">
              <w:lastRenderedPageBreak/>
              <w:t>Vrednovanje</w:t>
            </w:r>
          </w:p>
          <w:p w14:paraId="762DCF7E" w14:textId="77777777" w:rsidR="002242F3" w:rsidRPr="0052762A" w:rsidRDefault="002242F3" w:rsidP="005E28FE"/>
          <w:p w14:paraId="567DFDD2" w14:textId="77777777" w:rsidR="002242F3" w:rsidRPr="0052762A" w:rsidRDefault="002242F3" w:rsidP="005E28FE"/>
        </w:tc>
        <w:tc>
          <w:tcPr>
            <w:tcW w:w="5103" w:type="dxa"/>
          </w:tcPr>
          <w:p w14:paraId="3A7F549B" w14:textId="77777777" w:rsidR="002242F3" w:rsidRPr="0052762A" w:rsidRDefault="002242F3" w:rsidP="005E28FE"/>
          <w:p w14:paraId="41DD86B1" w14:textId="77777777" w:rsidR="002242F3" w:rsidRPr="0052762A" w:rsidRDefault="002242F3" w:rsidP="008D2000">
            <w:pPr>
              <w:numPr>
                <w:ilvl w:val="0"/>
                <w:numId w:val="1"/>
              </w:numPr>
              <w:spacing w:after="0" w:line="240" w:lineRule="auto"/>
            </w:pPr>
            <w:r w:rsidRPr="0052762A">
              <w:t>usmeno ispitivanje</w:t>
            </w:r>
          </w:p>
          <w:p w14:paraId="6A84F99B" w14:textId="77777777" w:rsidR="002242F3" w:rsidRPr="0052762A" w:rsidRDefault="002242F3" w:rsidP="008D2000">
            <w:pPr>
              <w:numPr>
                <w:ilvl w:val="0"/>
                <w:numId w:val="1"/>
              </w:numPr>
              <w:spacing w:after="0" w:line="240" w:lineRule="auto"/>
            </w:pPr>
            <w:r w:rsidRPr="0052762A">
              <w:t>praktični zadatci</w:t>
            </w:r>
          </w:p>
          <w:p w14:paraId="0A68B030" w14:textId="77777777" w:rsidR="002242F3" w:rsidRPr="0052762A" w:rsidRDefault="002242F3" w:rsidP="005E28FE"/>
        </w:tc>
      </w:tr>
    </w:tbl>
    <w:p w14:paraId="2DD0CABF" w14:textId="77777777" w:rsidR="002242F3" w:rsidRPr="0052762A" w:rsidRDefault="002242F3" w:rsidP="002242F3"/>
    <w:p w14:paraId="3DFED322" w14:textId="77777777" w:rsidR="002242F3" w:rsidRPr="0052762A" w:rsidRDefault="002242F3" w:rsidP="002242F3"/>
    <w:p w14:paraId="73F69FB5" w14:textId="77777777" w:rsidR="002242F3" w:rsidRDefault="002242F3" w:rsidP="002242F3">
      <w:pPr>
        <w:rPr>
          <w:color w:val="FF0000"/>
        </w:rPr>
      </w:pPr>
      <w:r w:rsidRPr="0052762A">
        <w:t xml:space="preserve">IZBORNI STRUKOVNI MODUL: </w:t>
      </w:r>
      <w:r w:rsidRPr="0052762A">
        <w:rPr>
          <w:color w:val="FF0000"/>
        </w:rPr>
        <w:t>TEHNIKA I MENADŽMENT</w:t>
      </w:r>
    </w:p>
    <w:p w14:paraId="7001A311" w14:textId="582AE67B" w:rsidR="002242F3" w:rsidRPr="0052762A" w:rsidRDefault="002242F3" w:rsidP="00CC106F">
      <w:pPr>
        <w:pStyle w:val="Naslov2"/>
        <w:jc w:val="left"/>
        <w:rPr>
          <w:color w:val="FF0000"/>
        </w:rPr>
      </w:pPr>
      <w:bookmarkStart w:id="5" w:name="_Toc83837142"/>
      <w:r w:rsidRPr="002242F3">
        <w:rPr>
          <w:color w:val="FF0000"/>
        </w:rPr>
        <w:t>MENADŽMENT</w:t>
      </w:r>
      <w:bookmarkEnd w:id="5"/>
    </w:p>
    <w:p w14:paraId="09D9B1B3" w14:textId="77777777" w:rsidR="002242F3" w:rsidRPr="0052762A" w:rsidRDefault="002242F3" w:rsidP="002242F3">
      <w:r w:rsidRPr="0052762A">
        <w:t>3 B Tehničar za elektroniku</w:t>
      </w:r>
    </w:p>
    <w:p w14:paraId="7F82D081" w14:textId="77777777" w:rsidR="002242F3" w:rsidRPr="0052762A" w:rsidRDefault="002242F3" w:rsidP="002242F3"/>
    <w:tbl>
      <w:tblPr>
        <w:tblW w:w="9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9"/>
        <w:gridCol w:w="4737"/>
      </w:tblGrid>
      <w:tr w:rsidR="002242F3" w:rsidRPr="0052762A" w14:paraId="2587D68E" w14:textId="77777777" w:rsidTr="005E28FE">
        <w:trPr>
          <w:trHeight w:val="2216"/>
        </w:trPr>
        <w:tc>
          <w:tcPr>
            <w:tcW w:w="4629" w:type="dxa"/>
          </w:tcPr>
          <w:p w14:paraId="5885D2B5" w14:textId="77777777" w:rsidR="002242F3" w:rsidRPr="0052762A" w:rsidRDefault="002242F3" w:rsidP="005E28FE">
            <w:r w:rsidRPr="0052762A">
              <w:t>Ciljevi</w:t>
            </w:r>
          </w:p>
          <w:p w14:paraId="20F14EAF" w14:textId="77777777" w:rsidR="002242F3" w:rsidRPr="0052762A" w:rsidRDefault="002242F3" w:rsidP="005E28FE"/>
          <w:p w14:paraId="64645CC0" w14:textId="77777777" w:rsidR="002242F3" w:rsidRPr="0052762A" w:rsidRDefault="002242F3" w:rsidP="005E28FE"/>
          <w:p w14:paraId="79470F08" w14:textId="77777777" w:rsidR="002242F3" w:rsidRPr="0052762A" w:rsidRDefault="002242F3" w:rsidP="005E28FE"/>
          <w:p w14:paraId="3618AB94" w14:textId="77777777" w:rsidR="002242F3" w:rsidRPr="0052762A" w:rsidRDefault="002242F3" w:rsidP="005E28FE"/>
          <w:p w14:paraId="6B7B2867" w14:textId="77777777" w:rsidR="002242F3" w:rsidRPr="0052762A" w:rsidRDefault="002242F3" w:rsidP="005E28FE"/>
          <w:p w14:paraId="6EC9D6E0" w14:textId="77777777" w:rsidR="002242F3" w:rsidRPr="0052762A" w:rsidRDefault="002242F3" w:rsidP="005E28FE"/>
          <w:p w14:paraId="50453919" w14:textId="77777777" w:rsidR="002242F3" w:rsidRPr="0052762A" w:rsidRDefault="002242F3" w:rsidP="005E28FE"/>
        </w:tc>
        <w:tc>
          <w:tcPr>
            <w:tcW w:w="4737" w:type="dxa"/>
          </w:tcPr>
          <w:p w14:paraId="0AAC5950" w14:textId="77777777" w:rsidR="002242F3" w:rsidRPr="0052762A" w:rsidRDefault="002242F3" w:rsidP="005E28FE"/>
          <w:p w14:paraId="10EB14C0" w14:textId="77777777" w:rsidR="002242F3" w:rsidRPr="0052762A" w:rsidRDefault="002242F3" w:rsidP="005E28FE">
            <w:r w:rsidRPr="0052762A">
              <w:t>-stjecati osnovne kompetencije potrebne za razumijevanje osnovnih pojmova, komuniciranja i vještina upravljanja i vođenja</w:t>
            </w:r>
          </w:p>
        </w:tc>
      </w:tr>
      <w:tr w:rsidR="002242F3" w:rsidRPr="0052762A" w14:paraId="04E82AE7" w14:textId="77777777" w:rsidTr="005E28FE">
        <w:trPr>
          <w:trHeight w:val="1100"/>
        </w:trPr>
        <w:tc>
          <w:tcPr>
            <w:tcW w:w="4629" w:type="dxa"/>
          </w:tcPr>
          <w:p w14:paraId="673EC007" w14:textId="77777777" w:rsidR="002242F3" w:rsidRPr="0052762A" w:rsidRDefault="002242F3" w:rsidP="005E28FE">
            <w:r w:rsidRPr="0052762A">
              <w:t>Namjena aktivnosti</w:t>
            </w:r>
          </w:p>
          <w:p w14:paraId="6D59C074" w14:textId="77777777" w:rsidR="002242F3" w:rsidRPr="0052762A" w:rsidRDefault="002242F3" w:rsidP="005E28FE"/>
          <w:p w14:paraId="27392245" w14:textId="77777777" w:rsidR="002242F3" w:rsidRPr="0052762A" w:rsidRDefault="002242F3" w:rsidP="005E28FE"/>
          <w:p w14:paraId="55E47BEB" w14:textId="77777777" w:rsidR="002242F3" w:rsidRPr="0052762A" w:rsidRDefault="002242F3" w:rsidP="005E28FE"/>
        </w:tc>
        <w:tc>
          <w:tcPr>
            <w:tcW w:w="4737" w:type="dxa"/>
          </w:tcPr>
          <w:p w14:paraId="3972D1D2" w14:textId="77777777" w:rsidR="002242F3" w:rsidRPr="0052762A" w:rsidRDefault="002242F3" w:rsidP="005E28FE">
            <w:r w:rsidRPr="0052762A">
              <w:t xml:space="preserve">-upravljanje, vođenje, organizacija i timski rad </w:t>
            </w:r>
          </w:p>
        </w:tc>
      </w:tr>
      <w:tr w:rsidR="002242F3" w:rsidRPr="0052762A" w14:paraId="70DED748" w14:textId="77777777" w:rsidTr="005E28FE">
        <w:trPr>
          <w:trHeight w:val="1842"/>
        </w:trPr>
        <w:tc>
          <w:tcPr>
            <w:tcW w:w="4629" w:type="dxa"/>
          </w:tcPr>
          <w:p w14:paraId="59C28994" w14:textId="77777777" w:rsidR="002242F3" w:rsidRPr="0052762A" w:rsidRDefault="002242F3" w:rsidP="005E28FE">
            <w:r w:rsidRPr="0052762A">
              <w:t>Nositelj programa</w:t>
            </w:r>
          </w:p>
          <w:p w14:paraId="1724CC4F" w14:textId="77777777" w:rsidR="002242F3" w:rsidRPr="0052762A" w:rsidRDefault="002242F3" w:rsidP="005E28FE"/>
          <w:p w14:paraId="79BEA87F" w14:textId="77777777" w:rsidR="002242F3" w:rsidRPr="0052762A" w:rsidRDefault="002242F3" w:rsidP="005E28FE"/>
          <w:p w14:paraId="2252FA03" w14:textId="77777777" w:rsidR="002242F3" w:rsidRPr="0052762A" w:rsidRDefault="002242F3" w:rsidP="005E28FE"/>
          <w:p w14:paraId="644E11E4" w14:textId="77777777" w:rsidR="002242F3" w:rsidRPr="0052762A" w:rsidRDefault="002242F3" w:rsidP="005E28FE"/>
          <w:p w14:paraId="221138A3" w14:textId="77777777" w:rsidR="002242F3" w:rsidRPr="0052762A" w:rsidRDefault="002242F3" w:rsidP="005E28FE"/>
          <w:p w14:paraId="09B692C5" w14:textId="77777777" w:rsidR="002242F3" w:rsidRPr="0052762A" w:rsidRDefault="002242F3" w:rsidP="005E28FE"/>
          <w:p w14:paraId="3C2942F8" w14:textId="77777777" w:rsidR="002242F3" w:rsidRPr="0052762A" w:rsidRDefault="002242F3" w:rsidP="005E28FE">
            <w:pPr>
              <w:jc w:val="right"/>
            </w:pPr>
          </w:p>
          <w:p w14:paraId="15FAEECD" w14:textId="77777777" w:rsidR="002242F3" w:rsidRPr="0052762A" w:rsidRDefault="002242F3" w:rsidP="005E28FE"/>
          <w:p w14:paraId="56A7E59E" w14:textId="77777777" w:rsidR="002242F3" w:rsidRPr="0052762A" w:rsidRDefault="002242F3" w:rsidP="005E28FE">
            <w:pPr>
              <w:tabs>
                <w:tab w:val="left" w:pos="3675"/>
              </w:tabs>
            </w:pPr>
            <w:r w:rsidRPr="0052762A">
              <w:tab/>
            </w:r>
          </w:p>
        </w:tc>
        <w:tc>
          <w:tcPr>
            <w:tcW w:w="4737" w:type="dxa"/>
          </w:tcPr>
          <w:p w14:paraId="0220D29E" w14:textId="77777777" w:rsidR="002242F3" w:rsidRPr="0052762A" w:rsidRDefault="002242F3" w:rsidP="005E28FE"/>
          <w:p w14:paraId="403CA04F" w14:textId="77777777" w:rsidR="002242F3" w:rsidRPr="0052762A" w:rsidRDefault="002242F3" w:rsidP="005E28FE">
            <w:r w:rsidRPr="0052762A">
              <w:t xml:space="preserve">Anđa Varnica, stručni spec.oec.menadžmenta </w:t>
            </w:r>
          </w:p>
        </w:tc>
      </w:tr>
      <w:tr w:rsidR="002242F3" w:rsidRPr="0052762A" w14:paraId="5CD54495" w14:textId="77777777" w:rsidTr="005E28FE">
        <w:trPr>
          <w:trHeight w:val="2394"/>
        </w:trPr>
        <w:tc>
          <w:tcPr>
            <w:tcW w:w="4629" w:type="dxa"/>
          </w:tcPr>
          <w:p w14:paraId="2FF5DB2B" w14:textId="77777777" w:rsidR="002242F3" w:rsidRPr="0052762A" w:rsidRDefault="002242F3" w:rsidP="005E28FE">
            <w:r w:rsidRPr="0052762A">
              <w:t>Način realizacije</w:t>
            </w:r>
          </w:p>
          <w:p w14:paraId="05E5DDC3" w14:textId="77777777" w:rsidR="002242F3" w:rsidRPr="0052762A" w:rsidRDefault="002242F3" w:rsidP="005E28FE"/>
          <w:p w14:paraId="5E792CD9" w14:textId="77777777" w:rsidR="002242F3" w:rsidRPr="0052762A" w:rsidRDefault="002242F3" w:rsidP="005E28FE"/>
          <w:p w14:paraId="69BA64B6" w14:textId="77777777" w:rsidR="002242F3" w:rsidRPr="0052762A" w:rsidRDefault="002242F3" w:rsidP="005E28FE"/>
          <w:p w14:paraId="2EB678D4" w14:textId="77777777" w:rsidR="002242F3" w:rsidRPr="0052762A" w:rsidRDefault="002242F3" w:rsidP="005E28FE"/>
          <w:p w14:paraId="29462745" w14:textId="77777777" w:rsidR="002242F3" w:rsidRPr="0052762A" w:rsidRDefault="002242F3" w:rsidP="005E28FE"/>
          <w:p w14:paraId="035D5C22" w14:textId="77777777" w:rsidR="002242F3" w:rsidRPr="0052762A" w:rsidRDefault="002242F3" w:rsidP="005E28FE"/>
        </w:tc>
        <w:tc>
          <w:tcPr>
            <w:tcW w:w="4737" w:type="dxa"/>
          </w:tcPr>
          <w:p w14:paraId="2FA44491" w14:textId="77777777" w:rsidR="002242F3" w:rsidRPr="0052762A" w:rsidRDefault="002242F3" w:rsidP="005E28FE"/>
          <w:p w14:paraId="4BE73BB4" w14:textId="77777777" w:rsidR="002242F3" w:rsidRPr="0052762A" w:rsidRDefault="002242F3" w:rsidP="005E28FE">
            <w:pPr>
              <w:ind w:left="720"/>
            </w:pPr>
          </w:p>
          <w:p w14:paraId="00EA37BE" w14:textId="77777777" w:rsidR="002242F3" w:rsidRPr="0052762A" w:rsidRDefault="002242F3" w:rsidP="005E28FE">
            <w:pPr>
              <w:ind w:left="720"/>
            </w:pPr>
          </w:p>
          <w:p w14:paraId="34693536" w14:textId="77777777" w:rsidR="002242F3" w:rsidRPr="0052762A" w:rsidRDefault="002242F3" w:rsidP="008D2000">
            <w:pPr>
              <w:numPr>
                <w:ilvl w:val="0"/>
                <w:numId w:val="1"/>
              </w:numPr>
              <w:spacing w:after="0" w:line="240" w:lineRule="auto"/>
            </w:pPr>
            <w:r w:rsidRPr="0052762A">
              <w:t>teorijska  nastava</w:t>
            </w:r>
          </w:p>
          <w:p w14:paraId="432B3382" w14:textId="77777777" w:rsidR="002242F3" w:rsidRPr="0052762A" w:rsidRDefault="002242F3" w:rsidP="008D2000">
            <w:pPr>
              <w:numPr>
                <w:ilvl w:val="0"/>
                <w:numId w:val="1"/>
              </w:numPr>
              <w:spacing w:after="0" w:line="240" w:lineRule="auto"/>
            </w:pPr>
            <w:r w:rsidRPr="0052762A">
              <w:t>seminari</w:t>
            </w:r>
          </w:p>
          <w:p w14:paraId="6B63CDDD" w14:textId="77777777" w:rsidR="002242F3" w:rsidRPr="0052762A" w:rsidRDefault="002242F3" w:rsidP="005E28FE">
            <w:pPr>
              <w:ind w:left="720"/>
            </w:pPr>
          </w:p>
          <w:p w14:paraId="6EDD9251" w14:textId="77777777" w:rsidR="002242F3" w:rsidRPr="0052762A" w:rsidRDefault="002242F3" w:rsidP="005E28FE">
            <w:pPr>
              <w:ind w:left="720"/>
            </w:pPr>
          </w:p>
          <w:p w14:paraId="45431128" w14:textId="77777777" w:rsidR="002242F3" w:rsidRPr="0052762A" w:rsidRDefault="002242F3" w:rsidP="005E28FE"/>
          <w:p w14:paraId="38F5FC61" w14:textId="77777777" w:rsidR="002242F3" w:rsidRPr="0052762A" w:rsidRDefault="002242F3" w:rsidP="005E28FE"/>
          <w:p w14:paraId="4FDFEEB4" w14:textId="77777777" w:rsidR="002242F3" w:rsidRPr="0052762A" w:rsidRDefault="002242F3" w:rsidP="005E28FE">
            <w:pPr>
              <w:ind w:firstLine="708"/>
            </w:pPr>
          </w:p>
        </w:tc>
      </w:tr>
      <w:tr w:rsidR="002242F3" w:rsidRPr="0052762A" w14:paraId="4C13E5B5" w14:textId="77777777" w:rsidTr="005E28FE">
        <w:trPr>
          <w:trHeight w:val="829"/>
        </w:trPr>
        <w:tc>
          <w:tcPr>
            <w:tcW w:w="4629" w:type="dxa"/>
          </w:tcPr>
          <w:p w14:paraId="7CB4F61F" w14:textId="77777777" w:rsidR="002242F3" w:rsidRPr="0052762A" w:rsidRDefault="002242F3" w:rsidP="005E28FE">
            <w:r w:rsidRPr="0052762A">
              <w:t>Vremenik</w:t>
            </w:r>
          </w:p>
          <w:p w14:paraId="4552F5FA" w14:textId="77777777" w:rsidR="002242F3" w:rsidRPr="0052762A" w:rsidRDefault="002242F3" w:rsidP="005E28FE"/>
          <w:p w14:paraId="1AB35542" w14:textId="77777777" w:rsidR="002242F3" w:rsidRPr="0052762A" w:rsidRDefault="002242F3" w:rsidP="005E28FE"/>
        </w:tc>
        <w:tc>
          <w:tcPr>
            <w:tcW w:w="4737" w:type="dxa"/>
          </w:tcPr>
          <w:p w14:paraId="6CDA8BDB" w14:textId="77777777" w:rsidR="002242F3" w:rsidRPr="0052762A" w:rsidRDefault="002242F3" w:rsidP="005E28FE"/>
          <w:p w14:paraId="17344A52" w14:textId="77777777" w:rsidR="002242F3" w:rsidRPr="0052762A" w:rsidRDefault="002242F3" w:rsidP="005E28FE">
            <w:r w:rsidRPr="0052762A">
              <w:t>Tijekom školske godine 2021./2022. – 2 sata tjedno</w:t>
            </w:r>
          </w:p>
        </w:tc>
      </w:tr>
      <w:tr w:rsidR="002242F3" w:rsidRPr="0052762A" w14:paraId="4677A32B" w14:textId="77777777" w:rsidTr="005E28FE">
        <w:trPr>
          <w:trHeight w:val="829"/>
        </w:trPr>
        <w:tc>
          <w:tcPr>
            <w:tcW w:w="4629" w:type="dxa"/>
          </w:tcPr>
          <w:p w14:paraId="32603A41" w14:textId="77777777" w:rsidR="002242F3" w:rsidRPr="0052762A" w:rsidRDefault="002242F3" w:rsidP="005E28FE">
            <w:r w:rsidRPr="0052762A">
              <w:t>Troškovnik</w:t>
            </w:r>
          </w:p>
          <w:p w14:paraId="30A79FDD" w14:textId="77777777" w:rsidR="002242F3" w:rsidRPr="0052762A" w:rsidRDefault="002242F3" w:rsidP="005E28FE"/>
          <w:p w14:paraId="29ACA95E" w14:textId="77777777" w:rsidR="002242F3" w:rsidRPr="0052762A" w:rsidRDefault="002242F3" w:rsidP="005E28FE"/>
        </w:tc>
        <w:tc>
          <w:tcPr>
            <w:tcW w:w="4737" w:type="dxa"/>
          </w:tcPr>
          <w:p w14:paraId="5FEA4AF2" w14:textId="77777777" w:rsidR="002242F3" w:rsidRPr="0052762A" w:rsidRDefault="002242F3" w:rsidP="005E28FE"/>
          <w:p w14:paraId="3A4A10EA" w14:textId="77777777" w:rsidR="002242F3" w:rsidRPr="0052762A" w:rsidRDefault="002242F3" w:rsidP="005E28FE">
            <w:r w:rsidRPr="0052762A">
              <w:t>Prema mogućnostima škole</w:t>
            </w:r>
          </w:p>
        </w:tc>
      </w:tr>
      <w:tr w:rsidR="002242F3" w:rsidRPr="0052762A" w14:paraId="2132DBE1" w14:textId="77777777" w:rsidTr="005E28FE">
        <w:trPr>
          <w:trHeight w:val="844"/>
        </w:trPr>
        <w:tc>
          <w:tcPr>
            <w:tcW w:w="4629" w:type="dxa"/>
          </w:tcPr>
          <w:p w14:paraId="76BB915E" w14:textId="77777777" w:rsidR="002242F3" w:rsidRPr="0052762A" w:rsidRDefault="002242F3" w:rsidP="005E28FE">
            <w:r w:rsidRPr="0052762A">
              <w:t>Vrednovanje</w:t>
            </w:r>
          </w:p>
          <w:p w14:paraId="14C4C0CE" w14:textId="77777777" w:rsidR="002242F3" w:rsidRPr="0052762A" w:rsidRDefault="002242F3" w:rsidP="005E28FE"/>
          <w:p w14:paraId="5B2569D6" w14:textId="77777777" w:rsidR="002242F3" w:rsidRPr="0052762A" w:rsidRDefault="002242F3" w:rsidP="005E28FE"/>
        </w:tc>
        <w:tc>
          <w:tcPr>
            <w:tcW w:w="4737" w:type="dxa"/>
          </w:tcPr>
          <w:p w14:paraId="455A3020" w14:textId="77777777" w:rsidR="002242F3" w:rsidRPr="0052762A" w:rsidRDefault="002242F3" w:rsidP="008D2000">
            <w:pPr>
              <w:numPr>
                <w:ilvl w:val="0"/>
                <w:numId w:val="1"/>
              </w:numPr>
              <w:spacing w:after="0" w:line="240" w:lineRule="auto"/>
            </w:pPr>
            <w:r w:rsidRPr="0052762A">
              <w:t>pismena provjera znanja</w:t>
            </w:r>
          </w:p>
          <w:p w14:paraId="2FF51F5B" w14:textId="77777777" w:rsidR="002242F3" w:rsidRPr="0052762A" w:rsidRDefault="002242F3" w:rsidP="008D2000">
            <w:pPr>
              <w:numPr>
                <w:ilvl w:val="0"/>
                <w:numId w:val="1"/>
              </w:numPr>
              <w:spacing w:after="0" w:line="240" w:lineRule="auto"/>
            </w:pPr>
            <w:r w:rsidRPr="0052762A">
              <w:t>usmeno ispitivanje</w:t>
            </w:r>
          </w:p>
          <w:p w14:paraId="69C0B6D4" w14:textId="77777777" w:rsidR="002242F3" w:rsidRPr="0052762A" w:rsidRDefault="002242F3" w:rsidP="005E28FE">
            <w:pPr>
              <w:ind w:left="720"/>
            </w:pPr>
          </w:p>
        </w:tc>
      </w:tr>
    </w:tbl>
    <w:p w14:paraId="3729F9B1" w14:textId="77777777" w:rsidR="002242F3" w:rsidRPr="0052762A" w:rsidRDefault="002242F3" w:rsidP="002242F3"/>
    <w:p w14:paraId="605CC28E" w14:textId="77777777" w:rsidR="002242F3" w:rsidRPr="0052762A" w:rsidRDefault="002242F3" w:rsidP="002242F3"/>
    <w:p w14:paraId="4C26A32A" w14:textId="014E641E" w:rsidR="00CC106F" w:rsidRPr="00CC106F" w:rsidRDefault="002242F3" w:rsidP="00CC106F">
      <w:r w:rsidRPr="0052762A">
        <w:t>IZBORNI STRUKOVNI MODUL:</w:t>
      </w:r>
      <w:r w:rsidRPr="0052762A">
        <w:rPr>
          <w:color w:val="FF0000"/>
        </w:rPr>
        <w:t>TEHNIKA I MENADŽMENT</w:t>
      </w:r>
    </w:p>
    <w:p w14:paraId="508F2994" w14:textId="5865958A" w:rsidR="002242F3" w:rsidRPr="002242F3" w:rsidRDefault="002242F3" w:rsidP="00CC106F">
      <w:pPr>
        <w:rPr>
          <w:color w:val="FF0000"/>
        </w:rPr>
      </w:pPr>
      <w:r w:rsidRPr="002242F3">
        <w:rPr>
          <w:color w:val="FF0000"/>
        </w:rPr>
        <w:t xml:space="preserve">TEHNIČKO I POSLOVNO KOMUNICIRANJE  </w:t>
      </w:r>
    </w:p>
    <w:p w14:paraId="1F3AE68A" w14:textId="77777777" w:rsidR="002242F3" w:rsidRPr="0052762A" w:rsidRDefault="002242F3" w:rsidP="002242F3">
      <w:r w:rsidRPr="0052762A">
        <w:t>4B – Tehničar za elektroniku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6"/>
        <w:gridCol w:w="4554"/>
      </w:tblGrid>
      <w:tr w:rsidR="002242F3" w:rsidRPr="0052762A" w14:paraId="7C340DA7" w14:textId="77777777" w:rsidTr="005E28FE">
        <w:tc>
          <w:tcPr>
            <w:tcW w:w="4643" w:type="dxa"/>
          </w:tcPr>
          <w:p w14:paraId="31AAF275" w14:textId="77777777" w:rsidR="002242F3" w:rsidRPr="0052762A" w:rsidRDefault="002242F3" w:rsidP="005E28FE">
            <w:r w:rsidRPr="0052762A">
              <w:t>Ciljevi</w:t>
            </w:r>
          </w:p>
          <w:p w14:paraId="0624406F" w14:textId="77777777" w:rsidR="002242F3" w:rsidRPr="0052762A" w:rsidRDefault="002242F3" w:rsidP="005E28FE"/>
          <w:p w14:paraId="37C89234" w14:textId="77777777" w:rsidR="002242F3" w:rsidRPr="0052762A" w:rsidRDefault="002242F3" w:rsidP="005E28FE"/>
          <w:p w14:paraId="249DB15B" w14:textId="77777777" w:rsidR="002242F3" w:rsidRPr="0052762A" w:rsidRDefault="002242F3" w:rsidP="005E28FE"/>
          <w:p w14:paraId="50A9A914" w14:textId="77777777" w:rsidR="002242F3" w:rsidRPr="0052762A" w:rsidRDefault="002242F3" w:rsidP="005E28FE"/>
          <w:p w14:paraId="17C846E0" w14:textId="77777777" w:rsidR="002242F3" w:rsidRPr="0052762A" w:rsidRDefault="002242F3" w:rsidP="005E28FE"/>
        </w:tc>
        <w:tc>
          <w:tcPr>
            <w:tcW w:w="4643" w:type="dxa"/>
          </w:tcPr>
          <w:p w14:paraId="7953B459" w14:textId="77777777" w:rsidR="002242F3" w:rsidRPr="0052762A" w:rsidRDefault="002242F3" w:rsidP="008D2000">
            <w:pPr>
              <w:numPr>
                <w:ilvl w:val="0"/>
                <w:numId w:val="1"/>
              </w:numPr>
              <w:spacing w:after="0" w:line="240" w:lineRule="auto"/>
            </w:pPr>
            <w:r w:rsidRPr="0052762A">
              <w:lastRenderedPageBreak/>
              <w:t>Ovladati osnovama tehničkog i poslovnog komuniciranja u području struke</w:t>
            </w:r>
          </w:p>
          <w:p w14:paraId="1B3AA449" w14:textId="77777777" w:rsidR="002242F3" w:rsidRPr="0052762A" w:rsidRDefault="002242F3" w:rsidP="008D2000">
            <w:pPr>
              <w:numPr>
                <w:ilvl w:val="0"/>
                <w:numId w:val="1"/>
              </w:numPr>
              <w:spacing w:after="0" w:line="240" w:lineRule="auto"/>
            </w:pPr>
            <w:r w:rsidRPr="0052762A">
              <w:t>Steći osnovne vještine korištenja programskih alata za izradbu tehničke i poslovne dokumentacije</w:t>
            </w:r>
          </w:p>
          <w:p w14:paraId="33BD3201" w14:textId="77777777" w:rsidR="002242F3" w:rsidRPr="0052762A" w:rsidRDefault="002242F3" w:rsidP="008D2000">
            <w:pPr>
              <w:numPr>
                <w:ilvl w:val="0"/>
                <w:numId w:val="1"/>
              </w:numPr>
              <w:spacing w:after="0" w:line="240" w:lineRule="auto"/>
            </w:pPr>
            <w:r w:rsidRPr="0052762A">
              <w:lastRenderedPageBreak/>
              <w:t>Ovladati osnovama elektroničke i poslovne komunikacije u poslovnom okruženju</w:t>
            </w:r>
          </w:p>
        </w:tc>
      </w:tr>
      <w:tr w:rsidR="002242F3" w:rsidRPr="0052762A" w14:paraId="07C23138" w14:textId="77777777" w:rsidTr="005E28FE">
        <w:tc>
          <w:tcPr>
            <w:tcW w:w="4643" w:type="dxa"/>
          </w:tcPr>
          <w:p w14:paraId="73FCAFD5" w14:textId="77777777" w:rsidR="002242F3" w:rsidRPr="0052762A" w:rsidRDefault="002242F3" w:rsidP="005E28FE">
            <w:r w:rsidRPr="0052762A">
              <w:lastRenderedPageBreak/>
              <w:t>Namjena aktivnosti</w:t>
            </w:r>
          </w:p>
          <w:p w14:paraId="3FF27B6F" w14:textId="77777777" w:rsidR="002242F3" w:rsidRPr="0052762A" w:rsidRDefault="002242F3" w:rsidP="005E28FE"/>
          <w:p w14:paraId="5476314E" w14:textId="77777777" w:rsidR="002242F3" w:rsidRPr="0052762A" w:rsidRDefault="002242F3" w:rsidP="005E28FE"/>
          <w:p w14:paraId="554E7153" w14:textId="77777777" w:rsidR="002242F3" w:rsidRPr="0052762A" w:rsidRDefault="002242F3" w:rsidP="005E28FE"/>
        </w:tc>
        <w:tc>
          <w:tcPr>
            <w:tcW w:w="4643" w:type="dxa"/>
          </w:tcPr>
          <w:p w14:paraId="3D5E5DE3" w14:textId="77777777" w:rsidR="002242F3" w:rsidRPr="0052762A" w:rsidRDefault="002242F3" w:rsidP="005E28FE"/>
          <w:p w14:paraId="6844940C" w14:textId="77777777" w:rsidR="002242F3" w:rsidRPr="0052762A" w:rsidRDefault="002242F3" w:rsidP="005E28FE">
            <w:r w:rsidRPr="0052762A">
              <w:t>- osposobljavanje za poslovno komuniciranje</w:t>
            </w:r>
          </w:p>
          <w:p w14:paraId="29F06E3F" w14:textId="77777777" w:rsidR="002242F3" w:rsidRPr="0052762A" w:rsidRDefault="002242F3" w:rsidP="005E28FE"/>
        </w:tc>
      </w:tr>
      <w:tr w:rsidR="002242F3" w:rsidRPr="0052762A" w14:paraId="642C0F94" w14:textId="77777777" w:rsidTr="005E28FE">
        <w:tc>
          <w:tcPr>
            <w:tcW w:w="4643" w:type="dxa"/>
          </w:tcPr>
          <w:p w14:paraId="3FE6EC03" w14:textId="77777777" w:rsidR="002242F3" w:rsidRPr="0052762A" w:rsidRDefault="002242F3" w:rsidP="005E28FE">
            <w:r w:rsidRPr="0052762A">
              <w:t>Nositelj programa</w:t>
            </w:r>
          </w:p>
          <w:p w14:paraId="18F9118C" w14:textId="77777777" w:rsidR="002242F3" w:rsidRPr="0052762A" w:rsidRDefault="002242F3" w:rsidP="005E28FE"/>
          <w:p w14:paraId="2622F543" w14:textId="77777777" w:rsidR="002242F3" w:rsidRPr="0052762A" w:rsidRDefault="002242F3" w:rsidP="005E28FE"/>
          <w:p w14:paraId="2627D72B" w14:textId="77777777" w:rsidR="002242F3" w:rsidRPr="0052762A" w:rsidRDefault="002242F3" w:rsidP="005E28FE"/>
        </w:tc>
        <w:tc>
          <w:tcPr>
            <w:tcW w:w="4643" w:type="dxa"/>
          </w:tcPr>
          <w:p w14:paraId="61765F91" w14:textId="77777777" w:rsidR="002242F3" w:rsidRPr="0052762A" w:rsidRDefault="002242F3" w:rsidP="005E28FE"/>
          <w:p w14:paraId="153D1A71" w14:textId="77777777" w:rsidR="002242F3" w:rsidRPr="0052762A" w:rsidRDefault="002242F3" w:rsidP="005E28FE">
            <w:r w:rsidRPr="0052762A">
              <w:t>mr.sci. Vedran Laća</w:t>
            </w:r>
            <w:r>
              <w:t>,</w:t>
            </w:r>
            <w:r w:rsidRPr="0052762A">
              <w:t xml:space="preserve"> dipl.ing.elektrotehnike</w:t>
            </w:r>
          </w:p>
        </w:tc>
      </w:tr>
      <w:tr w:rsidR="002242F3" w:rsidRPr="0052762A" w14:paraId="3458F08E" w14:textId="77777777" w:rsidTr="005E28FE">
        <w:tc>
          <w:tcPr>
            <w:tcW w:w="4643" w:type="dxa"/>
          </w:tcPr>
          <w:p w14:paraId="095E9941" w14:textId="77777777" w:rsidR="002242F3" w:rsidRPr="0052762A" w:rsidRDefault="002242F3" w:rsidP="005E28FE">
            <w:r w:rsidRPr="0052762A">
              <w:t>Način realizacije</w:t>
            </w:r>
          </w:p>
          <w:p w14:paraId="0D2A0917" w14:textId="77777777" w:rsidR="002242F3" w:rsidRPr="0052762A" w:rsidRDefault="002242F3" w:rsidP="005E28FE"/>
          <w:p w14:paraId="20AB6CDB" w14:textId="77777777" w:rsidR="002242F3" w:rsidRPr="0052762A" w:rsidRDefault="002242F3" w:rsidP="005E28FE"/>
          <w:p w14:paraId="6B7BDB8E" w14:textId="77777777" w:rsidR="002242F3" w:rsidRPr="0052762A" w:rsidRDefault="002242F3" w:rsidP="005E28FE"/>
          <w:p w14:paraId="09A2DA2A" w14:textId="77777777" w:rsidR="002242F3" w:rsidRPr="0052762A" w:rsidRDefault="002242F3" w:rsidP="005E28FE"/>
        </w:tc>
        <w:tc>
          <w:tcPr>
            <w:tcW w:w="4643" w:type="dxa"/>
          </w:tcPr>
          <w:p w14:paraId="47982F3C" w14:textId="77777777" w:rsidR="002242F3" w:rsidRPr="0052762A" w:rsidRDefault="002242F3" w:rsidP="008D2000">
            <w:pPr>
              <w:numPr>
                <w:ilvl w:val="0"/>
                <w:numId w:val="1"/>
              </w:numPr>
              <w:spacing w:after="0" w:line="240" w:lineRule="auto"/>
            </w:pPr>
            <w:r w:rsidRPr="0052762A">
              <w:t>Nastava se izvodi u specijaliziranom kabinetu umreženih računala.Nastava se odvija u dva smjera: teoretsko objašnjavanje sadržaja i vježbe u kabinetu. Neophodan je LCD projektor radi prezentacije sadržaja.</w:t>
            </w:r>
          </w:p>
        </w:tc>
      </w:tr>
      <w:tr w:rsidR="002242F3" w:rsidRPr="0052762A" w14:paraId="73EEC7D2" w14:textId="77777777" w:rsidTr="005E28FE">
        <w:tc>
          <w:tcPr>
            <w:tcW w:w="4643" w:type="dxa"/>
          </w:tcPr>
          <w:p w14:paraId="531156AB" w14:textId="77777777" w:rsidR="002242F3" w:rsidRPr="0052762A" w:rsidRDefault="002242F3" w:rsidP="005E28FE">
            <w:r w:rsidRPr="0052762A">
              <w:t>Vremenik</w:t>
            </w:r>
          </w:p>
          <w:p w14:paraId="5B36CB37" w14:textId="77777777" w:rsidR="002242F3" w:rsidRPr="0052762A" w:rsidRDefault="002242F3" w:rsidP="005E28FE"/>
          <w:p w14:paraId="601EE8CD" w14:textId="77777777" w:rsidR="002242F3" w:rsidRPr="0052762A" w:rsidRDefault="002242F3" w:rsidP="005E28FE"/>
          <w:p w14:paraId="1CD5E8ED" w14:textId="77777777" w:rsidR="002242F3" w:rsidRPr="0052762A" w:rsidRDefault="002242F3" w:rsidP="005E28FE"/>
          <w:p w14:paraId="55558784" w14:textId="77777777" w:rsidR="002242F3" w:rsidRPr="0052762A" w:rsidRDefault="002242F3" w:rsidP="005E28FE"/>
        </w:tc>
        <w:tc>
          <w:tcPr>
            <w:tcW w:w="4643" w:type="dxa"/>
          </w:tcPr>
          <w:p w14:paraId="4D3CAE5D" w14:textId="77777777" w:rsidR="002242F3" w:rsidRPr="0052762A" w:rsidRDefault="002242F3" w:rsidP="005E28FE"/>
          <w:p w14:paraId="2BFA16B4" w14:textId="77777777" w:rsidR="002242F3" w:rsidRPr="0052762A" w:rsidRDefault="002242F3" w:rsidP="005E28FE"/>
          <w:p w14:paraId="3445C6F7" w14:textId="77777777" w:rsidR="002242F3" w:rsidRPr="0052762A" w:rsidRDefault="002242F3" w:rsidP="005E28FE">
            <w:r w:rsidRPr="0052762A">
              <w:t>Tijekom nastavne godine 2021./ 2022. – 2 sata tjedno</w:t>
            </w:r>
          </w:p>
        </w:tc>
      </w:tr>
      <w:tr w:rsidR="002242F3" w:rsidRPr="0052762A" w14:paraId="145801C9" w14:textId="77777777" w:rsidTr="005E28FE">
        <w:tc>
          <w:tcPr>
            <w:tcW w:w="4643" w:type="dxa"/>
          </w:tcPr>
          <w:p w14:paraId="2A74B82E" w14:textId="77777777" w:rsidR="002242F3" w:rsidRPr="0052762A" w:rsidRDefault="002242F3" w:rsidP="005E28FE">
            <w:r w:rsidRPr="0052762A">
              <w:t>Troškovnik</w:t>
            </w:r>
          </w:p>
          <w:p w14:paraId="5ACA7DF9" w14:textId="77777777" w:rsidR="002242F3" w:rsidRPr="0052762A" w:rsidRDefault="002242F3" w:rsidP="005E28FE"/>
          <w:p w14:paraId="254F9B51" w14:textId="77777777" w:rsidR="002242F3" w:rsidRPr="0052762A" w:rsidRDefault="002242F3" w:rsidP="005E28FE"/>
        </w:tc>
        <w:tc>
          <w:tcPr>
            <w:tcW w:w="4643" w:type="dxa"/>
          </w:tcPr>
          <w:p w14:paraId="7A062E71" w14:textId="77777777" w:rsidR="002242F3" w:rsidRPr="0052762A" w:rsidRDefault="002242F3" w:rsidP="005E28FE"/>
          <w:p w14:paraId="5A3091D8" w14:textId="77777777" w:rsidR="002242F3" w:rsidRPr="0052762A" w:rsidRDefault="002242F3" w:rsidP="005E28FE">
            <w:r w:rsidRPr="0052762A">
              <w:t>Prema  mogućnostima škole</w:t>
            </w:r>
          </w:p>
        </w:tc>
      </w:tr>
      <w:tr w:rsidR="002242F3" w:rsidRPr="0052762A" w14:paraId="5B90E327" w14:textId="77777777" w:rsidTr="005E28FE">
        <w:tc>
          <w:tcPr>
            <w:tcW w:w="4643" w:type="dxa"/>
          </w:tcPr>
          <w:p w14:paraId="0F49283B" w14:textId="77777777" w:rsidR="002242F3" w:rsidRPr="0052762A" w:rsidRDefault="002242F3" w:rsidP="005E28FE">
            <w:r w:rsidRPr="0052762A">
              <w:t>Vrednovanje</w:t>
            </w:r>
          </w:p>
        </w:tc>
        <w:tc>
          <w:tcPr>
            <w:tcW w:w="4643" w:type="dxa"/>
          </w:tcPr>
          <w:p w14:paraId="0499195B" w14:textId="77777777" w:rsidR="002242F3" w:rsidRPr="0052762A" w:rsidRDefault="002242F3" w:rsidP="008D2000">
            <w:pPr>
              <w:numPr>
                <w:ilvl w:val="0"/>
                <w:numId w:val="1"/>
              </w:numPr>
              <w:spacing w:after="0" w:line="240" w:lineRule="auto"/>
            </w:pPr>
            <w:r w:rsidRPr="0052762A">
              <w:t>Vježbe</w:t>
            </w:r>
          </w:p>
          <w:p w14:paraId="006E7B33" w14:textId="77777777" w:rsidR="002242F3" w:rsidRPr="0052762A" w:rsidRDefault="002242F3" w:rsidP="008D2000">
            <w:pPr>
              <w:numPr>
                <w:ilvl w:val="0"/>
                <w:numId w:val="1"/>
              </w:numPr>
              <w:spacing w:after="0" w:line="240" w:lineRule="auto"/>
            </w:pPr>
            <w:r w:rsidRPr="0052762A">
              <w:t>Završni projekt</w:t>
            </w:r>
          </w:p>
          <w:p w14:paraId="2978FD6A" w14:textId="77777777" w:rsidR="002242F3" w:rsidRPr="0052762A" w:rsidRDefault="002242F3" w:rsidP="005E28FE"/>
          <w:p w14:paraId="219E9398" w14:textId="77777777" w:rsidR="002242F3" w:rsidRPr="0052762A" w:rsidRDefault="002242F3" w:rsidP="005E28FE"/>
        </w:tc>
      </w:tr>
    </w:tbl>
    <w:p w14:paraId="606748D0" w14:textId="77777777" w:rsidR="002242F3" w:rsidRDefault="002242F3" w:rsidP="002242F3"/>
    <w:p w14:paraId="75613C76" w14:textId="77777777" w:rsidR="002242F3" w:rsidRDefault="002242F3" w:rsidP="002242F3">
      <w:r>
        <w:t>NASTAVNI IZBORNI MODUL</w:t>
      </w:r>
      <w:r w:rsidRPr="0052762A">
        <w:t>:</w:t>
      </w:r>
      <w:r>
        <w:t xml:space="preserve"> </w:t>
      </w:r>
    </w:p>
    <w:p w14:paraId="2E596019" w14:textId="77777777" w:rsidR="002242F3" w:rsidRPr="002242F3" w:rsidRDefault="002242F3" w:rsidP="00CC106F">
      <w:pPr>
        <w:pStyle w:val="Naslov2"/>
        <w:jc w:val="left"/>
        <w:rPr>
          <w:color w:val="FF0000"/>
        </w:rPr>
      </w:pPr>
      <w:bookmarkStart w:id="6" w:name="_Toc83837143"/>
      <w:r w:rsidRPr="002242F3">
        <w:rPr>
          <w:color w:val="FF0000"/>
        </w:rPr>
        <w:t>DIZAJNIRANJE PROIZVODA POMOĆU RAČUNALA</w:t>
      </w:r>
      <w:bookmarkEnd w:id="6"/>
    </w:p>
    <w:p w14:paraId="35C861D8" w14:textId="77777777" w:rsidR="002242F3" w:rsidRPr="0052762A" w:rsidRDefault="002242F3" w:rsidP="002242F3">
      <w:r w:rsidRPr="0052762A">
        <w:t>3A – Strojarski računalni tehničar</w:t>
      </w:r>
    </w:p>
    <w:p w14:paraId="635E6F3D" w14:textId="77777777" w:rsidR="002242F3" w:rsidRPr="0052762A" w:rsidRDefault="002242F3" w:rsidP="002242F3">
      <w:r w:rsidRPr="0052762A">
        <w:lastRenderedPageBreak/>
        <w:t>3A- Tehničar za vozila i vozna sredstva</w:t>
      </w:r>
    </w:p>
    <w:p w14:paraId="38DE53D9" w14:textId="77777777" w:rsidR="002242F3" w:rsidRPr="0052762A" w:rsidRDefault="002242F3" w:rsidP="002242F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670"/>
      </w:tblGrid>
      <w:tr w:rsidR="002242F3" w:rsidRPr="0052762A" w14:paraId="167E3A62" w14:textId="77777777" w:rsidTr="005E28FE">
        <w:tc>
          <w:tcPr>
            <w:tcW w:w="3652" w:type="dxa"/>
            <w:shd w:val="clear" w:color="auto" w:fill="auto"/>
          </w:tcPr>
          <w:p w14:paraId="444379C2" w14:textId="77777777" w:rsidR="002242F3" w:rsidRPr="0052762A" w:rsidRDefault="002242F3" w:rsidP="005E28FE">
            <w:r w:rsidRPr="0052762A">
              <w:t>Ciljevi</w:t>
            </w:r>
          </w:p>
        </w:tc>
        <w:tc>
          <w:tcPr>
            <w:tcW w:w="5670" w:type="dxa"/>
            <w:shd w:val="clear" w:color="auto" w:fill="auto"/>
          </w:tcPr>
          <w:p w14:paraId="6BA2DDB7" w14:textId="77777777" w:rsidR="002242F3" w:rsidRPr="0052762A" w:rsidRDefault="002242F3" w:rsidP="005E28FE">
            <w:pPr>
              <w:ind w:left="720"/>
            </w:pPr>
            <w:r w:rsidRPr="0052762A">
              <w:t>Učenici trebaju samostalno:</w:t>
            </w:r>
          </w:p>
          <w:p w14:paraId="6220B84E" w14:textId="77777777" w:rsidR="002242F3" w:rsidRPr="0052762A" w:rsidRDefault="002242F3" w:rsidP="008D2000">
            <w:pPr>
              <w:numPr>
                <w:ilvl w:val="0"/>
                <w:numId w:val="1"/>
              </w:numPr>
              <w:spacing w:after="0" w:line="240" w:lineRule="auto"/>
            </w:pPr>
            <w:r w:rsidRPr="0052762A">
              <w:t>primijeniti mogućnosti računalnog programa za izradu 2D crteža i 3D modela</w:t>
            </w:r>
          </w:p>
          <w:p w14:paraId="1C4B67DF" w14:textId="77777777" w:rsidR="002242F3" w:rsidRPr="0052762A" w:rsidRDefault="002242F3" w:rsidP="008D2000">
            <w:pPr>
              <w:numPr>
                <w:ilvl w:val="0"/>
                <w:numId w:val="1"/>
              </w:numPr>
              <w:spacing w:after="0" w:line="240" w:lineRule="auto"/>
            </w:pPr>
            <w:r w:rsidRPr="0052762A">
              <w:t>izraditi tehničku dokumentaciju iz 3D modela</w:t>
            </w:r>
          </w:p>
          <w:p w14:paraId="13DCA032" w14:textId="77777777" w:rsidR="002242F3" w:rsidRPr="0052762A" w:rsidRDefault="002242F3" w:rsidP="008D2000">
            <w:pPr>
              <w:numPr>
                <w:ilvl w:val="0"/>
                <w:numId w:val="1"/>
              </w:numPr>
              <w:spacing w:after="0" w:line="240" w:lineRule="auto"/>
            </w:pPr>
            <w:r w:rsidRPr="0052762A">
              <w:t>primijeniti mogućnosti računalnog programa za sastavljanje sklopova i jednostavnijih proizvoda</w:t>
            </w:r>
          </w:p>
          <w:p w14:paraId="11FA4AE6" w14:textId="77777777" w:rsidR="002242F3" w:rsidRPr="0052762A" w:rsidRDefault="002242F3" w:rsidP="008D2000">
            <w:pPr>
              <w:numPr>
                <w:ilvl w:val="0"/>
                <w:numId w:val="1"/>
              </w:numPr>
              <w:spacing w:after="0" w:line="240" w:lineRule="auto"/>
            </w:pPr>
            <w:r w:rsidRPr="0052762A">
              <w:t>primijeniti katalog normiranih elemenata</w:t>
            </w:r>
          </w:p>
          <w:p w14:paraId="4A181DE4" w14:textId="77777777" w:rsidR="002242F3" w:rsidRPr="0052762A" w:rsidRDefault="002242F3" w:rsidP="008D2000">
            <w:pPr>
              <w:numPr>
                <w:ilvl w:val="0"/>
                <w:numId w:val="1"/>
              </w:numPr>
              <w:spacing w:after="0" w:line="240" w:lineRule="auto"/>
            </w:pPr>
            <w:r w:rsidRPr="0052762A">
              <w:t>analizirati mehanička svojstva i opterećenje modela</w:t>
            </w:r>
          </w:p>
          <w:p w14:paraId="1A3F807B" w14:textId="77777777" w:rsidR="002242F3" w:rsidRPr="0052762A" w:rsidRDefault="002242F3" w:rsidP="008D2000">
            <w:pPr>
              <w:numPr>
                <w:ilvl w:val="0"/>
                <w:numId w:val="1"/>
              </w:numPr>
              <w:spacing w:after="0" w:line="240" w:lineRule="auto"/>
            </w:pPr>
            <w:r w:rsidRPr="0052762A">
              <w:t>analizirati gibanja pojedinih elemenata u sklopu</w:t>
            </w:r>
          </w:p>
          <w:p w14:paraId="1130C18F" w14:textId="77777777" w:rsidR="002242F3" w:rsidRPr="0052762A" w:rsidRDefault="002242F3" w:rsidP="005E28FE">
            <w:pPr>
              <w:ind w:left="720"/>
            </w:pPr>
          </w:p>
        </w:tc>
      </w:tr>
      <w:tr w:rsidR="002242F3" w:rsidRPr="0052762A" w14:paraId="1EB5B2C3" w14:textId="77777777" w:rsidTr="005E28FE">
        <w:trPr>
          <w:trHeight w:val="614"/>
        </w:trPr>
        <w:tc>
          <w:tcPr>
            <w:tcW w:w="3652" w:type="dxa"/>
            <w:shd w:val="clear" w:color="auto" w:fill="auto"/>
          </w:tcPr>
          <w:p w14:paraId="03927442" w14:textId="77777777" w:rsidR="002242F3" w:rsidRPr="0052762A" w:rsidRDefault="002242F3" w:rsidP="005E28FE">
            <w:r w:rsidRPr="0052762A">
              <w:t>Namjena aktivnosti</w:t>
            </w:r>
          </w:p>
        </w:tc>
        <w:tc>
          <w:tcPr>
            <w:tcW w:w="5670" w:type="dxa"/>
            <w:shd w:val="clear" w:color="auto" w:fill="auto"/>
          </w:tcPr>
          <w:p w14:paraId="2482B35D" w14:textId="77777777" w:rsidR="002242F3" w:rsidRPr="0052762A" w:rsidRDefault="002242F3" w:rsidP="008D2000">
            <w:pPr>
              <w:numPr>
                <w:ilvl w:val="0"/>
                <w:numId w:val="1"/>
              </w:numPr>
              <w:spacing w:after="0" w:line="240" w:lineRule="auto"/>
            </w:pPr>
            <w:r w:rsidRPr="0052762A">
              <w:t>proširiti stečena znanja pri uporabi računala i programa za crtanje u izradi tehničke dokumentacije</w:t>
            </w:r>
          </w:p>
          <w:p w14:paraId="4527B0C8" w14:textId="77777777" w:rsidR="002242F3" w:rsidRPr="0052762A" w:rsidRDefault="002242F3" w:rsidP="005E28FE">
            <w:pPr>
              <w:ind w:left="720"/>
            </w:pPr>
          </w:p>
        </w:tc>
      </w:tr>
      <w:tr w:rsidR="002242F3" w:rsidRPr="0052762A" w14:paraId="53E5664D" w14:textId="77777777" w:rsidTr="005E28FE">
        <w:tc>
          <w:tcPr>
            <w:tcW w:w="3652" w:type="dxa"/>
            <w:shd w:val="clear" w:color="auto" w:fill="auto"/>
          </w:tcPr>
          <w:p w14:paraId="3B97AEF8" w14:textId="77777777" w:rsidR="002242F3" w:rsidRPr="0052762A" w:rsidRDefault="002242F3" w:rsidP="005E28FE">
            <w:r w:rsidRPr="0052762A">
              <w:t>Nositelj programa</w:t>
            </w:r>
          </w:p>
          <w:p w14:paraId="4520288D" w14:textId="77777777" w:rsidR="002242F3" w:rsidRPr="0052762A" w:rsidRDefault="002242F3" w:rsidP="005E28FE"/>
          <w:p w14:paraId="7DC0757F" w14:textId="77777777" w:rsidR="002242F3" w:rsidRPr="0052762A" w:rsidRDefault="002242F3" w:rsidP="005E28FE"/>
        </w:tc>
        <w:tc>
          <w:tcPr>
            <w:tcW w:w="5670" w:type="dxa"/>
            <w:shd w:val="clear" w:color="auto" w:fill="auto"/>
          </w:tcPr>
          <w:p w14:paraId="5B6885E4" w14:textId="77777777" w:rsidR="002242F3" w:rsidRPr="0052762A" w:rsidRDefault="002242F3" w:rsidP="008D2000">
            <w:pPr>
              <w:numPr>
                <w:ilvl w:val="0"/>
                <w:numId w:val="1"/>
              </w:numPr>
              <w:spacing w:after="0" w:line="240" w:lineRule="auto"/>
            </w:pPr>
            <w:r w:rsidRPr="0052762A">
              <w:t>Ana Rajić, mag. ing. strojarstva</w:t>
            </w:r>
          </w:p>
        </w:tc>
      </w:tr>
      <w:tr w:rsidR="002242F3" w:rsidRPr="0052762A" w14:paraId="617DDD8B" w14:textId="77777777" w:rsidTr="005E28FE">
        <w:tc>
          <w:tcPr>
            <w:tcW w:w="3652" w:type="dxa"/>
            <w:shd w:val="clear" w:color="auto" w:fill="auto"/>
          </w:tcPr>
          <w:p w14:paraId="22927616" w14:textId="77777777" w:rsidR="002242F3" w:rsidRPr="0052762A" w:rsidRDefault="002242F3" w:rsidP="005E28FE">
            <w:r w:rsidRPr="0052762A">
              <w:t>Način realizacije</w:t>
            </w:r>
          </w:p>
          <w:p w14:paraId="67C8E2DC" w14:textId="77777777" w:rsidR="002242F3" w:rsidRPr="0052762A" w:rsidRDefault="002242F3" w:rsidP="005E28FE"/>
          <w:p w14:paraId="20B40CF5" w14:textId="77777777" w:rsidR="002242F3" w:rsidRPr="0052762A" w:rsidRDefault="002242F3" w:rsidP="005E28FE"/>
        </w:tc>
        <w:tc>
          <w:tcPr>
            <w:tcW w:w="5670" w:type="dxa"/>
            <w:shd w:val="clear" w:color="auto" w:fill="auto"/>
          </w:tcPr>
          <w:p w14:paraId="3661D039" w14:textId="77777777" w:rsidR="002242F3" w:rsidRPr="0052762A" w:rsidRDefault="002242F3" w:rsidP="008D2000">
            <w:pPr>
              <w:numPr>
                <w:ilvl w:val="0"/>
                <w:numId w:val="1"/>
              </w:numPr>
              <w:spacing w:after="0" w:line="240" w:lineRule="auto"/>
            </w:pPr>
            <w:r w:rsidRPr="0052762A">
              <w:t>vježbe</w:t>
            </w:r>
          </w:p>
        </w:tc>
      </w:tr>
      <w:tr w:rsidR="002242F3" w:rsidRPr="0052762A" w14:paraId="0AAB3A81" w14:textId="77777777" w:rsidTr="005E28FE">
        <w:tc>
          <w:tcPr>
            <w:tcW w:w="3652" w:type="dxa"/>
            <w:shd w:val="clear" w:color="auto" w:fill="auto"/>
          </w:tcPr>
          <w:p w14:paraId="34A8F83C" w14:textId="77777777" w:rsidR="002242F3" w:rsidRPr="0052762A" w:rsidRDefault="002242F3" w:rsidP="005E28FE">
            <w:r w:rsidRPr="0052762A">
              <w:t>Vremenik</w:t>
            </w:r>
          </w:p>
          <w:p w14:paraId="5147EE5D" w14:textId="77777777" w:rsidR="002242F3" w:rsidRPr="0052762A" w:rsidRDefault="002242F3" w:rsidP="005E28FE"/>
        </w:tc>
        <w:tc>
          <w:tcPr>
            <w:tcW w:w="5670" w:type="dxa"/>
            <w:shd w:val="clear" w:color="auto" w:fill="auto"/>
          </w:tcPr>
          <w:p w14:paraId="4F903416" w14:textId="77777777" w:rsidR="002242F3" w:rsidRPr="0052762A" w:rsidRDefault="002242F3" w:rsidP="008D2000">
            <w:pPr>
              <w:numPr>
                <w:ilvl w:val="0"/>
                <w:numId w:val="1"/>
              </w:numPr>
              <w:spacing w:after="0" w:line="240" w:lineRule="auto"/>
            </w:pPr>
            <w:r w:rsidRPr="0052762A">
              <w:t xml:space="preserve">tijekom nastavne godine 2021./2022.      </w:t>
            </w:r>
          </w:p>
          <w:p w14:paraId="6A2B02B6" w14:textId="77777777" w:rsidR="002242F3" w:rsidRPr="0052762A" w:rsidRDefault="002242F3" w:rsidP="005E28FE">
            <w:pPr>
              <w:ind w:left="720"/>
            </w:pPr>
            <w:r w:rsidRPr="0052762A">
              <w:t>2 sata tjedno</w:t>
            </w:r>
          </w:p>
          <w:p w14:paraId="0F13EE57" w14:textId="77777777" w:rsidR="002242F3" w:rsidRPr="0052762A" w:rsidRDefault="002242F3" w:rsidP="005E28FE"/>
        </w:tc>
      </w:tr>
      <w:tr w:rsidR="002242F3" w:rsidRPr="0052762A" w14:paraId="2EFB6497" w14:textId="77777777" w:rsidTr="005E28FE">
        <w:tc>
          <w:tcPr>
            <w:tcW w:w="3652" w:type="dxa"/>
            <w:shd w:val="clear" w:color="auto" w:fill="auto"/>
          </w:tcPr>
          <w:p w14:paraId="65F0117F" w14:textId="77777777" w:rsidR="002242F3" w:rsidRPr="0052762A" w:rsidRDefault="002242F3" w:rsidP="005E28FE">
            <w:r w:rsidRPr="0052762A">
              <w:t>Troškovnik</w:t>
            </w:r>
          </w:p>
          <w:p w14:paraId="45DC1C8A" w14:textId="77777777" w:rsidR="002242F3" w:rsidRPr="0052762A" w:rsidRDefault="002242F3" w:rsidP="005E28FE"/>
        </w:tc>
        <w:tc>
          <w:tcPr>
            <w:tcW w:w="5670" w:type="dxa"/>
            <w:shd w:val="clear" w:color="auto" w:fill="auto"/>
          </w:tcPr>
          <w:p w14:paraId="283FA716" w14:textId="77777777" w:rsidR="002242F3" w:rsidRPr="0052762A" w:rsidRDefault="002242F3" w:rsidP="008D2000">
            <w:pPr>
              <w:numPr>
                <w:ilvl w:val="0"/>
                <w:numId w:val="1"/>
              </w:numPr>
              <w:spacing w:after="0" w:line="240" w:lineRule="auto"/>
            </w:pPr>
            <w:r w:rsidRPr="0052762A">
              <w:t>prema mogućnostima škole</w:t>
            </w:r>
          </w:p>
          <w:p w14:paraId="2CF9BF60" w14:textId="77777777" w:rsidR="002242F3" w:rsidRPr="0052762A" w:rsidRDefault="002242F3" w:rsidP="005E28FE"/>
          <w:p w14:paraId="042F8B30" w14:textId="77777777" w:rsidR="002242F3" w:rsidRPr="0052762A" w:rsidRDefault="002242F3" w:rsidP="005E28FE"/>
        </w:tc>
      </w:tr>
      <w:tr w:rsidR="002242F3" w:rsidRPr="0052762A" w14:paraId="683358A5" w14:textId="77777777" w:rsidTr="005E28FE">
        <w:tc>
          <w:tcPr>
            <w:tcW w:w="3652" w:type="dxa"/>
            <w:shd w:val="clear" w:color="auto" w:fill="auto"/>
          </w:tcPr>
          <w:p w14:paraId="7D4EB883" w14:textId="77777777" w:rsidR="002242F3" w:rsidRPr="0052762A" w:rsidRDefault="002242F3" w:rsidP="005E28FE">
            <w:r w:rsidRPr="0052762A">
              <w:t>Vrednovanje</w:t>
            </w:r>
          </w:p>
          <w:p w14:paraId="50097A9E" w14:textId="77777777" w:rsidR="002242F3" w:rsidRPr="0052762A" w:rsidRDefault="002242F3" w:rsidP="005E28FE"/>
        </w:tc>
        <w:tc>
          <w:tcPr>
            <w:tcW w:w="5670" w:type="dxa"/>
            <w:shd w:val="clear" w:color="auto" w:fill="auto"/>
          </w:tcPr>
          <w:p w14:paraId="16B1D126" w14:textId="77777777" w:rsidR="002242F3" w:rsidRPr="0052762A" w:rsidRDefault="002242F3" w:rsidP="008D2000">
            <w:pPr>
              <w:numPr>
                <w:ilvl w:val="0"/>
                <w:numId w:val="1"/>
              </w:numPr>
              <w:spacing w:after="0" w:line="240" w:lineRule="auto"/>
            </w:pPr>
            <w:r w:rsidRPr="0052762A">
              <w:t>pismena provjera</w:t>
            </w:r>
          </w:p>
          <w:p w14:paraId="3EB158CD" w14:textId="77777777" w:rsidR="002242F3" w:rsidRPr="0052762A" w:rsidRDefault="002242F3" w:rsidP="008D2000">
            <w:pPr>
              <w:numPr>
                <w:ilvl w:val="0"/>
                <w:numId w:val="1"/>
              </w:numPr>
              <w:spacing w:after="0" w:line="240" w:lineRule="auto"/>
            </w:pPr>
            <w:r w:rsidRPr="0052762A">
              <w:t>praktični primjeri</w:t>
            </w:r>
          </w:p>
          <w:p w14:paraId="34A87A94" w14:textId="77777777" w:rsidR="002242F3" w:rsidRPr="0052762A" w:rsidRDefault="002242F3" w:rsidP="005E28FE">
            <w:pPr>
              <w:ind w:left="720"/>
            </w:pPr>
          </w:p>
          <w:p w14:paraId="3E734BE5" w14:textId="77777777" w:rsidR="002242F3" w:rsidRPr="0052762A" w:rsidRDefault="002242F3" w:rsidP="005E28FE">
            <w:pPr>
              <w:ind w:left="720"/>
            </w:pPr>
          </w:p>
        </w:tc>
      </w:tr>
    </w:tbl>
    <w:p w14:paraId="14DCA496" w14:textId="77777777" w:rsidR="002242F3" w:rsidRPr="0052762A" w:rsidRDefault="002242F3" w:rsidP="002242F3"/>
    <w:p w14:paraId="6FA2BE85" w14:textId="77777777" w:rsidR="002242F3" w:rsidRPr="0052762A" w:rsidRDefault="002242F3" w:rsidP="002242F3"/>
    <w:p w14:paraId="5173DEB7" w14:textId="77777777" w:rsidR="002242F3" w:rsidRDefault="002242F3" w:rsidP="002242F3"/>
    <w:p w14:paraId="1704DA74" w14:textId="77777777" w:rsidR="002242F3" w:rsidRDefault="002242F3" w:rsidP="002242F3"/>
    <w:p w14:paraId="303D594D" w14:textId="77777777" w:rsidR="002242F3" w:rsidRPr="00885A87" w:rsidRDefault="002242F3" w:rsidP="002242F3">
      <w:r w:rsidRPr="0052762A">
        <w:lastRenderedPageBreak/>
        <w:t>IZBORNI STRUKOVNI MODUL:</w:t>
      </w:r>
      <w:r>
        <w:rPr>
          <w:color w:val="FF0000"/>
        </w:rPr>
        <w:t>AUTOMATIKA</w:t>
      </w:r>
    </w:p>
    <w:p w14:paraId="3C97AB8D" w14:textId="77777777" w:rsidR="002242F3" w:rsidRPr="002242F3" w:rsidRDefault="002242F3" w:rsidP="00CC106F">
      <w:pPr>
        <w:pStyle w:val="Naslov2"/>
        <w:jc w:val="left"/>
        <w:rPr>
          <w:color w:val="FF0000"/>
        </w:rPr>
      </w:pPr>
      <w:bookmarkStart w:id="7" w:name="_Toc83837144"/>
      <w:r w:rsidRPr="002242F3">
        <w:rPr>
          <w:color w:val="FF0000"/>
        </w:rPr>
        <w:t>ELEKTROMOTORNI POGONI</w:t>
      </w:r>
      <w:bookmarkEnd w:id="7"/>
    </w:p>
    <w:p w14:paraId="219D0C21" w14:textId="77777777" w:rsidR="002242F3" w:rsidRPr="0052762A" w:rsidRDefault="002242F3" w:rsidP="002242F3">
      <w:r w:rsidRPr="0052762A">
        <w:t>3B – Tehničar za elektroniku</w:t>
      </w:r>
    </w:p>
    <w:p w14:paraId="20E7018B" w14:textId="77777777" w:rsidR="002242F3" w:rsidRPr="0052762A" w:rsidRDefault="002242F3" w:rsidP="002242F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7027"/>
      </w:tblGrid>
      <w:tr w:rsidR="002242F3" w:rsidRPr="0052762A" w14:paraId="3F4092CC" w14:textId="77777777" w:rsidTr="005E28FE">
        <w:trPr>
          <w:trHeight w:val="2994"/>
        </w:trPr>
        <w:tc>
          <w:tcPr>
            <w:tcW w:w="2295" w:type="dxa"/>
            <w:shd w:val="clear" w:color="auto" w:fill="auto"/>
          </w:tcPr>
          <w:p w14:paraId="5932E3C6" w14:textId="77777777" w:rsidR="002242F3" w:rsidRPr="0052762A" w:rsidRDefault="002242F3" w:rsidP="005E28FE">
            <w:r w:rsidRPr="0052762A">
              <w:t>Ciljevi</w:t>
            </w:r>
          </w:p>
        </w:tc>
        <w:tc>
          <w:tcPr>
            <w:tcW w:w="7027" w:type="dxa"/>
            <w:shd w:val="clear" w:color="auto" w:fill="auto"/>
          </w:tcPr>
          <w:p w14:paraId="1058F834" w14:textId="77777777" w:rsidR="002242F3" w:rsidRPr="0052762A" w:rsidRDefault="002242F3" w:rsidP="008D2000">
            <w:pPr>
              <w:numPr>
                <w:ilvl w:val="0"/>
                <w:numId w:val="1"/>
              </w:numPr>
              <w:spacing w:after="0" w:line="240" w:lineRule="auto"/>
            </w:pPr>
            <w:r w:rsidRPr="0052762A">
              <w:t>Razlikovati vrste elektromotora</w:t>
            </w:r>
          </w:p>
          <w:p w14:paraId="40368B21" w14:textId="77777777" w:rsidR="002242F3" w:rsidRPr="0052762A" w:rsidRDefault="002242F3" w:rsidP="008D2000">
            <w:pPr>
              <w:numPr>
                <w:ilvl w:val="0"/>
                <w:numId w:val="1"/>
              </w:numPr>
              <w:spacing w:after="0" w:line="240" w:lineRule="auto"/>
            </w:pPr>
            <w:r w:rsidRPr="0052762A">
              <w:t>Objasniti načela rada i karakteristike elektromotora te objasniti mogućnosti primjene</w:t>
            </w:r>
          </w:p>
          <w:p w14:paraId="07843939" w14:textId="77777777" w:rsidR="002242F3" w:rsidRPr="0052762A" w:rsidRDefault="002242F3" w:rsidP="008D2000">
            <w:pPr>
              <w:numPr>
                <w:ilvl w:val="0"/>
                <w:numId w:val="1"/>
              </w:numPr>
              <w:spacing w:after="0" w:line="240" w:lineRule="auto"/>
            </w:pPr>
            <w:r w:rsidRPr="0052762A">
              <w:t>Spojiti elektomotor na elektroenergetsku mrežu</w:t>
            </w:r>
          </w:p>
          <w:p w14:paraId="7693F713" w14:textId="77777777" w:rsidR="002242F3" w:rsidRPr="0052762A" w:rsidRDefault="002242F3" w:rsidP="008D2000">
            <w:pPr>
              <w:numPr>
                <w:ilvl w:val="0"/>
                <w:numId w:val="1"/>
              </w:numPr>
              <w:spacing w:after="0" w:line="240" w:lineRule="auto"/>
            </w:pPr>
            <w:r w:rsidRPr="0052762A">
              <w:t>Primijeniti odgovarajući postupak pokretanja elektromotornog pogona</w:t>
            </w:r>
          </w:p>
          <w:p w14:paraId="257A9D06" w14:textId="77777777" w:rsidR="002242F3" w:rsidRPr="0052762A" w:rsidRDefault="002242F3" w:rsidP="008D2000">
            <w:pPr>
              <w:numPr>
                <w:ilvl w:val="0"/>
                <w:numId w:val="1"/>
              </w:numPr>
              <w:spacing w:after="0" w:line="240" w:lineRule="auto"/>
            </w:pPr>
            <w:r w:rsidRPr="0052762A">
              <w:t xml:space="preserve">Povezati elektromotorne pogone u automatizirani sustav </w:t>
            </w:r>
          </w:p>
          <w:p w14:paraId="6BE6B23D" w14:textId="77777777" w:rsidR="002242F3" w:rsidRPr="0052762A" w:rsidRDefault="002242F3" w:rsidP="005E28FE"/>
          <w:p w14:paraId="0C50BDCF" w14:textId="77777777" w:rsidR="002242F3" w:rsidRPr="0052762A" w:rsidRDefault="002242F3" w:rsidP="005E28FE"/>
          <w:p w14:paraId="108E5431" w14:textId="77777777" w:rsidR="002242F3" w:rsidRPr="0052762A" w:rsidRDefault="002242F3" w:rsidP="005E28FE"/>
        </w:tc>
      </w:tr>
      <w:tr w:rsidR="002242F3" w:rsidRPr="0052762A" w14:paraId="6A3CFD70" w14:textId="77777777" w:rsidTr="005E28FE">
        <w:trPr>
          <w:trHeight w:val="1630"/>
        </w:trPr>
        <w:tc>
          <w:tcPr>
            <w:tcW w:w="2295" w:type="dxa"/>
            <w:shd w:val="clear" w:color="auto" w:fill="auto"/>
          </w:tcPr>
          <w:p w14:paraId="2B4C8263" w14:textId="77777777" w:rsidR="002242F3" w:rsidRPr="0052762A" w:rsidRDefault="002242F3" w:rsidP="005E28FE">
            <w:r w:rsidRPr="0052762A">
              <w:t>Namjena aktivnosti</w:t>
            </w:r>
          </w:p>
        </w:tc>
        <w:tc>
          <w:tcPr>
            <w:tcW w:w="7027" w:type="dxa"/>
            <w:shd w:val="clear" w:color="auto" w:fill="auto"/>
          </w:tcPr>
          <w:p w14:paraId="3132E77B" w14:textId="77777777" w:rsidR="002242F3" w:rsidRPr="0052762A" w:rsidRDefault="002242F3" w:rsidP="008D2000">
            <w:pPr>
              <w:numPr>
                <w:ilvl w:val="0"/>
                <w:numId w:val="1"/>
              </w:numPr>
              <w:spacing w:after="0" w:line="240" w:lineRule="auto"/>
            </w:pPr>
            <w:r w:rsidRPr="0052762A">
              <w:t>Učeniku proširiti znanja o vrstama elektromotora i načinu upravljanja elektromotornim pogonom</w:t>
            </w:r>
          </w:p>
          <w:p w14:paraId="08E73985" w14:textId="77777777" w:rsidR="002242F3" w:rsidRPr="0052762A" w:rsidRDefault="002242F3" w:rsidP="005E28FE">
            <w:pPr>
              <w:ind w:left="720"/>
            </w:pPr>
          </w:p>
          <w:p w14:paraId="29966302" w14:textId="77777777" w:rsidR="002242F3" w:rsidRPr="0052762A" w:rsidRDefault="002242F3" w:rsidP="005E28FE">
            <w:pPr>
              <w:ind w:left="720"/>
            </w:pPr>
          </w:p>
          <w:p w14:paraId="09610657" w14:textId="77777777" w:rsidR="002242F3" w:rsidRPr="0052762A" w:rsidRDefault="002242F3" w:rsidP="005E28FE"/>
        </w:tc>
      </w:tr>
      <w:tr w:rsidR="002242F3" w:rsidRPr="0052762A" w14:paraId="5B890B86" w14:textId="77777777" w:rsidTr="005E28FE">
        <w:trPr>
          <w:trHeight w:val="815"/>
        </w:trPr>
        <w:tc>
          <w:tcPr>
            <w:tcW w:w="2295" w:type="dxa"/>
            <w:shd w:val="clear" w:color="auto" w:fill="auto"/>
          </w:tcPr>
          <w:p w14:paraId="40D3969E" w14:textId="77777777" w:rsidR="002242F3" w:rsidRPr="0052762A" w:rsidRDefault="002242F3" w:rsidP="005E28FE">
            <w:r w:rsidRPr="0052762A">
              <w:t>Nositelj programa</w:t>
            </w:r>
          </w:p>
        </w:tc>
        <w:tc>
          <w:tcPr>
            <w:tcW w:w="7027" w:type="dxa"/>
            <w:shd w:val="clear" w:color="auto" w:fill="auto"/>
          </w:tcPr>
          <w:p w14:paraId="1045F894" w14:textId="77777777" w:rsidR="002242F3" w:rsidRPr="0052762A" w:rsidRDefault="002242F3" w:rsidP="005E28FE">
            <w:r w:rsidRPr="0052762A">
              <w:t>Srđan Bajić, dipl.ing. elektrotehnike</w:t>
            </w:r>
          </w:p>
          <w:p w14:paraId="675DFCB0" w14:textId="77777777" w:rsidR="002242F3" w:rsidRPr="0052762A" w:rsidRDefault="002242F3" w:rsidP="005E28FE"/>
          <w:p w14:paraId="1BB3CB40" w14:textId="77777777" w:rsidR="002242F3" w:rsidRPr="0052762A" w:rsidRDefault="002242F3" w:rsidP="005E28FE"/>
        </w:tc>
      </w:tr>
      <w:tr w:rsidR="002242F3" w:rsidRPr="0052762A" w14:paraId="43B01F1E" w14:textId="77777777" w:rsidTr="005E28FE">
        <w:trPr>
          <w:trHeight w:val="1082"/>
        </w:trPr>
        <w:tc>
          <w:tcPr>
            <w:tcW w:w="2295" w:type="dxa"/>
            <w:shd w:val="clear" w:color="auto" w:fill="auto"/>
          </w:tcPr>
          <w:p w14:paraId="338BF324" w14:textId="77777777" w:rsidR="002242F3" w:rsidRPr="0052762A" w:rsidRDefault="002242F3" w:rsidP="005E28FE">
            <w:r w:rsidRPr="0052762A">
              <w:t>Način realizacije</w:t>
            </w:r>
          </w:p>
        </w:tc>
        <w:tc>
          <w:tcPr>
            <w:tcW w:w="7027" w:type="dxa"/>
            <w:shd w:val="clear" w:color="auto" w:fill="auto"/>
          </w:tcPr>
          <w:p w14:paraId="1AFB6F4B" w14:textId="77777777" w:rsidR="002242F3" w:rsidRPr="0052762A" w:rsidRDefault="002242F3" w:rsidP="005E28FE">
            <w:pPr>
              <w:ind w:left="720"/>
            </w:pPr>
          </w:p>
          <w:p w14:paraId="3AE9411A" w14:textId="77777777" w:rsidR="002242F3" w:rsidRPr="0052762A" w:rsidRDefault="002242F3" w:rsidP="008D2000">
            <w:pPr>
              <w:numPr>
                <w:ilvl w:val="0"/>
                <w:numId w:val="1"/>
              </w:numPr>
              <w:spacing w:after="0" w:line="240" w:lineRule="auto"/>
            </w:pPr>
            <w:r w:rsidRPr="0052762A">
              <w:t xml:space="preserve">Teorijska nastava </w:t>
            </w:r>
          </w:p>
          <w:p w14:paraId="21734668" w14:textId="77777777" w:rsidR="002242F3" w:rsidRPr="0052762A" w:rsidRDefault="002242F3" w:rsidP="008D2000">
            <w:pPr>
              <w:numPr>
                <w:ilvl w:val="0"/>
                <w:numId w:val="1"/>
              </w:numPr>
              <w:spacing w:after="0" w:line="240" w:lineRule="auto"/>
            </w:pPr>
            <w:r w:rsidRPr="0052762A">
              <w:t>Vježbe</w:t>
            </w:r>
          </w:p>
          <w:p w14:paraId="5E60D3F4" w14:textId="77777777" w:rsidR="002242F3" w:rsidRPr="0052762A" w:rsidRDefault="002242F3" w:rsidP="005E28FE"/>
        </w:tc>
      </w:tr>
      <w:tr w:rsidR="002242F3" w:rsidRPr="0052762A" w14:paraId="698008D9" w14:textId="77777777" w:rsidTr="005E28FE">
        <w:trPr>
          <w:trHeight w:val="815"/>
        </w:trPr>
        <w:tc>
          <w:tcPr>
            <w:tcW w:w="2295" w:type="dxa"/>
            <w:shd w:val="clear" w:color="auto" w:fill="auto"/>
          </w:tcPr>
          <w:p w14:paraId="56A695D1" w14:textId="77777777" w:rsidR="002242F3" w:rsidRPr="0052762A" w:rsidRDefault="002242F3" w:rsidP="005E28FE">
            <w:r w:rsidRPr="0052762A">
              <w:t>Vremenik</w:t>
            </w:r>
          </w:p>
        </w:tc>
        <w:tc>
          <w:tcPr>
            <w:tcW w:w="7027" w:type="dxa"/>
            <w:shd w:val="clear" w:color="auto" w:fill="auto"/>
          </w:tcPr>
          <w:p w14:paraId="4FCE5D8C" w14:textId="77777777" w:rsidR="002242F3" w:rsidRPr="0052762A" w:rsidRDefault="002242F3" w:rsidP="005E28FE">
            <w:r w:rsidRPr="0052762A">
              <w:t>Tijekom nastavne godine 2021./2022. 70 sati</w:t>
            </w:r>
          </w:p>
          <w:p w14:paraId="3AE7AFE8" w14:textId="77777777" w:rsidR="002242F3" w:rsidRPr="0052762A" w:rsidRDefault="002242F3" w:rsidP="005E28FE"/>
          <w:p w14:paraId="65542E45" w14:textId="77777777" w:rsidR="002242F3" w:rsidRPr="0052762A" w:rsidRDefault="002242F3" w:rsidP="005E28FE"/>
        </w:tc>
      </w:tr>
      <w:tr w:rsidR="002242F3" w:rsidRPr="0052762A" w14:paraId="0DC5BB48" w14:textId="77777777" w:rsidTr="005E28FE">
        <w:trPr>
          <w:trHeight w:val="1082"/>
        </w:trPr>
        <w:tc>
          <w:tcPr>
            <w:tcW w:w="2295" w:type="dxa"/>
            <w:shd w:val="clear" w:color="auto" w:fill="auto"/>
          </w:tcPr>
          <w:p w14:paraId="6FE0495E" w14:textId="77777777" w:rsidR="002242F3" w:rsidRPr="0052762A" w:rsidRDefault="002242F3" w:rsidP="005E28FE">
            <w:r w:rsidRPr="0052762A">
              <w:t>Troškovnik</w:t>
            </w:r>
          </w:p>
        </w:tc>
        <w:tc>
          <w:tcPr>
            <w:tcW w:w="7027" w:type="dxa"/>
            <w:shd w:val="clear" w:color="auto" w:fill="auto"/>
          </w:tcPr>
          <w:p w14:paraId="0A6B8181" w14:textId="77777777" w:rsidR="002242F3" w:rsidRPr="0052762A" w:rsidRDefault="002242F3" w:rsidP="005E28FE">
            <w:r w:rsidRPr="0052762A">
              <w:t>Prema mogućnostima škole</w:t>
            </w:r>
          </w:p>
          <w:p w14:paraId="5953EA22" w14:textId="77777777" w:rsidR="002242F3" w:rsidRPr="0052762A" w:rsidRDefault="002242F3" w:rsidP="005E28FE"/>
          <w:p w14:paraId="034A0401" w14:textId="77777777" w:rsidR="002242F3" w:rsidRPr="0052762A" w:rsidRDefault="002242F3" w:rsidP="005E28FE"/>
          <w:p w14:paraId="4988522F" w14:textId="77777777" w:rsidR="002242F3" w:rsidRPr="0052762A" w:rsidRDefault="002242F3" w:rsidP="005E28FE"/>
        </w:tc>
      </w:tr>
      <w:tr w:rsidR="002242F3" w:rsidRPr="0052762A" w14:paraId="241FA311" w14:textId="77777777" w:rsidTr="005E28FE">
        <w:trPr>
          <w:trHeight w:val="815"/>
        </w:trPr>
        <w:tc>
          <w:tcPr>
            <w:tcW w:w="2295" w:type="dxa"/>
            <w:shd w:val="clear" w:color="auto" w:fill="auto"/>
          </w:tcPr>
          <w:p w14:paraId="75AE7A57" w14:textId="77777777" w:rsidR="002242F3" w:rsidRPr="0052762A" w:rsidRDefault="002242F3" w:rsidP="005E28FE">
            <w:r w:rsidRPr="0052762A">
              <w:t>Vrednovanje</w:t>
            </w:r>
          </w:p>
          <w:p w14:paraId="41985CDB" w14:textId="77777777" w:rsidR="002242F3" w:rsidRPr="0052762A" w:rsidRDefault="002242F3" w:rsidP="005E28FE"/>
        </w:tc>
        <w:tc>
          <w:tcPr>
            <w:tcW w:w="7027" w:type="dxa"/>
            <w:shd w:val="clear" w:color="auto" w:fill="auto"/>
          </w:tcPr>
          <w:p w14:paraId="0D2F2424" w14:textId="77777777" w:rsidR="002242F3" w:rsidRPr="0052762A" w:rsidRDefault="002242F3" w:rsidP="008D2000">
            <w:pPr>
              <w:numPr>
                <w:ilvl w:val="0"/>
                <w:numId w:val="1"/>
              </w:numPr>
              <w:spacing w:after="0" w:line="240" w:lineRule="auto"/>
            </w:pPr>
            <w:r w:rsidRPr="0052762A">
              <w:t>Usvojenost programskih sadržaja</w:t>
            </w:r>
          </w:p>
          <w:p w14:paraId="648A1FBD" w14:textId="77777777" w:rsidR="002242F3" w:rsidRPr="0052762A" w:rsidRDefault="002242F3" w:rsidP="008D2000">
            <w:pPr>
              <w:numPr>
                <w:ilvl w:val="0"/>
                <w:numId w:val="1"/>
              </w:numPr>
              <w:spacing w:after="0" w:line="240" w:lineRule="auto"/>
            </w:pPr>
            <w:r w:rsidRPr="0052762A">
              <w:t>Praktična primjena znanja</w:t>
            </w:r>
          </w:p>
          <w:p w14:paraId="21F08B60" w14:textId="77777777" w:rsidR="002242F3" w:rsidRPr="0052762A" w:rsidRDefault="002242F3" w:rsidP="005E28FE">
            <w:pPr>
              <w:ind w:left="720"/>
            </w:pPr>
          </w:p>
        </w:tc>
      </w:tr>
    </w:tbl>
    <w:p w14:paraId="4FAFDF0E" w14:textId="77777777" w:rsidR="002242F3" w:rsidRPr="00885A87" w:rsidRDefault="002242F3" w:rsidP="002242F3">
      <w:r w:rsidRPr="0052762A">
        <w:lastRenderedPageBreak/>
        <w:t>IZBORNI STRUKOVNI MODUL:</w:t>
      </w:r>
      <w:r>
        <w:t xml:space="preserve"> </w:t>
      </w:r>
      <w:r w:rsidRPr="0052762A">
        <w:rPr>
          <w:color w:val="FF0000"/>
        </w:rPr>
        <w:t>TEHNIKA I MENADŽMENT</w:t>
      </w:r>
    </w:p>
    <w:p w14:paraId="290CF8B3" w14:textId="77777777" w:rsidR="002242F3" w:rsidRPr="002242F3" w:rsidRDefault="002242F3" w:rsidP="00CC106F">
      <w:pPr>
        <w:pStyle w:val="Naslov2"/>
        <w:jc w:val="left"/>
        <w:rPr>
          <w:color w:val="FF0000"/>
        </w:rPr>
      </w:pPr>
      <w:bookmarkStart w:id="8" w:name="_Toc83837145"/>
      <w:r w:rsidRPr="002242F3">
        <w:rPr>
          <w:color w:val="FF0000"/>
        </w:rPr>
        <w:t>INDUSTRIJSKA ELEKTRONIKA</w:t>
      </w:r>
      <w:bookmarkEnd w:id="8"/>
    </w:p>
    <w:p w14:paraId="71ADB1FB" w14:textId="77777777" w:rsidR="002242F3" w:rsidRPr="0052762A" w:rsidRDefault="002242F3" w:rsidP="002242F3">
      <w:r w:rsidRPr="0052762A">
        <w:t>4B – Tehničar za elektroniku</w:t>
      </w:r>
    </w:p>
    <w:p w14:paraId="0BEDC8E2" w14:textId="77777777" w:rsidR="002242F3" w:rsidRPr="0052762A" w:rsidRDefault="002242F3" w:rsidP="002242F3"/>
    <w:p w14:paraId="3C405095" w14:textId="77777777" w:rsidR="002242F3" w:rsidRPr="0052762A" w:rsidRDefault="002242F3" w:rsidP="002242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5"/>
        <w:gridCol w:w="5505"/>
      </w:tblGrid>
      <w:tr w:rsidR="002242F3" w:rsidRPr="0052762A" w14:paraId="58542F4C" w14:textId="77777777" w:rsidTr="005E28FE">
        <w:tc>
          <w:tcPr>
            <w:tcW w:w="3652" w:type="dxa"/>
            <w:shd w:val="clear" w:color="auto" w:fill="auto"/>
          </w:tcPr>
          <w:p w14:paraId="0A602CBD" w14:textId="77777777" w:rsidR="002242F3" w:rsidRPr="0052762A" w:rsidRDefault="002242F3" w:rsidP="005E28FE">
            <w:r w:rsidRPr="0052762A">
              <w:t>Ciljevi</w:t>
            </w:r>
          </w:p>
        </w:tc>
        <w:tc>
          <w:tcPr>
            <w:tcW w:w="5634" w:type="dxa"/>
            <w:shd w:val="clear" w:color="auto" w:fill="auto"/>
          </w:tcPr>
          <w:p w14:paraId="26A10283" w14:textId="77777777" w:rsidR="002242F3" w:rsidRPr="0052762A" w:rsidRDefault="002242F3" w:rsidP="008D2000">
            <w:pPr>
              <w:numPr>
                <w:ilvl w:val="0"/>
                <w:numId w:val="1"/>
              </w:numPr>
              <w:spacing w:after="0" w:line="240" w:lineRule="auto"/>
            </w:pPr>
            <w:r w:rsidRPr="0052762A">
              <w:t>razlikovati mikroelektroničke tehnologije i načela integracije</w:t>
            </w:r>
          </w:p>
          <w:p w14:paraId="09EA29BE" w14:textId="77777777" w:rsidR="002242F3" w:rsidRPr="0052762A" w:rsidRDefault="002242F3" w:rsidP="008D2000">
            <w:pPr>
              <w:numPr>
                <w:ilvl w:val="0"/>
                <w:numId w:val="1"/>
              </w:numPr>
              <w:spacing w:after="0" w:line="240" w:lineRule="auto"/>
            </w:pPr>
            <w:r w:rsidRPr="0052762A">
              <w:t>analizirati sheme pojačala i oscilatora u VF elektronici</w:t>
            </w:r>
          </w:p>
          <w:p w14:paraId="775022CE" w14:textId="77777777" w:rsidR="002242F3" w:rsidRPr="0052762A" w:rsidRDefault="002242F3" w:rsidP="005E28FE">
            <w:pPr>
              <w:ind w:left="720"/>
            </w:pPr>
          </w:p>
        </w:tc>
      </w:tr>
      <w:tr w:rsidR="002242F3" w:rsidRPr="0052762A" w14:paraId="1291E161" w14:textId="77777777" w:rsidTr="005E28FE">
        <w:tc>
          <w:tcPr>
            <w:tcW w:w="3652" w:type="dxa"/>
            <w:shd w:val="clear" w:color="auto" w:fill="auto"/>
          </w:tcPr>
          <w:p w14:paraId="30A75731" w14:textId="77777777" w:rsidR="002242F3" w:rsidRPr="0052762A" w:rsidRDefault="002242F3" w:rsidP="005E28FE">
            <w:r w:rsidRPr="0052762A">
              <w:t>Namjena aktivnosti</w:t>
            </w:r>
          </w:p>
        </w:tc>
        <w:tc>
          <w:tcPr>
            <w:tcW w:w="5634" w:type="dxa"/>
            <w:shd w:val="clear" w:color="auto" w:fill="auto"/>
          </w:tcPr>
          <w:p w14:paraId="1EC8D1D0" w14:textId="77777777" w:rsidR="002242F3" w:rsidRPr="0052762A" w:rsidRDefault="002242F3" w:rsidP="008D2000">
            <w:pPr>
              <w:numPr>
                <w:ilvl w:val="0"/>
                <w:numId w:val="1"/>
              </w:numPr>
              <w:spacing w:after="0" w:line="240" w:lineRule="auto"/>
            </w:pPr>
            <w:r w:rsidRPr="0052762A">
              <w:t>objasniti blok sheme uređaja za mjerenje bioelektričnih potencijala</w:t>
            </w:r>
          </w:p>
          <w:p w14:paraId="1925D854" w14:textId="77777777" w:rsidR="002242F3" w:rsidRPr="0052762A" w:rsidRDefault="002242F3" w:rsidP="008D2000">
            <w:pPr>
              <w:numPr>
                <w:ilvl w:val="0"/>
                <w:numId w:val="1"/>
              </w:numPr>
              <w:spacing w:after="0" w:line="240" w:lineRule="auto"/>
            </w:pPr>
            <w:r w:rsidRPr="0052762A">
              <w:t>komentirati blok shemu radiogonimetra</w:t>
            </w:r>
          </w:p>
          <w:p w14:paraId="5BE8D818" w14:textId="77777777" w:rsidR="002242F3" w:rsidRPr="0052762A" w:rsidRDefault="002242F3" w:rsidP="008D2000">
            <w:pPr>
              <w:numPr>
                <w:ilvl w:val="0"/>
                <w:numId w:val="1"/>
              </w:numPr>
              <w:spacing w:after="0" w:line="240" w:lineRule="auto"/>
            </w:pPr>
            <w:r w:rsidRPr="0052762A">
              <w:t>analizirati trendove razvoja u pojedinim granama elektronike</w:t>
            </w:r>
          </w:p>
          <w:p w14:paraId="0EB6F8CC" w14:textId="77777777" w:rsidR="002242F3" w:rsidRPr="0052762A" w:rsidRDefault="002242F3" w:rsidP="005E28FE">
            <w:pPr>
              <w:ind w:left="720"/>
            </w:pPr>
          </w:p>
          <w:p w14:paraId="1C73690D" w14:textId="77777777" w:rsidR="002242F3" w:rsidRPr="0052762A" w:rsidRDefault="002242F3" w:rsidP="005E28FE">
            <w:pPr>
              <w:ind w:left="720"/>
            </w:pPr>
          </w:p>
        </w:tc>
      </w:tr>
      <w:tr w:rsidR="002242F3" w:rsidRPr="0052762A" w14:paraId="672F1FB6" w14:textId="77777777" w:rsidTr="005E28FE">
        <w:tc>
          <w:tcPr>
            <w:tcW w:w="3652" w:type="dxa"/>
            <w:shd w:val="clear" w:color="auto" w:fill="auto"/>
          </w:tcPr>
          <w:p w14:paraId="01800EEC" w14:textId="77777777" w:rsidR="002242F3" w:rsidRPr="0052762A" w:rsidRDefault="002242F3" w:rsidP="005E28FE">
            <w:r w:rsidRPr="0052762A">
              <w:t>Nositelj programa</w:t>
            </w:r>
          </w:p>
        </w:tc>
        <w:tc>
          <w:tcPr>
            <w:tcW w:w="5634" w:type="dxa"/>
            <w:shd w:val="clear" w:color="auto" w:fill="auto"/>
          </w:tcPr>
          <w:p w14:paraId="28C92E8E" w14:textId="77777777" w:rsidR="002242F3" w:rsidRPr="0052762A" w:rsidRDefault="002242F3" w:rsidP="005E28FE">
            <w:r w:rsidRPr="0052762A">
              <w:t>Milan Vukačević, dipl.ing.elektrotehnike</w:t>
            </w:r>
          </w:p>
          <w:p w14:paraId="490BC79E" w14:textId="77777777" w:rsidR="002242F3" w:rsidRPr="0052762A" w:rsidRDefault="002242F3" w:rsidP="005E28FE"/>
          <w:p w14:paraId="63F5C90F" w14:textId="77777777" w:rsidR="002242F3" w:rsidRPr="0052762A" w:rsidRDefault="002242F3" w:rsidP="005E28FE"/>
        </w:tc>
      </w:tr>
      <w:tr w:rsidR="002242F3" w:rsidRPr="0052762A" w14:paraId="6C505503" w14:textId="77777777" w:rsidTr="005E28FE">
        <w:tc>
          <w:tcPr>
            <w:tcW w:w="3652" w:type="dxa"/>
            <w:shd w:val="clear" w:color="auto" w:fill="auto"/>
          </w:tcPr>
          <w:p w14:paraId="15E06C1A" w14:textId="77777777" w:rsidR="002242F3" w:rsidRPr="0052762A" w:rsidRDefault="002242F3" w:rsidP="005E28FE">
            <w:r w:rsidRPr="0052762A">
              <w:t>Način realizacije</w:t>
            </w:r>
          </w:p>
        </w:tc>
        <w:tc>
          <w:tcPr>
            <w:tcW w:w="5634" w:type="dxa"/>
            <w:shd w:val="clear" w:color="auto" w:fill="auto"/>
          </w:tcPr>
          <w:p w14:paraId="5D9FD2E6" w14:textId="77777777" w:rsidR="002242F3" w:rsidRPr="0052762A" w:rsidRDefault="002242F3" w:rsidP="008D2000">
            <w:pPr>
              <w:numPr>
                <w:ilvl w:val="0"/>
                <w:numId w:val="1"/>
              </w:numPr>
              <w:spacing w:after="0" w:line="240" w:lineRule="auto"/>
            </w:pPr>
            <w:r w:rsidRPr="0052762A">
              <w:t>tekstualno – ilustrativna metoda</w:t>
            </w:r>
          </w:p>
          <w:p w14:paraId="576A96E6" w14:textId="77777777" w:rsidR="002242F3" w:rsidRPr="0052762A" w:rsidRDefault="002242F3" w:rsidP="008D2000">
            <w:pPr>
              <w:numPr>
                <w:ilvl w:val="0"/>
                <w:numId w:val="1"/>
              </w:numPr>
              <w:spacing w:after="0" w:line="240" w:lineRule="auto"/>
            </w:pPr>
            <w:r w:rsidRPr="0052762A">
              <w:t>grafički radovi</w:t>
            </w:r>
          </w:p>
          <w:p w14:paraId="2F2BCB20" w14:textId="77777777" w:rsidR="002242F3" w:rsidRPr="0052762A" w:rsidRDefault="002242F3" w:rsidP="008D2000">
            <w:pPr>
              <w:numPr>
                <w:ilvl w:val="0"/>
                <w:numId w:val="1"/>
              </w:numPr>
              <w:spacing w:after="0" w:line="240" w:lineRule="auto"/>
            </w:pPr>
            <w:r w:rsidRPr="0052762A">
              <w:t>metoda demonstracije</w:t>
            </w:r>
          </w:p>
          <w:p w14:paraId="3E1C4EBC" w14:textId="77777777" w:rsidR="002242F3" w:rsidRPr="0052762A" w:rsidRDefault="002242F3" w:rsidP="008D2000">
            <w:pPr>
              <w:numPr>
                <w:ilvl w:val="0"/>
                <w:numId w:val="1"/>
              </w:numPr>
              <w:spacing w:after="0" w:line="240" w:lineRule="auto"/>
            </w:pPr>
            <w:r w:rsidRPr="0052762A">
              <w:t xml:space="preserve">usmeno izlaganje  </w:t>
            </w:r>
          </w:p>
          <w:p w14:paraId="5F056068" w14:textId="77777777" w:rsidR="002242F3" w:rsidRPr="0052762A" w:rsidRDefault="002242F3" w:rsidP="005E28FE">
            <w:pPr>
              <w:ind w:left="720"/>
            </w:pPr>
          </w:p>
        </w:tc>
      </w:tr>
      <w:tr w:rsidR="002242F3" w:rsidRPr="0052762A" w14:paraId="3D0EB8A2" w14:textId="77777777" w:rsidTr="005E28FE">
        <w:tc>
          <w:tcPr>
            <w:tcW w:w="3652" w:type="dxa"/>
            <w:shd w:val="clear" w:color="auto" w:fill="auto"/>
          </w:tcPr>
          <w:p w14:paraId="60DA4F1F" w14:textId="77777777" w:rsidR="002242F3" w:rsidRPr="0052762A" w:rsidRDefault="002242F3" w:rsidP="005E28FE">
            <w:r w:rsidRPr="0052762A">
              <w:t>Vremenik</w:t>
            </w:r>
          </w:p>
        </w:tc>
        <w:tc>
          <w:tcPr>
            <w:tcW w:w="5634" w:type="dxa"/>
            <w:shd w:val="clear" w:color="auto" w:fill="auto"/>
          </w:tcPr>
          <w:p w14:paraId="321A3BFE" w14:textId="77777777" w:rsidR="002242F3" w:rsidRPr="0052762A" w:rsidRDefault="002242F3" w:rsidP="005E28FE">
            <w:r w:rsidRPr="0052762A">
              <w:t>Tijekom nastavne godine 2021./2022. 2 sata tjedno</w:t>
            </w:r>
          </w:p>
          <w:p w14:paraId="337C500C" w14:textId="77777777" w:rsidR="002242F3" w:rsidRPr="0052762A" w:rsidRDefault="002242F3" w:rsidP="005E28FE"/>
          <w:p w14:paraId="4317AEDB" w14:textId="77777777" w:rsidR="002242F3" w:rsidRPr="0052762A" w:rsidRDefault="002242F3" w:rsidP="005E28FE"/>
          <w:p w14:paraId="7E9BE0DF" w14:textId="77777777" w:rsidR="002242F3" w:rsidRPr="0052762A" w:rsidRDefault="002242F3" w:rsidP="005E28FE"/>
        </w:tc>
      </w:tr>
      <w:tr w:rsidR="002242F3" w:rsidRPr="0052762A" w14:paraId="17C95547" w14:textId="77777777" w:rsidTr="005E28FE">
        <w:tc>
          <w:tcPr>
            <w:tcW w:w="3652" w:type="dxa"/>
            <w:shd w:val="clear" w:color="auto" w:fill="auto"/>
          </w:tcPr>
          <w:p w14:paraId="78CDEECC" w14:textId="77777777" w:rsidR="002242F3" w:rsidRPr="0052762A" w:rsidRDefault="002242F3" w:rsidP="005E28FE">
            <w:r w:rsidRPr="0052762A">
              <w:t>Troškovnik</w:t>
            </w:r>
          </w:p>
        </w:tc>
        <w:tc>
          <w:tcPr>
            <w:tcW w:w="5634" w:type="dxa"/>
            <w:shd w:val="clear" w:color="auto" w:fill="auto"/>
          </w:tcPr>
          <w:p w14:paraId="0F4F010C" w14:textId="77777777" w:rsidR="002242F3" w:rsidRPr="0052762A" w:rsidRDefault="002242F3" w:rsidP="005E28FE">
            <w:r w:rsidRPr="0052762A">
              <w:t>Prema mogućnostima škole</w:t>
            </w:r>
          </w:p>
          <w:p w14:paraId="64E7E36D" w14:textId="77777777" w:rsidR="002242F3" w:rsidRPr="0052762A" w:rsidRDefault="002242F3" w:rsidP="005E28FE"/>
          <w:p w14:paraId="2F0CC409" w14:textId="77777777" w:rsidR="002242F3" w:rsidRPr="0052762A" w:rsidRDefault="002242F3" w:rsidP="005E28FE"/>
        </w:tc>
      </w:tr>
      <w:tr w:rsidR="002242F3" w:rsidRPr="0052762A" w14:paraId="16863539" w14:textId="77777777" w:rsidTr="005E28FE">
        <w:tc>
          <w:tcPr>
            <w:tcW w:w="3652" w:type="dxa"/>
            <w:shd w:val="clear" w:color="auto" w:fill="auto"/>
          </w:tcPr>
          <w:p w14:paraId="21D94DA0" w14:textId="77777777" w:rsidR="002242F3" w:rsidRPr="0052762A" w:rsidRDefault="002242F3" w:rsidP="005E28FE">
            <w:r w:rsidRPr="0052762A">
              <w:t>Vrednovanje</w:t>
            </w:r>
          </w:p>
        </w:tc>
        <w:tc>
          <w:tcPr>
            <w:tcW w:w="5634" w:type="dxa"/>
            <w:shd w:val="clear" w:color="auto" w:fill="auto"/>
          </w:tcPr>
          <w:p w14:paraId="2883BBE2" w14:textId="77777777" w:rsidR="002242F3" w:rsidRPr="0052762A" w:rsidRDefault="002242F3" w:rsidP="005E28FE">
            <w:pPr>
              <w:ind w:left="720"/>
            </w:pPr>
          </w:p>
          <w:p w14:paraId="60CB8EE3" w14:textId="77777777" w:rsidR="002242F3" w:rsidRPr="0052762A" w:rsidRDefault="002242F3" w:rsidP="008D2000">
            <w:pPr>
              <w:numPr>
                <w:ilvl w:val="0"/>
                <w:numId w:val="1"/>
              </w:numPr>
              <w:spacing w:after="0" w:line="240" w:lineRule="auto"/>
            </w:pPr>
            <w:r w:rsidRPr="0052762A">
              <w:t>usmeno ispitivanje</w:t>
            </w:r>
          </w:p>
          <w:p w14:paraId="7C3586BC" w14:textId="77777777" w:rsidR="002242F3" w:rsidRPr="0052762A" w:rsidRDefault="002242F3" w:rsidP="008D2000">
            <w:pPr>
              <w:numPr>
                <w:ilvl w:val="0"/>
                <w:numId w:val="1"/>
              </w:numPr>
              <w:spacing w:after="0" w:line="240" w:lineRule="auto"/>
            </w:pPr>
            <w:r w:rsidRPr="0052762A">
              <w:t>seminarski rad</w:t>
            </w:r>
          </w:p>
          <w:p w14:paraId="2C7EC632" w14:textId="77777777" w:rsidR="002242F3" w:rsidRPr="0052762A" w:rsidRDefault="002242F3" w:rsidP="005E28FE">
            <w:pPr>
              <w:ind w:left="720"/>
            </w:pPr>
          </w:p>
        </w:tc>
      </w:tr>
    </w:tbl>
    <w:p w14:paraId="2ED7D196" w14:textId="77777777" w:rsidR="00CC106F" w:rsidRDefault="00CC106F" w:rsidP="002242F3"/>
    <w:p w14:paraId="1D72A202" w14:textId="1D0A4A79" w:rsidR="002242F3" w:rsidRPr="00885A87" w:rsidRDefault="002242F3" w:rsidP="002242F3">
      <w:r w:rsidRPr="0052762A">
        <w:lastRenderedPageBreak/>
        <w:t>IZBORNI STRUKOVNI MODUL:</w:t>
      </w:r>
      <w:r>
        <w:t xml:space="preserve"> </w:t>
      </w:r>
      <w:r w:rsidRPr="0052762A">
        <w:rPr>
          <w:color w:val="FF0000"/>
        </w:rPr>
        <w:t>AUTOMATIKA</w:t>
      </w:r>
    </w:p>
    <w:p w14:paraId="51BDE8AA" w14:textId="77777777" w:rsidR="002242F3" w:rsidRPr="002242F3" w:rsidRDefault="002242F3" w:rsidP="00CC106F">
      <w:pPr>
        <w:pStyle w:val="Naslov2"/>
        <w:jc w:val="left"/>
        <w:rPr>
          <w:color w:val="FF0000"/>
        </w:rPr>
      </w:pPr>
      <w:bookmarkStart w:id="9" w:name="_Toc83837146"/>
      <w:r w:rsidRPr="002242F3">
        <w:rPr>
          <w:color w:val="FF0000"/>
        </w:rPr>
        <w:t>VOĐENJE PROCESA RAČUNALOM</w:t>
      </w:r>
      <w:bookmarkEnd w:id="9"/>
      <w:r w:rsidRPr="002242F3">
        <w:rPr>
          <w:color w:val="FF0000"/>
        </w:rPr>
        <w:t xml:space="preserve"> </w:t>
      </w:r>
    </w:p>
    <w:p w14:paraId="7D939599" w14:textId="77777777" w:rsidR="002242F3" w:rsidRPr="0052762A" w:rsidRDefault="002242F3" w:rsidP="002242F3">
      <w:r w:rsidRPr="0052762A">
        <w:t>4B – Tehničar za elektroniku</w:t>
      </w:r>
    </w:p>
    <w:p w14:paraId="21DF189A" w14:textId="77777777" w:rsidR="002242F3" w:rsidRPr="0052762A" w:rsidRDefault="002242F3" w:rsidP="002242F3"/>
    <w:p w14:paraId="06BF95E7" w14:textId="77777777" w:rsidR="002242F3" w:rsidRPr="0052762A" w:rsidRDefault="002242F3" w:rsidP="002242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7"/>
        <w:gridCol w:w="4553"/>
      </w:tblGrid>
      <w:tr w:rsidR="002242F3" w:rsidRPr="0052762A" w14:paraId="0CFA4E1A" w14:textId="77777777" w:rsidTr="005E28FE">
        <w:tc>
          <w:tcPr>
            <w:tcW w:w="4643" w:type="dxa"/>
          </w:tcPr>
          <w:p w14:paraId="7EE67D1B" w14:textId="77777777" w:rsidR="002242F3" w:rsidRPr="0052762A" w:rsidRDefault="002242F3" w:rsidP="005E28FE">
            <w:r w:rsidRPr="0052762A">
              <w:t>Ciljevi:</w:t>
            </w:r>
          </w:p>
          <w:p w14:paraId="6B5A6BDE" w14:textId="77777777" w:rsidR="002242F3" w:rsidRPr="0052762A" w:rsidRDefault="002242F3" w:rsidP="005E28FE"/>
          <w:p w14:paraId="06E9159E" w14:textId="77777777" w:rsidR="002242F3" w:rsidRPr="0052762A" w:rsidRDefault="002242F3" w:rsidP="005E28FE"/>
          <w:p w14:paraId="36EF0C84" w14:textId="77777777" w:rsidR="002242F3" w:rsidRPr="0052762A" w:rsidRDefault="002242F3" w:rsidP="005E28FE"/>
          <w:p w14:paraId="0BBFEDB0" w14:textId="77777777" w:rsidR="002242F3" w:rsidRPr="0052762A" w:rsidRDefault="002242F3" w:rsidP="005E28FE"/>
        </w:tc>
        <w:tc>
          <w:tcPr>
            <w:tcW w:w="4643" w:type="dxa"/>
          </w:tcPr>
          <w:p w14:paraId="5D0E2239" w14:textId="77777777" w:rsidR="002242F3" w:rsidRPr="0052762A" w:rsidRDefault="002242F3" w:rsidP="008D2000">
            <w:pPr>
              <w:numPr>
                <w:ilvl w:val="0"/>
                <w:numId w:val="1"/>
              </w:numPr>
              <w:spacing w:after="0" w:line="240" w:lineRule="auto"/>
            </w:pPr>
            <w:r w:rsidRPr="0052762A">
              <w:t>Napisati program za upravljanje</w:t>
            </w:r>
          </w:p>
          <w:p w14:paraId="0243C1C6" w14:textId="77777777" w:rsidR="002242F3" w:rsidRPr="0052762A" w:rsidRDefault="002242F3" w:rsidP="008D2000">
            <w:pPr>
              <w:numPr>
                <w:ilvl w:val="0"/>
                <w:numId w:val="1"/>
              </w:numPr>
              <w:spacing w:after="0" w:line="240" w:lineRule="auto"/>
            </w:pPr>
            <w:r w:rsidRPr="0052762A">
              <w:t>Upisivati programe u upravljački uređaj</w:t>
            </w:r>
          </w:p>
          <w:p w14:paraId="7C6D6CF8" w14:textId="77777777" w:rsidR="002242F3" w:rsidRPr="0052762A" w:rsidRDefault="002242F3" w:rsidP="008D2000">
            <w:pPr>
              <w:numPr>
                <w:ilvl w:val="0"/>
                <w:numId w:val="1"/>
              </w:numPr>
              <w:spacing w:after="0" w:line="240" w:lineRule="auto"/>
            </w:pPr>
            <w:r w:rsidRPr="0052762A">
              <w:t>Pokrenuti automatizirani uređaj</w:t>
            </w:r>
          </w:p>
        </w:tc>
      </w:tr>
      <w:tr w:rsidR="002242F3" w:rsidRPr="0052762A" w14:paraId="43014437" w14:textId="77777777" w:rsidTr="005E28FE">
        <w:tc>
          <w:tcPr>
            <w:tcW w:w="4643" w:type="dxa"/>
          </w:tcPr>
          <w:p w14:paraId="7992E421" w14:textId="77777777" w:rsidR="002242F3" w:rsidRPr="0052762A" w:rsidRDefault="002242F3" w:rsidP="005E28FE">
            <w:r w:rsidRPr="0052762A">
              <w:t>Namjena aktivnosti:</w:t>
            </w:r>
          </w:p>
          <w:p w14:paraId="1346B808" w14:textId="77777777" w:rsidR="002242F3" w:rsidRPr="0052762A" w:rsidRDefault="002242F3" w:rsidP="005E28FE"/>
          <w:p w14:paraId="1B0ED011" w14:textId="77777777" w:rsidR="002242F3" w:rsidRPr="0052762A" w:rsidRDefault="002242F3" w:rsidP="005E28FE"/>
          <w:p w14:paraId="2250E8C1" w14:textId="77777777" w:rsidR="002242F3" w:rsidRPr="0052762A" w:rsidRDefault="002242F3" w:rsidP="005E28FE"/>
          <w:p w14:paraId="14FE0005" w14:textId="77777777" w:rsidR="002242F3" w:rsidRPr="0052762A" w:rsidRDefault="002242F3" w:rsidP="005E28FE"/>
        </w:tc>
        <w:tc>
          <w:tcPr>
            <w:tcW w:w="4643" w:type="dxa"/>
          </w:tcPr>
          <w:p w14:paraId="6F53735D" w14:textId="77777777" w:rsidR="002242F3" w:rsidRPr="0052762A" w:rsidRDefault="002242F3" w:rsidP="008D2000">
            <w:pPr>
              <w:numPr>
                <w:ilvl w:val="0"/>
                <w:numId w:val="1"/>
              </w:numPr>
              <w:spacing w:after="0" w:line="240" w:lineRule="auto"/>
            </w:pPr>
            <w:r w:rsidRPr="0052762A">
              <w:t>vođenje u zatvorenoj povratnoj sprezi</w:t>
            </w:r>
          </w:p>
          <w:p w14:paraId="6F7DB5C9" w14:textId="77777777" w:rsidR="002242F3" w:rsidRPr="0052762A" w:rsidRDefault="002242F3" w:rsidP="008D2000">
            <w:pPr>
              <w:numPr>
                <w:ilvl w:val="0"/>
                <w:numId w:val="1"/>
              </w:numPr>
              <w:spacing w:after="0" w:line="240" w:lineRule="auto"/>
            </w:pPr>
            <w:r w:rsidRPr="0052762A">
              <w:t>lokalna mreža u sustavu vođenja</w:t>
            </w:r>
          </w:p>
          <w:p w14:paraId="44B3DBBA" w14:textId="77777777" w:rsidR="002242F3" w:rsidRPr="0052762A" w:rsidRDefault="002242F3" w:rsidP="008D2000">
            <w:pPr>
              <w:numPr>
                <w:ilvl w:val="0"/>
                <w:numId w:val="1"/>
              </w:numPr>
              <w:spacing w:after="0" w:line="240" w:lineRule="auto"/>
            </w:pPr>
            <w:r w:rsidRPr="0052762A">
              <w:t>protokoli pri vođenju</w:t>
            </w:r>
          </w:p>
        </w:tc>
      </w:tr>
      <w:tr w:rsidR="002242F3" w:rsidRPr="0052762A" w14:paraId="1FCB6201" w14:textId="77777777" w:rsidTr="005E28FE">
        <w:tc>
          <w:tcPr>
            <w:tcW w:w="4643" w:type="dxa"/>
          </w:tcPr>
          <w:p w14:paraId="22A2BD10" w14:textId="77777777" w:rsidR="002242F3" w:rsidRPr="0052762A" w:rsidRDefault="002242F3" w:rsidP="005E28FE">
            <w:r w:rsidRPr="0052762A">
              <w:t>Nositelj programa:</w:t>
            </w:r>
          </w:p>
          <w:p w14:paraId="583BC270" w14:textId="77777777" w:rsidR="002242F3" w:rsidRPr="0052762A" w:rsidRDefault="002242F3" w:rsidP="005E28FE"/>
          <w:p w14:paraId="079F224D" w14:textId="77777777" w:rsidR="002242F3" w:rsidRPr="0052762A" w:rsidRDefault="002242F3" w:rsidP="005E28FE"/>
        </w:tc>
        <w:tc>
          <w:tcPr>
            <w:tcW w:w="4643" w:type="dxa"/>
          </w:tcPr>
          <w:p w14:paraId="7EF38EC1" w14:textId="77777777" w:rsidR="002242F3" w:rsidRPr="0052762A" w:rsidRDefault="002242F3" w:rsidP="005E28FE"/>
          <w:p w14:paraId="60B87773" w14:textId="77777777" w:rsidR="002242F3" w:rsidRPr="0052762A" w:rsidRDefault="002242F3" w:rsidP="005E28FE">
            <w:r w:rsidRPr="0052762A">
              <w:t>Mr.sci Vedran Laća, dipl.ing.elektrotehnike</w:t>
            </w:r>
          </w:p>
        </w:tc>
      </w:tr>
      <w:tr w:rsidR="002242F3" w:rsidRPr="0052762A" w14:paraId="56B34287" w14:textId="77777777" w:rsidTr="005E28FE">
        <w:tc>
          <w:tcPr>
            <w:tcW w:w="4643" w:type="dxa"/>
          </w:tcPr>
          <w:p w14:paraId="587B7111" w14:textId="77777777" w:rsidR="002242F3" w:rsidRPr="0052762A" w:rsidRDefault="002242F3" w:rsidP="005E28FE">
            <w:r w:rsidRPr="0052762A">
              <w:t>Način realizacije:</w:t>
            </w:r>
          </w:p>
          <w:p w14:paraId="12AD7591" w14:textId="77777777" w:rsidR="002242F3" w:rsidRPr="0052762A" w:rsidRDefault="002242F3" w:rsidP="005E28FE"/>
          <w:p w14:paraId="2383EDBB" w14:textId="77777777" w:rsidR="002242F3" w:rsidRPr="0052762A" w:rsidRDefault="002242F3" w:rsidP="005E28FE"/>
          <w:p w14:paraId="1743DF4D" w14:textId="77777777" w:rsidR="002242F3" w:rsidRPr="0052762A" w:rsidRDefault="002242F3" w:rsidP="005E28FE"/>
          <w:p w14:paraId="21DA4193" w14:textId="77777777" w:rsidR="002242F3" w:rsidRPr="0052762A" w:rsidRDefault="002242F3" w:rsidP="005E28FE"/>
        </w:tc>
        <w:tc>
          <w:tcPr>
            <w:tcW w:w="4643" w:type="dxa"/>
          </w:tcPr>
          <w:p w14:paraId="4D126B82" w14:textId="77777777" w:rsidR="002242F3" w:rsidRPr="0052762A" w:rsidRDefault="002242F3" w:rsidP="008D2000">
            <w:pPr>
              <w:numPr>
                <w:ilvl w:val="0"/>
                <w:numId w:val="1"/>
              </w:numPr>
              <w:spacing w:after="0" w:line="240" w:lineRule="auto"/>
            </w:pPr>
            <w:r w:rsidRPr="0052762A">
              <w:t>Nastava se izvodi u specijaliziranom kabinetu umreženih računala.Nastava se odvija u dva smjera: teoretsko objašnjavanje sadržaja i vježbe u kabinetu. Neophodan je LCD projektor radi prezentacije sadržaja.</w:t>
            </w:r>
          </w:p>
        </w:tc>
      </w:tr>
      <w:tr w:rsidR="002242F3" w:rsidRPr="0052762A" w14:paraId="1C060FF6" w14:textId="77777777" w:rsidTr="005E28FE">
        <w:tc>
          <w:tcPr>
            <w:tcW w:w="4643" w:type="dxa"/>
          </w:tcPr>
          <w:p w14:paraId="360C08E3" w14:textId="77777777" w:rsidR="002242F3" w:rsidRPr="0052762A" w:rsidRDefault="002242F3" w:rsidP="005E28FE">
            <w:r w:rsidRPr="0052762A">
              <w:t>Vremenik:</w:t>
            </w:r>
          </w:p>
          <w:p w14:paraId="06BDD020" w14:textId="77777777" w:rsidR="002242F3" w:rsidRPr="0052762A" w:rsidRDefault="002242F3" w:rsidP="005E28FE"/>
          <w:p w14:paraId="3AE5FF11" w14:textId="77777777" w:rsidR="002242F3" w:rsidRPr="0052762A" w:rsidRDefault="002242F3" w:rsidP="005E28FE"/>
          <w:p w14:paraId="247705CB" w14:textId="77777777" w:rsidR="002242F3" w:rsidRPr="0052762A" w:rsidRDefault="002242F3" w:rsidP="005E28FE"/>
        </w:tc>
        <w:tc>
          <w:tcPr>
            <w:tcW w:w="4643" w:type="dxa"/>
          </w:tcPr>
          <w:p w14:paraId="052615B1" w14:textId="77777777" w:rsidR="002242F3" w:rsidRPr="0052762A" w:rsidRDefault="002242F3" w:rsidP="005E28FE"/>
          <w:p w14:paraId="211ACBB8" w14:textId="77777777" w:rsidR="002242F3" w:rsidRPr="0052762A" w:rsidRDefault="002242F3" w:rsidP="005E28FE">
            <w:r w:rsidRPr="0052762A">
              <w:t>Tijekom nastavne godine 2021./2022. 2 sata tjedno</w:t>
            </w:r>
          </w:p>
        </w:tc>
      </w:tr>
      <w:tr w:rsidR="002242F3" w:rsidRPr="0052762A" w14:paraId="6FC4D636" w14:textId="77777777" w:rsidTr="005E28FE">
        <w:tc>
          <w:tcPr>
            <w:tcW w:w="4643" w:type="dxa"/>
          </w:tcPr>
          <w:p w14:paraId="2F9F1A19" w14:textId="77777777" w:rsidR="002242F3" w:rsidRPr="0052762A" w:rsidRDefault="002242F3" w:rsidP="005E28FE">
            <w:r w:rsidRPr="0052762A">
              <w:t>Troškovnik:</w:t>
            </w:r>
          </w:p>
          <w:p w14:paraId="05B900BC" w14:textId="77777777" w:rsidR="002242F3" w:rsidRPr="0052762A" w:rsidRDefault="002242F3" w:rsidP="005E28FE"/>
          <w:p w14:paraId="255DE2FF" w14:textId="77777777" w:rsidR="002242F3" w:rsidRPr="0052762A" w:rsidRDefault="002242F3" w:rsidP="005E28FE"/>
          <w:p w14:paraId="1DDA1B0B" w14:textId="77777777" w:rsidR="002242F3" w:rsidRPr="0052762A" w:rsidRDefault="002242F3" w:rsidP="005E28FE"/>
        </w:tc>
        <w:tc>
          <w:tcPr>
            <w:tcW w:w="4643" w:type="dxa"/>
          </w:tcPr>
          <w:p w14:paraId="534C36A2" w14:textId="77777777" w:rsidR="002242F3" w:rsidRPr="0052762A" w:rsidRDefault="002242F3" w:rsidP="005E28FE"/>
          <w:p w14:paraId="2DD8C330" w14:textId="77777777" w:rsidR="002242F3" w:rsidRPr="0052762A" w:rsidRDefault="002242F3" w:rsidP="005E28FE">
            <w:r w:rsidRPr="0052762A">
              <w:t>Prema mogućnostima škole</w:t>
            </w:r>
          </w:p>
        </w:tc>
      </w:tr>
      <w:tr w:rsidR="002242F3" w:rsidRPr="0052762A" w14:paraId="6398DFC1" w14:textId="77777777" w:rsidTr="005E28FE">
        <w:tc>
          <w:tcPr>
            <w:tcW w:w="4643" w:type="dxa"/>
          </w:tcPr>
          <w:p w14:paraId="6D5AC449" w14:textId="77777777" w:rsidR="002242F3" w:rsidRPr="0052762A" w:rsidRDefault="002242F3" w:rsidP="005E28FE">
            <w:r w:rsidRPr="0052762A">
              <w:lastRenderedPageBreak/>
              <w:t>Vrednovanje:</w:t>
            </w:r>
          </w:p>
          <w:p w14:paraId="4E29094C" w14:textId="77777777" w:rsidR="002242F3" w:rsidRPr="0052762A" w:rsidRDefault="002242F3" w:rsidP="005E28FE"/>
          <w:p w14:paraId="17568E4A" w14:textId="77777777" w:rsidR="002242F3" w:rsidRPr="0052762A" w:rsidRDefault="002242F3" w:rsidP="005E28FE"/>
          <w:p w14:paraId="6E9D7303" w14:textId="77777777" w:rsidR="002242F3" w:rsidRPr="0052762A" w:rsidRDefault="002242F3" w:rsidP="005E28FE"/>
        </w:tc>
        <w:tc>
          <w:tcPr>
            <w:tcW w:w="4643" w:type="dxa"/>
          </w:tcPr>
          <w:p w14:paraId="29523AE5" w14:textId="77777777" w:rsidR="002242F3" w:rsidRPr="0052762A" w:rsidRDefault="002242F3" w:rsidP="005E28FE">
            <w:r w:rsidRPr="0052762A">
              <w:t>- pismeni ispit</w:t>
            </w:r>
          </w:p>
          <w:p w14:paraId="52AA1FF5" w14:textId="77777777" w:rsidR="002242F3" w:rsidRPr="0052762A" w:rsidRDefault="002242F3" w:rsidP="005E28FE">
            <w:r w:rsidRPr="0052762A">
              <w:t xml:space="preserve">- vježbe </w:t>
            </w:r>
          </w:p>
        </w:tc>
      </w:tr>
    </w:tbl>
    <w:p w14:paraId="517CCED4" w14:textId="77777777" w:rsidR="002242F3" w:rsidRDefault="002242F3" w:rsidP="002242F3"/>
    <w:p w14:paraId="3C176D5D" w14:textId="77777777" w:rsidR="002242F3" w:rsidRPr="0052762A" w:rsidRDefault="002242F3" w:rsidP="002242F3">
      <w:r>
        <w:t>NASTAVNI IZBORNI MODUL</w:t>
      </w:r>
      <w:r w:rsidRPr="0052762A">
        <w:t>:</w:t>
      </w:r>
    </w:p>
    <w:p w14:paraId="38689EC2" w14:textId="289021DD" w:rsidR="002242F3" w:rsidRPr="00CC106F" w:rsidRDefault="002242F3" w:rsidP="00CC106F">
      <w:r w:rsidRPr="0052762A">
        <w:t xml:space="preserve"> </w:t>
      </w:r>
      <w:r w:rsidRPr="002242F3">
        <w:rPr>
          <w:color w:val="FF0000"/>
        </w:rPr>
        <w:t>GLODANJE CAD/CAM TEHNOLOGIJOM</w:t>
      </w:r>
    </w:p>
    <w:p w14:paraId="209F479A" w14:textId="77777777" w:rsidR="002242F3" w:rsidRPr="0052762A" w:rsidRDefault="002242F3" w:rsidP="002242F3">
      <w:r w:rsidRPr="0052762A">
        <w:t>4 A  - Strojarski računalni tehničar</w:t>
      </w:r>
    </w:p>
    <w:p w14:paraId="198AB198" w14:textId="77777777" w:rsidR="002242F3" w:rsidRPr="0052762A" w:rsidRDefault="002242F3" w:rsidP="002242F3"/>
    <w:p w14:paraId="78CBD51A" w14:textId="77777777" w:rsidR="002242F3" w:rsidRPr="0052762A" w:rsidRDefault="002242F3" w:rsidP="002242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3"/>
        <w:gridCol w:w="5267"/>
      </w:tblGrid>
      <w:tr w:rsidR="002242F3" w:rsidRPr="0052762A" w14:paraId="30D22E59" w14:textId="77777777" w:rsidTr="005E28FE">
        <w:tc>
          <w:tcPr>
            <w:tcW w:w="3888" w:type="dxa"/>
          </w:tcPr>
          <w:p w14:paraId="3EBB5230" w14:textId="77777777" w:rsidR="002242F3" w:rsidRPr="0052762A" w:rsidRDefault="002242F3" w:rsidP="005E28FE">
            <w:r w:rsidRPr="0052762A">
              <w:t>Ciljevi</w:t>
            </w:r>
          </w:p>
          <w:p w14:paraId="334CCC23" w14:textId="77777777" w:rsidR="002242F3" w:rsidRPr="0052762A" w:rsidRDefault="002242F3" w:rsidP="005E28FE"/>
          <w:p w14:paraId="2440263F" w14:textId="77777777" w:rsidR="002242F3" w:rsidRPr="0052762A" w:rsidRDefault="002242F3" w:rsidP="005E28FE"/>
          <w:p w14:paraId="4C07F5F5" w14:textId="77777777" w:rsidR="002242F3" w:rsidRPr="0052762A" w:rsidRDefault="002242F3" w:rsidP="005E28FE"/>
          <w:p w14:paraId="6873A53F" w14:textId="77777777" w:rsidR="002242F3" w:rsidRPr="0052762A" w:rsidRDefault="002242F3" w:rsidP="005E28FE"/>
        </w:tc>
        <w:tc>
          <w:tcPr>
            <w:tcW w:w="5400" w:type="dxa"/>
          </w:tcPr>
          <w:p w14:paraId="37975BA5" w14:textId="77777777" w:rsidR="002242F3" w:rsidRPr="0052762A" w:rsidRDefault="002242F3" w:rsidP="005E28FE">
            <w:r w:rsidRPr="0052762A">
              <w:t>- izrada 2D i 3D crteža pomoću CAD programa</w:t>
            </w:r>
          </w:p>
          <w:p w14:paraId="44A3A926" w14:textId="77777777" w:rsidR="002242F3" w:rsidRPr="0052762A" w:rsidRDefault="002242F3" w:rsidP="005E28FE">
            <w:r w:rsidRPr="0052762A">
              <w:t>- generiranje coda</w:t>
            </w:r>
          </w:p>
          <w:p w14:paraId="559CF956" w14:textId="77777777" w:rsidR="002242F3" w:rsidRPr="0052762A" w:rsidRDefault="002242F3" w:rsidP="005E28FE">
            <w:r w:rsidRPr="0052762A">
              <w:t>- simuliranje programa</w:t>
            </w:r>
          </w:p>
          <w:p w14:paraId="02162C9E" w14:textId="77777777" w:rsidR="002242F3" w:rsidRPr="0052762A" w:rsidRDefault="002242F3" w:rsidP="005E28FE">
            <w:r w:rsidRPr="0052762A">
              <w:t>- ispravljanje grešaka</w:t>
            </w:r>
          </w:p>
          <w:p w14:paraId="27BA4ABE" w14:textId="77777777" w:rsidR="002242F3" w:rsidRPr="0052762A" w:rsidRDefault="002242F3" w:rsidP="005E28FE">
            <w:r w:rsidRPr="0052762A">
              <w:t>- prebacivanje coda na CNC glodalicu i izrada elemenata</w:t>
            </w:r>
          </w:p>
        </w:tc>
      </w:tr>
      <w:tr w:rsidR="002242F3" w:rsidRPr="0052762A" w14:paraId="568D7C26" w14:textId="77777777" w:rsidTr="005E28FE">
        <w:tc>
          <w:tcPr>
            <w:tcW w:w="3888" w:type="dxa"/>
          </w:tcPr>
          <w:p w14:paraId="0A48D637" w14:textId="77777777" w:rsidR="002242F3" w:rsidRPr="0052762A" w:rsidRDefault="002242F3" w:rsidP="005E28FE">
            <w:r w:rsidRPr="0052762A">
              <w:t>Namjena aktivnosti</w:t>
            </w:r>
          </w:p>
          <w:p w14:paraId="274EB334" w14:textId="77777777" w:rsidR="002242F3" w:rsidRPr="0052762A" w:rsidRDefault="002242F3" w:rsidP="005E28FE"/>
          <w:p w14:paraId="113DA6B6" w14:textId="77777777" w:rsidR="002242F3" w:rsidRPr="0052762A" w:rsidRDefault="002242F3" w:rsidP="005E28FE"/>
          <w:p w14:paraId="05315F46" w14:textId="77777777" w:rsidR="002242F3" w:rsidRPr="0052762A" w:rsidRDefault="002242F3" w:rsidP="005E28FE"/>
          <w:p w14:paraId="5220BB06" w14:textId="77777777" w:rsidR="002242F3" w:rsidRPr="0052762A" w:rsidRDefault="002242F3" w:rsidP="005E28FE"/>
          <w:p w14:paraId="4CB3B0AB" w14:textId="77777777" w:rsidR="002242F3" w:rsidRPr="0052762A" w:rsidRDefault="002242F3" w:rsidP="005E28FE"/>
          <w:p w14:paraId="248D61A5" w14:textId="77777777" w:rsidR="002242F3" w:rsidRPr="0052762A" w:rsidRDefault="002242F3" w:rsidP="005E28FE"/>
          <w:p w14:paraId="5EE7C265" w14:textId="77777777" w:rsidR="002242F3" w:rsidRPr="0052762A" w:rsidRDefault="002242F3" w:rsidP="005E28FE"/>
          <w:p w14:paraId="7C197328" w14:textId="77777777" w:rsidR="002242F3" w:rsidRPr="0052762A" w:rsidRDefault="002242F3" w:rsidP="005E28FE"/>
          <w:p w14:paraId="7763B6E5" w14:textId="77777777" w:rsidR="002242F3" w:rsidRPr="0052762A" w:rsidRDefault="002242F3" w:rsidP="005E28FE"/>
          <w:p w14:paraId="476C68A6" w14:textId="77777777" w:rsidR="002242F3" w:rsidRPr="0052762A" w:rsidRDefault="002242F3" w:rsidP="005E28FE"/>
          <w:p w14:paraId="24F79314" w14:textId="77777777" w:rsidR="002242F3" w:rsidRPr="0052762A" w:rsidRDefault="002242F3" w:rsidP="005E28FE"/>
        </w:tc>
        <w:tc>
          <w:tcPr>
            <w:tcW w:w="5400" w:type="dxa"/>
          </w:tcPr>
          <w:p w14:paraId="48D239E3" w14:textId="77777777" w:rsidR="002242F3" w:rsidRPr="0052762A" w:rsidRDefault="002242F3" w:rsidP="005E28FE"/>
          <w:p w14:paraId="44038837" w14:textId="77777777" w:rsidR="002242F3" w:rsidRPr="0052762A" w:rsidRDefault="002242F3" w:rsidP="005E28FE">
            <w:r w:rsidRPr="0052762A">
              <w:t>- proširiti znanje o programiranju stroja</w:t>
            </w:r>
          </w:p>
        </w:tc>
      </w:tr>
      <w:tr w:rsidR="002242F3" w:rsidRPr="0052762A" w14:paraId="48A05C2F" w14:textId="77777777" w:rsidTr="005E28FE">
        <w:tc>
          <w:tcPr>
            <w:tcW w:w="3888" w:type="dxa"/>
          </w:tcPr>
          <w:p w14:paraId="0CE0934D" w14:textId="77777777" w:rsidR="002242F3" w:rsidRPr="0052762A" w:rsidRDefault="002242F3" w:rsidP="005E28FE">
            <w:r w:rsidRPr="0052762A">
              <w:t>Nositelj programa</w:t>
            </w:r>
          </w:p>
          <w:p w14:paraId="1E7FAE1E" w14:textId="77777777" w:rsidR="002242F3" w:rsidRPr="0052762A" w:rsidRDefault="002242F3" w:rsidP="005E28FE"/>
          <w:p w14:paraId="234770C5" w14:textId="77777777" w:rsidR="002242F3" w:rsidRPr="0052762A" w:rsidRDefault="002242F3" w:rsidP="005E28FE"/>
        </w:tc>
        <w:tc>
          <w:tcPr>
            <w:tcW w:w="5400" w:type="dxa"/>
          </w:tcPr>
          <w:p w14:paraId="06BDEE11" w14:textId="77777777" w:rsidR="002242F3" w:rsidRPr="0052762A" w:rsidRDefault="002242F3" w:rsidP="005E28FE"/>
          <w:p w14:paraId="3F62B401" w14:textId="77777777" w:rsidR="002242F3" w:rsidRPr="0052762A" w:rsidRDefault="002242F3" w:rsidP="005E28FE">
            <w:r w:rsidRPr="0052762A">
              <w:t xml:space="preserve"> Mirjana Ganjto, dipl.ing.strojarstva</w:t>
            </w:r>
          </w:p>
        </w:tc>
      </w:tr>
      <w:tr w:rsidR="002242F3" w:rsidRPr="0052762A" w14:paraId="10852AB1" w14:textId="77777777" w:rsidTr="005E28FE">
        <w:tc>
          <w:tcPr>
            <w:tcW w:w="3888" w:type="dxa"/>
          </w:tcPr>
          <w:p w14:paraId="4AFD5E66" w14:textId="77777777" w:rsidR="002242F3" w:rsidRPr="0052762A" w:rsidRDefault="002242F3" w:rsidP="005E28FE">
            <w:r w:rsidRPr="0052762A">
              <w:lastRenderedPageBreak/>
              <w:t>Način realizacije</w:t>
            </w:r>
          </w:p>
        </w:tc>
        <w:tc>
          <w:tcPr>
            <w:tcW w:w="5400" w:type="dxa"/>
          </w:tcPr>
          <w:p w14:paraId="751B5B66" w14:textId="77777777" w:rsidR="002242F3" w:rsidRPr="0052762A" w:rsidRDefault="002242F3" w:rsidP="005E28FE"/>
          <w:p w14:paraId="358E4AEC" w14:textId="77777777" w:rsidR="002242F3" w:rsidRPr="0052762A" w:rsidRDefault="002242F3" w:rsidP="008D2000">
            <w:pPr>
              <w:numPr>
                <w:ilvl w:val="0"/>
                <w:numId w:val="1"/>
              </w:numPr>
              <w:spacing w:after="0" w:line="240" w:lineRule="auto"/>
            </w:pPr>
            <w:r w:rsidRPr="0052762A">
              <w:t>vježbe</w:t>
            </w:r>
          </w:p>
          <w:p w14:paraId="2EDD04BF" w14:textId="77777777" w:rsidR="002242F3" w:rsidRPr="0052762A" w:rsidRDefault="002242F3" w:rsidP="005E28FE"/>
          <w:p w14:paraId="700BD206" w14:textId="77777777" w:rsidR="002242F3" w:rsidRPr="0052762A" w:rsidRDefault="002242F3" w:rsidP="005E28FE"/>
        </w:tc>
      </w:tr>
      <w:tr w:rsidR="002242F3" w:rsidRPr="0052762A" w14:paraId="794B98FB" w14:textId="77777777" w:rsidTr="005E28FE">
        <w:tc>
          <w:tcPr>
            <w:tcW w:w="3888" w:type="dxa"/>
          </w:tcPr>
          <w:p w14:paraId="5FC37B2D" w14:textId="77777777" w:rsidR="002242F3" w:rsidRPr="0052762A" w:rsidRDefault="002242F3" w:rsidP="005E28FE">
            <w:r w:rsidRPr="0052762A">
              <w:t>Vremenik</w:t>
            </w:r>
          </w:p>
          <w:p w14:paraId="695953FF" w14:textId="77777777" w:rsidR="002242F3" w:rsidRPr="0052762A" w:rsidRDefault="002242F3" w:rsidP="005E28FE"/>
          <w:p w14:paraId="22F857FF" w14:textId="77777777" w:rsidR="002242F3" w:rsidRPr="0052762A" w:rsidRDefault="002242F3" w:rsidP="005E28FE"/>
        </w:tc>
        <w:tc>
          <w:tcPr>
            <w:tcW w:w="5400" w:type="dxa"/>
          </w:tcPr>
          <w:p w14:paraId="2C549CDE" w14:textId="77777777" w:rsidR="002242F3" w:rsidRPr="0052762A" w:rsidRDefault="002242F3" w:rsidP="005E28FE"/>
          <w:p w14:paraId="4512B236" w14:textId="77777777" w:rsidR="002242F3" w:rsidRPr="0052762A" w:rsidRDefault="002242F3" w:rsidP="005E28FE">
            <w:r w:rsidRPr="0052762A">
              <w:t>Tijekom nastavne godine 2021./2022. 2 sata tjedno</w:t>
            </w:r>
          </w:p>
        </w:tc>
      </w:tr>
      <w:tr w:rsidR="002242F3" w:rsidRPr="0052762A" w14:paraId="3B287CB0" w14:textId="77777777" w:rsidTr="005E28FE">
        <w:tc>
          <w:tcPr>
            <w:tcW w:w="3888" w:type="dxa"/>
          </w:tcPr>
          <w:p w14:paraId="6438CD71" w14:textId="77777777" w:rsidR="002242F3" w:rsidRPr="0052762A" w:rsidRDefault="002242F3" w:rsidP="005E28FE">
            <w:r w:rsidRPr="0052762A">
              <w:t>Troškovnik</w:t>
            </w:r>
          </w:p>
        </w:tc>
        <w:tc>
          <w:tcPr>
            <w:tcW w:w="5400" w:type="dxa"/>
          </w:tcPr>
          <w:p w14:paraId="722E566B" w14:textId="77777777" w:rsidR="002242F3" w:rsidRPr="0052762A" w:rsidRDefault="002242F3" w:rsidP="005E28FE"/>
          <w:p w14:paraId="76B63610" w14:textId="77777777" w:rsidR="002242F3" w:rsidRPr="0052762A" w:rsidRDefault="002242F3" w:rsidP="005E28FE">
            <w:r w:rsidRPr="0052762A">
              <w:t>Prema  mogućnostima škole</w:t>
            </w:r>
          </w:p>
          <w:p w14:paraId="4744F2EE" w14:textId="77777777" w:rsidR="002242F3" w:rsidRPr="0052762A" w:rsidRDefault="002242F3" w:rsidP="005E28FE"/>
        </w:tc>
      </w:tr>
      <w:tr w:rsidR="002242F3" w:rsidRPr="0052762A" w14:paraId="24D2CC54" w14:textId="77777777" w:rsidTr="005E28FE">
        <w:tc>
          <w:tcPr>
            <w:tcW w:w="3888" w:type="dxa"/>
          </w:tcPr>
          <w:p w14:paraId="1B4438D1" w14:textId="77777777" w:rsidR="002242F3" w:rsidRPr="0052762A" w:rsidRDefault="002242F3" w:rsidP="005E28FE">
            <w:r w:rsidRPr="0052762A">
              <w:t>Vrednovanje</w:t>
            </w:r>
          </w:p>
          <w:p w14:paraId="23446B57" w14:textId="77777777" w:rsidR="002242F3" w:rsidRPr="0052762A" w:rsidRDefault="002242F3" w:rsidP="005E28FE"/>
          <w:p w14:paraId="12D6B20A" w14:textId="77777777" w:rsidR="002242F3" w:rsidRPr="0052762A" w:rsidRDefault="002242F3" w:rsidP="005E28FE"/>
        </w:tc>
        <w:tc>
          <w:tcPr>
            <w:tcW w:w="5400" w:type="dxa"/>
          </w:tcPr>
          <w:p w14:paraId="5178DD68" w14:textId="77777777" w:rsidR="002242F3" w:rsidRPr="0052762A" w:rsidRDefault="002242F3" w:rsidP="008D2000">
            <w:pPr>
              <w:numPr>
                <w:ilvl w:val="0"/>
                <w:numId w:val="1"/>
              </w:numPr>
              <w:spacing w:after="0" w:line="240" w:lineRule="auto"/>
            </w:pPr>
            <w:r w:rsidRPr="0052762A">
              <w:t>usvojenost nastavnog sadržaja</w:t>
            </w:r>
          </w:p>
        </w:tc>
      </w:tr>
    </w:tbl>
    <w:p w14:paraId="21348004" w14:textId="77777777" w:rsidR="002242F3" w:rsidRPr="0052762A" w:rsidRDefault="002242F3" w:rsidP="002242F3"/>
    <w:p w14:paraId="761FDBE9" w14:textId="77777777" w:rsidR="002242F3" w:rsidRDefault="002242F3" w:rsidP="002242F3"/>
    <w:p w14:paraId="3F447E45" w14:textId="77777777" w:rsidR="002242F3" w:rsidRPr="0052762A" w:rsidRDefault="002242F3" w:rsidP="002242F3">
      <w:r>
        <w:t>NASTAVNI IZBORNI MODUL</w:t>
      </w:r>
      <w:r w:rsidRPr="0052762A">
        <w:t>:</w:t>
      </w:r>
    </w:p>
    <w:p w14:paraId="20B4948C" w14:textId="77777777" w:rsidR="002242F3" w:rsidRPr="002242F3" w:rsidRDefault="002242F3" w:rsidP="00CC106F">
      <w:pPr>
        <w:pStyle w:val="Naslov2"/>
        <w:jc w:val="left"/>
        <w:rPr>
          <w:color w:val="FF0000"/>
        </w:rPr>
      </w:pPr>
      <w:bookmarkStart w:id="10" w:name="_Toc83837147"/>
      <w:r w:rsidRPr="002242F3">
        <w:rPr>
          <w:color w:val="FF0000"/>
        </w:rPr>
        <w:t>NEKONVENCIONALNI POSTUPCI OBRADE</w:t>
      </w:r>
      <w:bookmarkEnd w:id="10"/>
    </w:p>
    <w:p w14:paraId="4AB37495" w14:textId="77777777" w:rsidR="002242F3" w:rsidRPr="0052762A" w:rsidRDefault="002242F3" w:rsidP="002242F3">
      <w:r w:rsidRPr="0052762A">
        <w:t>4A – Strojarski računalni tehničar</w:t>
      </w:r>
    </w:p>
    <w:p w14:paraId="618C5B08" w14:textId="77777777" w:rsidR="002242F3" w:rsidRPr="0052762A" w:rsidRDefault="002242F3" w:rsidP="002242F3"/>
    <w:p w14:paraId="608D391E" w14:textId="77777777" w:rsidR="002242F3" w:rsidRPr="0052762A" w:rsidRDefault="002242F3" w:rsidP="002242F3"/>
    <w:p w14:paraId="24D50D5D" w14:textId="77777777" w:rsidR="002242F3" w:rsidRPr="0052762A" w:rsidRDefault="002242F3" w:rsidP="002242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2"/>
        <w:gridCol w:w="5638"/>
      </w:tblGrid>
      <w:tr w:rsidR="002242F3" w:rsidRPr="0052762A" w14:paraId="56272A72" w14:textId="77777777" w:rsidTr="005E28FE">
        <w:tc>
          <w:tcPr>
            <w:tcW w:w="3510" w:type="dxa"/>
            <w:shd w:val="clear" w:color="auto" w:fill="auto"/>
          </w:tcPr>
          <w:p w14:paraId="1C6E7DFB" w14:textId="77777777" w:rsidR="002242F3" w:rsidRPr="0052762A" w:rsidRDefault="002242F3" w:rsidP="005E28FE">
            <w:r w:rsidRPr="0052762A">
              <w:t>Ciljevi</w:t>
            </w:r>
          </w:p>
        </w:tc>
        <w:tc>
          <w:tcPr>
            <w:tcW w:w="5776" w:type="dxa"/>
            <w:shd w:val="clear" w:color="auto" w:fill="auto"/>
          </w:tcPr>
          <w:p w14:paraId="55E3CDD0" w14:textId="77777777" w:rsidR="002242F3" w:rsidRPr="0052762A" w:rsidRDefault="002242F3" w:rsidP="008D2000">
            <w:pPr>
              <w:numPr>
                <w:ilvl w:val="0"/>
                <w:numId w:val="1"/>
              </w:numPr>
              <w:spacing w:after="0" w:line="240" w:lineRule="auto"/>
            </w:pPr>
            <w:r w:rsidRPr="0052762A">
              <w:t>učenici trebaju upoznati i primijeniti nekonvecionalne postupke u obradi metala u ovisnosti zahtijeva na izradak i ekonomičnost izrade</w:t>
            </w:r>
          </w:p>
          <w:p w14:paraId="1F5B9748" w14:textId="77777777" w:rsidR="002242F3" w:rsidRPr="0052762A" w:rsidRDefault="002242F3" w:rsidP="005E28FE">
            <w:pPr>
              <w:ind w:left="720"/>
            </w:pPr>
          </w:p>
          <w:p w14:paraId="17C75C28" w14:textId="77777777" w:rsidR="002242F3" w:rsidRPr="0052762A" w:rsidRDefault="002242F3" w:rsidP="005E28FE"/>
        </w:tc>
      </w:tr>
      <w:tr w:rsidR="002242F3" w:rsidRPr="0052762A" w14:paraId="5C853014" w14:textId="77777777" w:rsidTr="005E28FE">
        <w:tc>
          <w:tcPr>
            <w:tcW w:w="3510" w:type="dxa"/>
            <w:shd w:val="clear" w:color="auto" w:fill="auto"/>
          </w:tcPr>
          <w:p w14:paraId="37942EEE" w14:textId="77777777" w:rsidR="002242F3" w:rsidRPr="0052762A" w:rsidRDefault="002242F3" w:rsidP="005E28FE">
            <w:r w:rsidRPr="0052762A">
              <w:t>Namjena aktivnosti</w:t>
            </w:r>
          </w:p>
          <w:p w14:paraId="4AD9404B" w14:textId="77777777" w:rsidR="002242F3" w:rsidRPr="0052762A" w:rsidRDefault="002242F3" w:rsidP="005E28FE"/>
        </w:tc>
        <w:tc>
          <w:tcPr>
            <w:tcW w:w="5776" w:type="dxa"/>
            <w:shd w:val="clear" w:color="auto" w:fill="auto"/>
          </w:tcPr>
          <w:p w14:paraId="0B84634D" w14:textId="77777777" w:rsidR="002242F3" w:rsidRPr="0052762A" w:rsidRDefault="002242F3" w:rsidP="008D2000">
            <w:pPr>
              <w:numPr>
                <w:ilvl w:val="0"/>
                <w:numId w:val="1"/>
              </w:numPr>
              <w:spacing w:after="0" w:line="240" w:lineRule="auto"/>
            </w:pPr>
            <w:r w:rsidRPr="0052762A">
              <w:t>proširiti stečena znanja iz strojarskih tehnologija</w:t>
            </w:r>
          </w:p>
          <w:p w14:paraId="70E24395" w14:textId="77777777" w:rsidR="002242F3" w:rsidRPr="0052762A" w:rsidRDefault="002242F3" w:rsidP="005E28FE"/>
          <w:p w14:paraId="33479754" w14:textId="77777777" w:rsidR="002242F3" w:rsidRPr="0052762A" w:rsidRDefault="002242F3" w:rsidP="005E28FE"/>
        </w:tc>
      </w:tr>
      <w:tr w:rsidR="002242F3" w:rsidRPr="0052762A" w14:paraId="37D2D433" w14:textId="77777777" w:rsidTr="005E28FE">
        <w:tc>
          <w:tcPr>
            <w:tcW w:w="3510" w:type="dxa"/>
            <w:shd w:val="clear" w:color="auto" w:fill="auto"/>
          </w:tcPr>
          <w:p w14:paraId="7C9262CD" w14:textId="77777777" w:rsidR="002242F3" w:rsidRPr="0052762A" w:rsidRDefault="002242F3" w:rsidP="005E28FE">
            <w:r w:rsidRPr="0052762A">
              <w:t>Nositelj programa</w:t>
            </w:r>
          </w:p>
        </w:tc>
        <w:tc>
          <w:tcPr>
            <w:tcW w:w="5776" w:type="dxa"/>
            <w:shd w:val="clear" w:color="auto" w:fill="auto"/>
          </w:tcPr>
          <w:p w14:paraId="16E55620" w14:textId="77777777" w:rsidR="002242F3" w:rsidRPr="0052762A" w:rsidRDefault="002242F3" w:rsidP="005E28FE">
            <w:r w:rsidRPr="0052762A">
              <w:t xml:space="preserve">            Goran Mikačić, dipl.ing. strojarstva</w:t>
            </w:r>
          </w:p>
          <w:p w14:paraId="7725C2A4" w14:textId="77777777" w:rsidR="002242F3" w:rsidRPr="0052762A" w:rsidRDefault="002242F3" w:rsidP="005E28FE"/>
          <w:p w14:paraId="7EA9168B" w14:textId="77777777" w:rsidR="002242F3" w:rsidRPr="0052762A" w:rsidRDefault="002242F3" w:rsidP="005E28FE"/>
        </w:tc>
      </w:tr>
      <w:tr w:rsidR="002242F3" w:rsidRPr="0052762A" w14:paraId="6B9F51B8" w14:textId="77777777" w:rsidTr="005E28FE">
        <w:tc>
          <w:tcPr>
            <w:tcW w:w="3510" w:type="dxa"/>
            <w:shd w:val="clear" w:color="auto" w:fill="auto"/>
          </w:tcPr>
          <w:p w14:paraId="2E236C30" w14:textId="77777777" w:rsidR="002242F3" w:rsidRPr="0052762A" w:rsidRDefault="002242F3" w:rsidP="005E28FE">
            <w:r w:rsidRPr="0052762A">
              <w:lastRenderedPageBreak/>
              <w:t>Način realizacije</w:t>
            </w:r>
          </w:p>
        </w:tc>
        <w:tc>
          <w:tcPr>
            <w:tcW w:w="5776" w:type="dxa"/>
            <w:shd w:val="clear" w:color="auto" w:fill="auto"/>
          </w:tcPr>
          <w:p w14:paraId="1FFA481A" w14:textId="77777777" w:rsidR="002242F3" w:rsidRPr="0052762A" w:rsidRDefault="002242F3" w:rsidP="008D2000">
            <w:pPr>
              <w:numPr>
                <w:ilvl w:val="0"/>
                <w:numId w:val="1"/>
              </w:numPr>
              <w:spacing w:after="0" w:line="240" w:lineRule="auto"/>
            </w:pPr>
            <w:r w:rsidRPr="0052762A">
              <w:t>teorijska nastava</w:t>
            </w:r>
          </w:p>
          <w:p w14:paraId="5FACDF0A" w14:textId="77777777" w:rsidR="002242F3" w:rsidRPr="0052762A" w:rsidRDefault="002242F3" w:rsidP="005E28FE">
            <w:pPr>
              <w:ind w:left="720"/>
            </w:pPr>
          </w:p>
          <w:p w14:paraId="05F57B6C" w14:textId="77777777" w:rsidR="002242F3" w:rsidRPr="0052762A" w:rsidRDefault="002242F3" w:rsidP="005E28FE">
            <w:pPr>
              <w:ind w:left="720"/>
            </w:pPr>
          </w:p>
          <w:p w14:paraId="358C8A38" w14:textId="77777777" w:rsidR="002242F3" w:rsidRPr="0052762A" w:rsidRDefault="002242F3" w:rsidP="005E28FE">
            <w:pPr>
              <w:ind w:left="720"/>
            </w:pPr>
          </w:p>
        </w:tc>
      </w:tr>
      <w:tr w:rsidR="002242F3" w:rsidRPr="0052762A" w14:paraId="54F37644" w14:textId="77777777" w:rsidTr="005E28FE">
        <w:tc>
          <w:tcPr>
            <w:tcW w:w="3510" w:type="dxa"/>
            <w:shd w:val="clear" w:color="auto" w:fill="auto"/>
          </w:tcPr>
          <w:p w14:paraId="5A0EF5B4" w14:textId="77777777" w:rsidR="002242F3" w:rsidRPr="0052762A" w:rsidRDefault="002242F3" w:rsidP="005E28FE">
            <w:r w:rsidRPr="0052762A">
              <w:t>Vremenik</w:t>
            </w:r>
          </w:p>
        </w:tc>
        <w:tc>
          <w:tcPr>
            <w:tcW w:w="5776" w:type="dxa"/>
            <w:shd w:val="clear" w:color="auto" w:fill="auto"/>
          </w:tcPr>
          <w:p w14:paraId="0AF4EFF5" w14:textId="77777777" w:rsidR="002242F3" w:rsidRPr="0052762A" w:rsidRDefault="002242F3" w:rsidP="008D2000">
            <w:pPr>
              <w:numPr>
                <w:ilvl w:val="0"/>
                <w:numId w:val="1"/>
              </w:numPr>
              <w:spacing w:after="0" w:line="240" w:lineRule="auto"/>
            </w:pPr>
            <w:r w:rsidRPr="0052762A">
              <w:t>tijekom nastavne godine 2021./2022. 1 sat tjedno</w:t>
            </w:r>
          </w:p>
          <w:p w14:paraId="71A63D41" w14:textId="77777777" w:rsidR="002242F3" w:rsidRPr="0052762A" w:rsidRDefault="002242F3" w:rsidP="005E28FE">
            <w:pPr>
              <w:ind w:left="720"/>
            </w:pPr>
          </w:p>
          <w:p w14:paraId="1188C9BF" w14:textId="77777777" w:rsidR="002242F3" w:rsidRPr="0052762A" w:rsidRDefault="002242F3" w:rsidP="005E28FE">
            <w:pPr>
              <w:ind w:left="720"/>
            </w:pPr>
          </w:p>
          <w:p w14:paraId="47B063DA" w14:textId="77777777" w:rsidR="002242F3" w:rsidRPr="0052762A" w:rsidRDefault="002242F3" w:rsidP="005E28FE">
            <w:pPr>
              <w:ind w:left="720"/>
            </w:pPr>
          </w:p>
        </w:tc>
      </w:tr>
      <w:tr w:rsidR="002242F3" w:rsidRPr="0052762A" w14:paraId="56F91E10" w14:textId="77777777" w:rsidTr="005E28FE">
        <w:tc>
          <w:tcPr>
            <w:tcW w:w="3510" w:type="dxa"/>
            <w:shd w:val="clear" w:color="auto" w:fill="auto"/>
          </w:tcPr>
          <w:p w14:paraId="1B0CE0E7" w14:textId="77777777" w:rsidR="002242F3" w:rsidRPr="0052762A" w:rsidRDefault="002242F3" w:rsidP="005E28FE">
            <w:r w:rsidRPr="0052762A">
              <w:t>Troškovnik</w:t>
            </w:r>
          </w:p>
          <w:p w14:paraId="581CBB5C" w14:textId="77777777" w:rsidR="002242F3" w:rsidRPr="0052762A" w:rsidRDefault="002242F3" w:rsidP="005E28FE"/>
        </w:tc>
        <w:tc>
          <w:tcPr>
            <w:tcW w:w="5776" w:type="dxa"/>
            <w:shd w:val="clear" w:color="auto" w:fill="auto"/>
          </w:tcPr>
          <w:p w14:paraId="614C9029" w14:textId="77777777" w:rsidR="002242F3" w:rsidRPr="0052762A" w:rsidRDefault="002242F3" w:rsidP="005E28FE">
            <w:r w:rsidRPr="0052762A">
              <w:t xml:space="preserve">           Prema mogućnostima škole</w:t>
            </w:r>
          </w:p>
          <w:p w14:paraId="514369A2" w14:textId="77777777" w:rsidR="002242F3" w:rsidRPr="0052762A" w:rsidRDefault="002242F3" w:rsidP="005E28FE"/>
          <w:p w14:paraId="2238458B" w14:textId="77777777" w:rsidR="002242F3" w:rsidRPr="0052762A" w:rsidRDefault="002242F3" w:rsidP="005E28FE"/>
          <w:p w14:paraId="63D0A93B" w14:textId="77777777" w:rsidR="002242F3" w:rsidRPr="0052762A" w:rsidRDefault="002242F3" w:rsidP="005E28FE"/>
        </w:tc>
      </w:tr>
      <w:tr w:rsidR="002242F3" w:rsidRPr="0052762A" w14:paraId="670B2525" w14:textId="77777777" w:rsidTr="005E28FE">
        <w:tc>
          <w:tcPr>
            <w:tcW w:w="3510" w:type="dxa"/>
            <w:shd w:val="clear" w:color="auto" w:fill="auto"/>
          </w:tcPr>
          <w:p w14:paraId="2E033FA7" w14:textId="77777777" w:rsidR="002242F3" w:rsidRPr="0052762A" w:rsidRDefault="002242F3" w:rsidP="005E28FE">
            <w:r w:rsidRPr="0052762A">
              <w:t>Vrednovanje</w:t>
            </w:r>
          </w:p>
        </w:tc>
        <w:tc>
          <w:tcPr>
            <w:tcW w:w="5776" w:type="dxa"/>
            <w:shd w:val="clear" w:color="auto" w:fill="auto"/>
          </w:tcPr>
          <w:p w14:paraId="4DADBC77" w14:textId="77777777" w:rsidR="002242F3" w:rsidRPr="0052762A" w:rsidRDefault="002242F3" w:rsidP="008D2000">
            <w:pPr>
              <w:numPr>
                <w:ilvl w:val="0"/>
                <w:numId w:val="1"/>
              </w:numPr>
              <w:spacing w:after="0" w:line="240" w:lineRule="auto"/>
            </w:pPr>
            <w:r w:rsidRPr="0052762A">
              <w:t>usmeno ispitivanje</w:t>
            </w:r>
          </w:p>
          <w:p w14:paraId="1D23F00F" w14:textId="77777777" w:rsidR="002242F3" w:rsidRPr="0052762A" w:rsidRDefault="002242F3" w:rsidP="008D2000">
            <w:pPr>
              <w:numPr>
                <w:ilvl w:val="0"/>
                <w:numId w:val="1"/>
              </w:numPr>
              <w:spacing w:after="0" w:line="240" w:lineRule="auto"/>
            </w:pPr>
            <w:r w:rsidRPr="0052762A">
              <w:t>pismene provjere</w:t>
            </w:r>
          </w:p>
          <w:p w14:paraId="06BD263A" w14:textId="77777777" w:rsidR="002242F3" w:rsidRPr="0052762A" w:rsidRDefault="002242F3" w:rsidP="005E28FE">
            <w:pPr>
              <w:ind w:left="720"/>
            </w:pPr>
          </w:p>
          <w:p w14:paraId="21702A15" w14:textId="77777777" w:rsidR="002242F3" w:rsidRPr="0052762A" w:rsidRDefault="002242F3" w:rsidP="005E28FE"/>
        </w:tc>
      </w:tr>
    </w:tbl>
    <w:p w14:paraId="671B03FB" w14:textId="77777777" w:rsidR="002242F3" w:rsidRPr="0052762A" w:rsidRDefault="002242F3" w:rsidP="002242F3"/>
    <w:p w14:paraId="7CAFDA61" w14:textId="77777777" w:rsidR="00CC106F" w:rsidRDefault="002242F3" w:rsidP="00CC106F">
      <w:r>
        <w:t>NASTAVNI IZBORNI MODUL</w:t>
      </w:r>
      <w:r w:rsidRPr="0052762A">
        <w:t>:</w:t>
      </w:r>
    </w:p>
    <w:p w14:paraId="21830105" w14:textId="2B0BBF1F" w:rsidR="002242F3" w:rsidRPr="00CC106F" w:rsidRDefault="002242F3" w:rsidP="00CC106F">
      <w:r w:rsidRPr="002242F3">
        <w:rPr>
          <w:color w:val="FF0000"/>
        </w:rPr>
        <w:t>OBNOVLJIVI IZVORI ENERGIJE</w:t>
      </w:r>
    </w:p>
    <w:p w14:paraId="39CAD2FE" w14:textId="77777777" w:rsidR="002242F3" w:rsidRPr="0052762A" w:rsidRDefault="002242F3" w:rsidP="002242F3">
      <w:r w:rsidRPr="0052762A">
        <w:t>4</w:t>
      </w:r>
      <w:r>
        <w:t xml:space="preserve"> A – Strojarski računalni tehničar</w:t>
      </w:r>
    </w:p>
    <w:p w14:paraId="350D1A43" w14:textId="77777777" w:rsidR="002242F3" w:rsidRPr="0052762A" w:rsidRDefault="002242F3" w:rsidP="002242F3"/>
    <w:p w14:paraId="52B55AD3" w14:textId="77777777" w:rsidR="002242F3" w:rsidRPr="0052762A" w:rsidRDefault="002242F3" w:rsidP="002242F3"/>
    <w:p w14:paraId="126A2C5E" w14:textId="77777777" w:rsidR="002242F3" w:rsidRPr="0052762A" w:rsidRDefault="002242F3" w:rsidP="002242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8"/>
        <w:gridCol w:w="5042"/>
      </w:tblGrid>
      <w:tr w:rsidR="002242F3" w:rsidRPr="0052762A" w14:paraId="515803BE" w14:textId="77777777" w:rsidTr="005E28FE">
        <w:tc>
          <w:tcPr>
            <w:tcW w:w="4077" w:type="dxa"/>
          </w:tcPr>
          <w:p w14:paraId="0E34D237" w14:textId="77777777" w:rsidR="002242F3" w:rsidRPr="0052762A" w:rsidRDefault="002242F3" w:rsidP="005E28FE">
            <w:r w:rsidRPr="0052762A">
              <w:t>Ciljevi</w:t>
            </w:r>
          </w:p>
          <w:p w14:paraId="1B714713" w14:textId="77777777" w:rsidR="002242F3" w:rsidRPr="0052762A" w:rsidRDefault="002242F3" w:rsidP="005E28FE"/>
          <w:p w14:paraId="63C05521" w14:textId="77777777" w:rsidR="002242F3" w:rsidRPr="0052762A" w:rsidRDefault="002242F3" w:rsidP="005E28FE"/>
        </w:tc>
        <w:tc>
          <w:tcPr>
            <w:tcW w:w="5103" w:type="dxa"/>
          </w:tcPr>
          <w:p w14:paraId="648EB9CA" w14:textId="77777777" w:rsidR="002242F3" w:rsidRPr="0052762A" w:rsidRDefault="002242F3" w:rsidP="008D2000">
            <w:pPr>
              <w:numPr>
                <w:ilvl w:val="0"/>
                <w:numId w:val="1"/>
              </w:numPr>
              <w:spacing w:after="0" w:line="240" w:lineRule="auto"/>
            </w:pPr>
            <w:r w:rsidRPr="0052762A">
              <w:t>razumijevanje i pojam obnovljivih izvora energije</w:t>
            </w:r>
          </w:p>
          <w:p w14:paraId="527A5C50" w14:textId="77777777" w:rsidR="002242F3" w:rsidRPr="0052762A" w:rsidRDefault="002242F3" w:rsidP="008D2000">
            <w:pPr>
              <w:numPr>
                <w:ilvl w:val="0"/>
                <w:numId w:val="1"/>
              </w:numPr>
              <w:spacing w:after="0" w:line="240" w:lineRule="auto"/>
            </w:pPr>
            <w:r w:rsidRPr="0052762A">
              <w:t xml:space="preserve">očuvanje i zaštita okoliša, savjestan i ekonomičan odnos prema energiji </w:t>
            </w:r>
          </w:p>
          <w:p w14:paraId="3B34526A" w14:textId="77777777" w:rsidR="002242F3" w:rsidRPr="0052762A" w:rsidRDefault="002242F3" w:rsidP="008D2000">
            <w:pPr>
              <w:numPr>
                <w:ilvl w:val="0"/>
                <w:numId w:val="1"/>
              </w:numPr>
              <w:spacing w:after="0" w:line="240" w:lineRule="auto"/>
            </w:pPr>
            <w:r w:rsidRPr="0052762A">
              <w:t>navesti mogućnosti korištenja malih hidroelektrana</w:t>
            </w:r>
          </w:p>
          <w:p w14:paraId="614A6ED1" w14:textId="77777777" w:rsidR="002242F3" w:rsidRPr="0052762A" w:rsidRDefault="002242F3" w:rsidP="008D2000">
            <w:pPr>
              <w:numPr>
                <w:ilvl w:val="0"/>
                <w:numId w:val="1"/>
              </w:numPr>
              <w:spacing w:after="0" w:line="240" w:lineRule="auto"/>
            </w:pPr>
            <w:r w:rsidRPr="0052762A">
              <w:t>interpretirati mogućnosti korištenja energije biomase</w:t>
            </w:r>
          </w:p>
          <w:p w14:paraId="7F8A3E9C" w14:textId="77777777" w:rsidR="002242F3" w:rsidRPr="0052762A" w:rsidRDefault="002242F3" w:rsidP="008D2000">
            <w:pPr>
              <w:numPr>
                <w:ilvl w:val="0"/>
                <w:numId w:val="1"/>
              </w:numPr>
              <w:spacing w:after="0" w:line="240" w:lineRule="auto"/>
            </w:pPr>
            <w:r w:rsidRPr="0052762A">
              <w:t>identificirati područje primjene tehnologije vodika i gorivih članaka za efektivno akumuliranje i korištenje energije</w:t>
            </w:r>
          </w:p>
          <w:p w14:paraId="7590DC15" w14:textId="77777777" w:rsidR="002242F3" w:rsidRPr="0052762A" w:rsidRDefault="002242F3" w:rsidP="005E28FE"/>
        </w:tc>
      </w:tr>
      <w:tr w:rsidR="002242F3" w:rsidRPr="0052762A" w14:paraId="16BC217E" w14:textId="77777777" w:rsidTr="005E28FE">
        <w:tc>
          <w:tcPr>
            <w:tcW w:w="4077" w:type="dxa"/>
          </w:tcPr>
          <w:p w14:paraId="38948271" w14:textId="77777777" w:rsidR="002242F3" w:rsidRPr="0052762A" w:rsidRDefault="002242F3" w:rsidP="005E28FE">
            <w:r w:rsidRPr="0052762A">
              <w:lastRenderedPageBreak/>
              <w:t>Namjena aktivnosti</w:t>
            </w:r>
          </w:p>
          <w:p w14:paraId="345CEA8A" w14:textId="77777777" w:rsidR="002242F3" w:rsidRPr="0052762A" w:rsidRDefault="002242F3" w:rsidP="005E28FE"/>
          <w:p w14:paraId="6B9E8087" w14:textId="77777777" w:rsidR="002242F3" w:rsidRPr="0052762A" w:rsidRDefault="002242F3" w:rsidP="005E28FE"/>
        </w:tc>
        <w:tc>
          <w:tcPr>
            <w:tcW w:w="5103" w:type="dxa"/>
          </w:tcPr>
          <w:p w14:paraId="3AB5B76D" w14:textId="77777777" w:rsidR="002242F3" w:rsidRPr="0052762A" w:rsidRDefault="002242F3" w:rsidP="008D2000">
            <w:pPr>
              <w:numPr>
                <w:ilvl w:val="0"/>
                <w:numId w:val="16"/>
              </w:numPr>
              <w:spacing w:after="0" w:line="240" w:lineRule="auto"/>
            </w:pPr>
            <w:r w:rsidRPr="0052762A">
              <w:t>proširiti znanja o primjeni i vrstama obnovljivih izvora energije</w:t>
            </w:r>
          </w:p>
          <w:p w14:paraId="684A9827" w14:textId="77777777" w:rsidR="002242F3" w:rsidRPr="0052762A" w:rsidRDefault="002242F3" w:rsidP="008D2000">
            <w:pPr>
              <w:numPr>
                <w:ilvl w:val="0"/>
                <w:numId w:val="16"/>
              </w:numPr>
              <w:spacing w:after="0" w:line="240" w:lineRule="auto"/>
            </w:pPr>
            <w:r w:rsidRPr="0052762A">
              <w:t>ukazati na potrebu o očuvanju zaštite okoliša i ekonomičnost primjene svih energetskih resursa posebno hidroelektrana, biomase i gorivih članaka</w:t>
            </w:r>
          </w:p>
          <w:p w14:paraId="10BBFBEB" w14:textId="77777777" w:rsidR="002242F3" w:rsidRPr="0052762A" w:rsidRDefault="002242F3" w:rsidP="005E28FE">
            <w:r w:rsidRPr="0052762A">
              <w:t xml:space="preserve"> </w:t>
            </w:r>
          </w:p>
        </w:tc>
      </w:tr>
      <w:tr w:rsidR="002242F3" w:rsidRPr="0052762A" w14:paraId="0FB7E75C" w14:textId="77777777" w:rsidTr="005E28FE">
        <w:tc>
          <w:tcPr>
            <w:tcW w:w="4077" w:type="dxa"/>
          </w:tcPr>
          <w:p w14:paraId="4A5D9E50" w14:textId="77777777" w:rsidR="002242F3" w:rsidRPr="0052762A" w:rsidRDefault="002242F3" w:rsidP="005E28FE">
            <w:r w:rsidRPr="0052762A">
              <w:t>Nositelj programa</w:t>
            </w:r>
          </w:p>
          <w:p w14:paraId="048F3E1B" w14:textId="77777777" w:rsidR="002242F3" w:rsidRPr="0052762A" w:rsidRDefault="002242F3" w:rsidP="005E28FE"/>
          <w:p w14:paraId="064E3986" w14:textId="77777777" w:rsidR="002242F3" w:rsidRPr="0052762A" w:rsidRDefault="002242F3" w:rsidP="005E28FE"/>
        </w:tc>
        <w:tc>
          <w:tcPr>
            <w:tcW w:w="5103" w:type="dxa"/>
          </w:tcPr>
          <w:p w14:paraId="02018780" w14:textId="77777777" w:rsidR="002242F3" w:rsidRPr="0052762A" w:rsidRDefault="002242F3" w:rsidP="008D2000">
            <w:pPr>
              <w:numPr>
                <w:ilvl w:val="0"/>
                <w:numId w:val="17"/>
              </w:numPr>
              <w:spacing w:after="0" w:line="240" w:lineRule="auto"/>
            </w:pPr>
            <w:r w:rsidRPr="0052762A">
              <w:t>Ana Rajić, mag. ing. strojarstva</w:t>
            </w:r>
          </w:p>
        </w:tc>
      </w:tr>
      <w:tr w:rsidR="002242F3" w:rsidRPr="0052762A" w14:paraId="5F07273A" w14:textId="77777777" w:rsidTr="005E28FE">
        <w:tc>
          <w:tcPr>
            <w:tcW w:w="4077" w:type="dxa"/>
          </w:tcPr>
          <w:p w14:paraId="1D336E32" w14:textId="77777777" w:rsidR="002242F3" w:rsidRPr="0052762A" w:rsidRDefault="002242F3" w:rsidP="005E28FE">
            <w:r w:rsidRPr="0052762A">
              <w:t>Način realizacije</w:t>
            </w:r>
          </w:p>
          <w:p w14:paraId="5917405D" w14:textId="77777777" w:rsidR="002242F3" w:rsidRPr="0052762A" w:rsidRDefault="002242F3" w:rsidP="005E28FE"/>
          <w:p w14:paraId="6C0D2592" w14:textId="77777777" w:rsidR="002242F3" w:rsidRPr="0052762A" w:rsidRDefault="002242F3" w:rsidP="005E28FE"/>
        </w:tc>
        <w:tc>
          <w:tcPr>
            <w:tcW w:w="5103" w:type="dxa"/>
          </w:tcPr>
          <w:p w14:paraId="4F67408F" w14:textId="77777777" w:rsidR="002242F3" w:rsidRPr="0052762A" w:rsidRDefault="002242F3" w:rsidP="008D2000">
            <w:pPr>
              <w:numPr>
                <w:ilvl w:val="0"/>
                <w:numId w:val="16"/>
              </w:numPr>
              <w:spacing w:after="0" w:line="240" w:lineRule="auto"/>
            </w:pPr>
            <w:r w:rsidRPr="0052762A">
              <w:t>teorijska nastava</w:t>
            </w:r>
          </w:p>
          <w:p w14:paraId="472484CA" w14:textId="77777777" w:rsidR="002242F3" w:rsidRPr="0052762A" w:rsidRDefault="002242F3" w:rsidP="005E28FE"/>
        </w:tc>
      </w:tr>
      <w:tr w:rsidR="002242F3" w:rsidRPr="0052762A" w14:paraId="7A63A20C" w14:textId="77777777" w:rsidTr="005E28FE">
        <w:tc>
          <w:tcPr>
            <w:tcW w:w="4077" w:type="dxa"/>
          </w:tcPr>
          <w:p w14:paraId="3078C0DA" w14:textId="77777777" w:rsidR="002242F3" w:rsidRPr="0052762A" w:rsidRDefault="002242F3" w:rsidP="005E28FE">
            <w:r w:rsidRPr="0052762A">
              <w:t>Vremenik</w:t>
            </w:r>
          </w:p>
          <w:p w14:paraId="238B2A70" w14:textId="77777777" w:rsidR="002242F3" w:rsidRPr="0052762A" w:rsidRDefault="002242F3" w:rsidP="005E28FE"/>
          <w:p w14:paraId="2CE7C9DB" w14:textId="77777777" w:rsidR="002242F3" w:rsidRPr="0052762A" w:rsidRDefault="002242F3" w:rsidP="005E28FE"/>
        </w:tc>
        <w:tc>
          <w:tcPr>
            <w:tcW w:w="5103" w:type="dxa"/>
          </w:tcPr>
          <w:p w14:paraId="53378EC1" w14:textId="77777777" w:rsidR="002242F3" w:rsidRPr="0052762A" w:rsidRDefault="002242F3" w:rsidP="008D2000">
            <w:pPr>
              <w:numPr>
                <w:ilvl w:val="0"/>
                <w:numId w:val="16"/>
              </w:numPr>
              <w:spacing w:after="0" w:line="240" w:lineRule="auto"/>
            </w:pPr>
            <w:r w:rsidRPr="0052762A">
              <w:t xml:space="preserve">tijekom  nastavne godine 2021./2022. </w:t>
            </w:r>
          </w:p>
          <w:p w14:paraId="156C64CC" w14:textId="77777777" w:rsidR="002242F3" w:rsidRPr="0052762A" w:rsidRDefault="002242F3" w:rsidP="005E28FE">
            <w:pPr>
              <w:ind w:left="720"/>
            </w:pPr>
            <w:r w:rsidRPr="0052762A">
              <w:t>1 sata tjedno</w:t>
            </w:r>
          </w:p>
        </w:tc>
      </w:tr>
      <w:tr w:rsidR="002242F3" w:rsidRPr="0052762A" w14:paraId="3B811B12" w14:textId="77777777" w:rsidTr="005E28FE">
        <w:tc>
          <w:tcPr>
            <w:tcW w:w="4077" w:type="dxa"/>
          </w:tcPr>
          <w:p w14:paraId="5B4CB28D" w14:textId="77777777" w:rsidR="002242F3" w:rsidRPr="0052762A" w:rsidRDefault="002242F3" w:rsidP="005E28FE">
            <w:r w:rsidRPr="0052762A">
              <w:t>Troškovnik</w:t>
            </w:r>
          </w:p>
          <w:p w14:paraId="286A9F5E" w14:textId="77777777" w:rsidR="002242F3" w:rsidRPr="0052762A" w:rsidRDefault="002242F3" w:rsidP="005E28FE"/>
          <w:p w14:paraId="1D70B251" w14:textId="77777777" w:rsidR="002242F3" w:rsidRPr="0052762A" w:rsidRDefault="002242F3" w:rsidP="005E28FE"/>
        </w:tc>
        <w:tc>
          <w:tcPr>
            <w:tcW w:w="5103" w:type="dxa"/>
          </w:tcPr>
          <w:p w14:paraId="077586C0" w14:textId="77777777" w:rsidR="002242F3" w:rsidRPr="0052762A" w:rsidRDefault="002242F3" w:rsidP="005E28FE"/>
          <w:p w14:paraId="42BF2581" w14:textId="77777777" w:rsidR="002242F3" w:rsidRPr="0052762A" w:rsidRDefault="002242F3" w:rsidP="008D2000">
            <w:pPr>
              <w:numPr>
                <w:ilvl w:val="0"/>
                <w:numId w:val="1"/>
              </w:numPr>
              <w:spacing w:after="0" w:line="240" w:lineRule="auto"/>
            </w:pPr>
            <w:r w:rsidRPr="0052762A">
              <w:t>prema mogućnostima škole</w:t>
            </w:r>
          </w:p>
          <w:p w14:paraId="3A0E90B8" w14:textId="77777777" w:rsidR="002242F3" w:rsidRPr="0052762A" w:rsidRDefault="002242F3" w:rsidP="005E28FE"/>
          <w:p w14:paraId="5BD2A7ED" w14:textId="77777777" w:rsidR="002242F3" w:rsidRPr="0052762A" w:rsidRDefault="002242F3" w:rsidP="005E28FE"/>
        </w:tc>
      </w:tr>
      <w:tr w:rsidR="002242F3" w:rsidRPr="0052762A" w14:paraId="56CBA11B" w14:textId="77777777" w:rsidTr="005E28FE">
        <w:tc>
          <w:tcPr>
            <w:tcW w:w="4077" w:type="dxa"/>
          </w:tcPr>
          <w:p w14:paraId="62F85190" w14:textId="77777777" w:rsidR="002242F3" w:rsidRPr="0052762A" w:rsidRDefault="002242F3" w:rsidP="005E28FE">
            <w:r w:rsidRPr="0052762A">
              <w:t>Vrednovanje</w:t>
            </w:r>
          </w:p>
          <w:p w14:paraId="6B5DDAD9" w14:textId="77777777" w:rsidR="002242F3" w:rsidRPr="0052762A" w:rsidRDefault="002242F3" w:rsidP="005E28FE"/>
          <w:p w14:paraId="0AA1B95C" w14:textId="77777777" w:rsidR="002242F3" w:rsidRPr="0052762A" w:rsidRDefault="002242F3" w:rsidP="005E28FE"/>
        </w:tc>
        <w:tc>
          <w:tcPr>
            <w:tcW w:w="5103" w:type="dxa"/>
          </w:tcPr>
          <w:p w14:paraId="7950C214" w14:textId="77777777" w:rsidR="002242F3" w:rsidRPr="0052762A" w:rsidRDefault="002242F3" w:rsidP="005E28FE"/>
          <w:p w14:paraId="2A327A4B" w14:textId="77777777" w:rsidR="002242F3" w:rsidRPr="0052762A" w:rsidRDefault="002242F3" w:rsidP="008D2000">
            <w:pPr>
              <w:numPr>
                <w:ilvl w:val="0"/>
                <w:numId w:val="1"/>
              </w:numPr>
              <w:spacing w:after="0" w:line="240" w:lineRule="auto"/>
            </w:pPr>
            <w:r w:rsidRPr="0052762A">
              <w:t>usmeno ispitivanje</w:t>
            </w:r>
          </w:p>
          <w:p w14:paraId="6D8A60FE" w14:textId="77777777" w:rsidR="002242F3" w:rsidRPr="0052762A" w:rsidRDefault="002242F3" w:rsidP="008D2000">
            <w:pPr>
              <w:numPr>
                <w:ilvl w:val="0"/>
                <w:numId w:val="1"/>
              </w:numPr>
              <w:spacing w:after="0" w:line="240" w:lineRule="auto"/>
            </w:pPr>
            <w:r w:rsidRPr="0052762A">
              <w:t>praktični zadatci</w:t>
            </w:r>
          </w:p>
          <w:p w14:paraId="70B7D0A1" w14:textId="77777777" w:rsidR="002242F3" w:rsidRPr="0052762A" w:rsidRDefault="002242F3" w:rsidP="005E28FE"/>
        </w:tc>
      </w:tr>
    </w:tbl>
    <w:p w14:paraId="5CF062F2" w14:textId="77777777" w:rsidR="002242F3" w:rsidRPr="0052762A" w:rsidRDefault="002242F3" w:rsidP="002242F3"/>
    <w:p w14:paraId="0A88FFB3" w14:textId="47DD5747" w:rsidR="002242F3" w:rsidRPr="00E0324E" w:rsidRDefault="002242F3" w:rsidP="002242F3">
      <w:r w:rsidRPr="0052762A">
        <w:t>IZBORNI STRUKOVNI MODUL:</w:t>
      </w:r>
      <w:r w:rsidRPr="0052762A">
        <w:rPr>
          <w:color w:val="FF0000"/>
        </w:rPr>
        <w:t>AUTOMATIKA</w:t>
      </w:r>
    </w:p>
    <w:p w14:paraId="44C63C4F" w14:textId="77777777" w:rsidR="002242F3" w:rsidRPr="002242F3" w:rsidRDefault="002242F3" w:rsidP="00CC106F">
      <w:pPr>
        <w:pStyle w:val="Naslov2"/>
        <w:jc w:val="left"/>
        <w:rPr>
          <w:color w:val="FF0000"/>
        </w:rPr>
      </w:pPr>
      <w:r w:rsidRPr="002242F3">
        <w:rPr>
          <w:color w:val="FF0000"/>
        </w:rPr>
        <w:t xml:space="preserve"> </w:t>
      </w:r>
      <w:bookmarkStart w:id="11" w:name="_Toc83837148"/>
      <w:r w:rsidRPr="002242F3">
        <w:rPr>
          <w:color w:val="FF0000"/>
        </w:rPr>
        <w:t>UVOD U ROBOTIKU</w:t>
      </w:r>
      <w:bookmarkEnd w:id="11"/>
    </w:p>
    <w:p w14:paraId="023CB71A" w14:textId="4960D161" w:rsidR="002242F3" w:rsidRPr="0052762A" w:rsidRDefault="002242F3" w:rsidP="002242F3">
      <w:r w:rsidRPr="0052762A">
        <w:t>3B – Tehničar za elektroniku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3"/>
        <w:gridCol w:w="5227"/>
      </w:tblGrid>
      <w:tr w:rsidR="002242F3" w:rsidRPr="0052762A" w14:paraId="6A87A6E2" w14:textId="77777777" w:rsidTr="005E28FE">
        <w:tc>
          <w:tcPr>
            <w:tcW w:w="3936" w:type="dxa"/>
            <w:shd w:val="clear" w:color="auto" w:fill="auto"/>
          </w:tcPr>
          <w:p w14:paraId="6E490C5A" w14:textId="77777777" w:rsidR="002242F3" w:rsidRPr="0052762A" w:rsidRDefault="002242F3" w:rsidP="005E28FE">
            <w:r w:rsidRPr="0052762A">
              <w:t>Ciljevi</w:t>
            </w:r>
          </w:p>
        </w:tc>
        <w:tc>
          <w:tcPr>
            <w:tcW w:w="5350" w:type="dxa"/>
            <w:shd w:val="clear" w:color="auto" w:fill="auto"/>
          </w:tcPr>
          <w:p w14:paraId="036BC379" w14:textId="77777777" w:rsidR="002242F3" w:rsidRPr="0052762A" w:rsidRDefault="002242F3" w:rsidP="008D2000">
            <w:pPr>
              <w:numPr>
                <w:ilvl w:val="0"/>
                <w:numId w:val="1"/>
              </w:numPr>
              <w:spacing w:after="0" w:line="240" w:lineRule="auto"/>
            </w:pPr>
            <w:r w:rsidRPr="0052762A">
              <w:t>Steći znanja o različitim vrstama industrijskih robota</w:t>
            </w:r>
          </w:p>
          <w:p w14:paraId="5836BD37" w14:textId="77777777" w:rsidR="002242F3" w:rsidRPr="0052762A" w:rsidRDefault="002242F3" w:rsidP="008D2000">
            <w:pPr>
              <w:numPr>
                <w:ilvl w:val="0"/>
                <w:numId w:val="1"/>
              </w:numPr>
              <w:spacing w:after="0" w:line="240" w:lineRule="auto"/>
            </w:pPr>
            <w:r w:rsidRPr="0052762A">
              <w:t>Simulirati rad robota</w:t>
            </w:r>
          </w:p>
          <w:p w14:paraId="4705D307" w14:textId="77777777" w:rsidR="002242F3" w:rsidRPr="0052762A" w:rsidRDefault="002242F3" w:rsidP="008D2000">
            <w:pPr>
              <w:numPr>
                <w:ilvl w:val="0"/>
                <w:numId w:val="1"/>
              </w:numPr>
              <w:spacing w:after="0" w:line="240" w:lineRule="auto"/>
            </w:pPr>
            <w:r w:rsidRPr="0052762A">
              <w:t>Upoznati se sa osnovnim dijelovima robota</w:t>
            </w:r>
          </w:p>
          <w:p w14:paraId="457D8A89" w14:textId="77777777" w:rsidR="002242F3" w:rsidRPr="0052762A" w:rsidRDefault="002242F3" w:rsidP="008D2000">
            <w:pPr>
              <w:numPr>
                <w:ilvl w:val="0"/>
                <w:numId w:val="1"/>
              </w:numPr>
              <w:spacing w:after="0" w:line="240" w:lineRule="auto"/>
            </w:pPr>
            <w:r w:rsidRPr="0052762A">
              <w:t>Izraditi jednostavan mobilni robot od normiranih dijelova</w:t>
            </w:r>
          </w:p>
          <w:p w14:paraId="7C387F2F" w14:textId="77777777" w:rsidR="002242F3" w:rsidRPr="0052762A" w:rsidRDefault="002242F3" w:rsidP="005E28FE"/>
          <w:p w14:paraId="1E7430FA" w14:textId="77777777" w:rsidR="002242F3" w:rsidRPr="0052762A" w:rsidRDefault="002242F3" w:rsidP="005E28FE"/>
        </w:tc>
      </w:tr>
      <w:tr w:rsidR="002242F3" w:rsidRPr="0052762A" w14:paraId="2F3FEF8A" w14:textId="77777777" w:rsidTr="005E28FE">
        <w:tc>
          <w:tcPr>
            <w:tcW w:w="3936" w:type="dxa"/>
            <w:shd w:val="clear" w:color="auto" w:fill="auto"/>
          </w:tcPr>
          <w:p w14:paraId="711A118D" w14:textId="77777777" w:rsidR="002242F3" w:rsidRPr="0052762A" w:rsidRDefault="002242F3" w:rsidP="005E28FE">
            <w:r w:rsidRPr="0052762A">
              <w:lastRenderedPageBreak/>
              <w:t>Namjena aktivnosti</w:t>
            </w:r>
          </w:p>
        </w:tc>
        <w:tc>
          <w:tcPr>
            <w:tcW w:w="5350" w:type="dxa"/>
            <w:shd w:val="clear" w:color="auto" w:fill="auto"/>
          </w:tcPr>
          <w:p w14:paraId="10204C2E" w14:textId="77777777" w:rsidR="002242F3" w:rsidRPr="0052762A" w:rsidRDefault="002242F3" w:rsidP="005E28FE">
            <w:pPr>
              <w:ind w:left="720"/>
            </w:pPr>
            <w:r w:rsidRPr="0052762A">
              <w:t>Učeniku proširiti znanja o područjima primjene raznih vrsta robota zbog mogućih potreba u budućem zvanju</w:t>
            </w:r>
          </w:p>
          <w:p w14:paraId="42174139" w14:textId="77777777" w:rsidR="002242F3" w:rsidRPr="0052762A" w:rsidRDefault="002242F3" w:rsidP="005E28FE"/>
          <w:p w14:paraId="112E109C" w14:textId="77777777" w:rsidR="002242F3" w:rsidRPr="0052762A" w:rsidRDefault="002242F3" w:rsidP="005E28FE"/>
        </w:tc>
      </w:tr>
      <w:tr w:rsidR="002242F3" w:rsidRPr="0052762A" w14:paraId="3B99CE0A" w14:textId="77777777" w:rsidTr="005E28FE">
        <w:tc>
          <w:tcPr>
            <w:tcW w:w="3936" w:type="dxa"/>
            <w:shd w:val="clear" w:color="auto" w:fill="auto"/>
          </w:tcPr>
          <w:p w14:paraId="42D543D2" w14:textId="77777777" w:rsidR="002242F3" w:rsidRPr="0052762A" w:rsidRDefault="002242F3" w:rsidP="005E28FE">
            <w:r w:rsidRPr="0052762A">
              <w:t>Nositelj programa</w:t>
            </w:r>
          </w:p>
        </w:tc>
        <w:tc>
          <w:tcPr>
            <w:tcW w:w="5350" w:type="dxa"/>
            <w:shd w:val="clear" w:color="auto" w:fill="auto"/>
          </w:tcPr>
          <w:p w14:paraId="0A979C18" w14:textId="77777777" w:rsidR="002242F3" w:rsidRPr="0052762A" w:rsidRDefault="002242F3" w:rsidP="005E28FE">
            <w:r w:rsidRPr="0052762A">
              <w:t>Srđan Bajić, dipl.ing.elektrotehnike</w:t>
            </w:r>
          </w:p>
          <w:p w14:paraId="754BFF29" w14:textId="77777777" w:rsidR="002242F3" w:rsidRPr="0052762A" w:rsidRDefault="002242F3" w:rsidP="005E28FE"/>
          <w:p w14:paraId="7F88BBCE" w14:textId="77777777" w:rsidR="002242F3" w:rsidRPr="0052762A" w:rsidRDefault="002242F3" w:rsidP="005E28FE"/>
        </w:tc>
      </w:tr>
      <w:tr w:rsidR="002242F3" w:rsidRPr="0052762A" w14:paraId="4E37EA61" w14:textId="77777777" w:rsidTr="005E28FE">
        <w:tc>
          <w:tcPr>
            <w:tcW w:w="3936" w:type="dxa"/>
            <w:shd w:val="clear" w:color="auto" w:fill="auto"/>
          </w:tcPr>
          <w:p w14:paraId="16822762" w14:textId="77777777" w:rsidR="002242F3" w:rsidRPr="0052762A" w:rsidRDefault="002242F3" w:rsidP="005E28FE">
            <w:r w:rsidRPr="0052762A">
              <w:t>Način realizacije</w:t>
            </w:r>
          </w:p>
        </w:tc>
        <w:tc>
          <w:tcPr>
            <w:tcW w:w="5350" w:type="dxa"/>
            <w:shd w:val="clear" w:color="auto" w:fill="auto"/>
          </w:tcPr>
          <w:p w14:paraId="1A2D9499" w14:textId="77777777" w:rsidR="002242F3" w:rsidRPr="0052762A" w:rsidRDefault="002242F3" w:rsidP="008D2000">
            <w:pPr>
              <w:numPr>
                <w:ilvl w:val="0"/>
                <w:numId w:val="1"/>
              </w:numPr>
              <w:spacing w:after="0" w:line="240" w:lineRule="auto"/>
            </w:pPr>
            <w:r w:rsidRPr="0052762A">
              <w:t>Teorijska  nastava</w:t>
            </w:r>
          </w:p>
          <w:p w14:paraId="61AA7BAF" w14:textId="77777777" w:rsidR="002242F3" w:rsidRPr="0052762A" w:rsidRDefault="002242F3" w:rsidP="008D2000">
            <w:pPr>
              <w:numPr>
                <w:ilvl w:val="0"/>
                <w:numId w:val="1"/>
              </w:numPr>
              <w:spacing w:after="0" w:line="240" w:lineRule="auto"/>
            </w:pPr>
            <w:r w:rsidRPr="0052762A">
              <w:t>Vježbe</w:t>
            </w:r>
          </w:p>
          <w:p w14:paraId="6457DB10" w14:textId="77777777" w:rsidR="002242F3" w:rsidRPr="0052762A" w:rsidRDefault="002242F3" w:rsidP="005E28FE"/>
          <w:p w14:paraId="197BE3A2" w14:textId="77777777" w:rsidR="002242F3" w:rsidRPr="0052762A" w:rsidRDefault="002242F3" w:rsidP="005E28FE"/>
          <w:p w14:paraId="40D88A21" w14:textId="77777777" w:rsidR="002242F3" w:rsidRPr="0052762A" w:rsidRDefault="002242F3" w:rsidP="005E28FE"/>
        </w:tc>
      </w:tr>
      <w:tr w:rsidR="002242F3" w:rsidRPr="0052762A" w14:paraId="5182CCA6" w14:textId="77777777" w:rsidTr="005E28FE">
        <w:tc>
          <w:tcPr>
            <w:tcW w:w="3936" w:type="dxa"/>
            <w:shd w:val="clear" w:color="auto" w:fill="auto"/>
          </w:tcPr>
          <w:p w14:paraId="522775A3" w14:textId="77777777" w:rsidR="002242F3" w:rsidRPr="0052762A" w:rsidRDefault="002242F3" w:rsidP="005E28FE">
            <w:r w:rsidRPr="0052762A">
              <w:t>Vremenik</w:t>
            </w:r>
          </w:p>
        </w:tc>
        <w:tc>
          <w:tcPr>
            <w:tcW w:w="5350" w:type="dxa"/>
            <w:shd w:val="clear" w:color="auto" w:fill="auto"/>
          </w:tcPr>
          <w:p w14:paraId="4ED8C55B" w14:textId="77777777" w:rsidR="002242F3" w:rsidRPr="0052762A" w:rsidRDefault="002242F3" w:rsidP="005E28FE">
            <w:r w:rsidRPr="0052762A">
              <w:t xml:space="preserve">Tijekom nastavne godine 2021./2022. 70 sati </w:t>
            </w:r>
          </w:p>
          <w:p w14:paraId="6D181769" w14:textId="77777777" w:rsidR="002242F3" w:rsidRPr="0052762A" w:rsidRDefault="002242F3" w:rsidP="005E28FE"/>
          <w:p w14:paraId="504711CD" w14:textId="77777777" w:rsidR="002242F3" w:rsidRPr="0052762A" w:rsidRDefault="002242F3" w:rsidP="005E28FE"/>
        </w:tc>
      </w:tr>
      <w:tr w:rsidR="002242F3" w:rsidRPr="0052762A" w14:paraId="0760576B" w14:textId="77777777" w:rsidTr="005E28FE">
        <w:tc>
          <w:tcPr>
            <w:tcW w:w="3936" w:type="dxa"/>
            <w:shd w:val="clear" w:color="auto" w:fill="auto"/>
          </w:tcPr>
          <w:p w14:paraId="21F1DAB7" w14:textId="77777777" w:rsidR="002242F3" w:rsidRPr="0052762A" w:rsidRDefault="002242F3" w:rsidP="005E28FE">
            <w:r w:rsidRPr="0052762A">
              <w:t>Troškovnik</w:t>
            </w:r>
          </w:p>
        </w:tc>
        <w:tc>
          <w:tcPr>
            <w:tcW w:w="5350" w:type="dxa"/>
            <w:shd w:val="clear" w:color="auto" w:fill="auto"/>
          </w:tcPr>
          <w:p w14:paraId="56607339" w14:textId="77777777" w:rsidR="002242F3" w:rsidRPr="0052762A" w:rsidRDefault="002242F3" w:rsidP="005E28FE">
            <w:r w:rsidRPr="0052762A">
              <w:t xml:space="preserve">  Prema mogućnostima škole</w:t>
            </w:r>
          </w:p>
          <w:p w14:paraId="4D313C41" w14:textId="77777777" w:rsidR="002242F3" w:rsidRPr="0052762A" w:rsidRDefault="002242F3" w:rsidP="005E28FE"/>
          <w:p w14:paraId="74E16EB0" w14:textId="77777777" w:rsidR="002242F3" w:rsidRPr="0052762A" w:rsidRDefault="002242F3" w:rsidP="005E28FE"/>
        </w:tc>
      </w:tr>
      <w:tr w:rsidR="002242F3" w:rsidRPr="0052762A" w14:paraId="4704535F" w14:textId="77777777" w:rsidTr="005E28FE">
        <w:tc>
          <w:tcPr>
            <w:tcW w:w="3936" w:type="dxa"/>
            <w:shd w:val="clear" w:color="auto" w:fill="auto"/>
          </w:tcPr>
          <w:p w14:paraId="1606528E" w14:textId="77777777" w:rsidR="002242F3" w:rsidRPr="0052762A" w:rsidRDefault="002242F3" w:rsidP="005E28FE">
            <w:r w:rsidRPr="0052762A">
              <w:t>Vrednovanje</w:t>
            </w:r>
          </w:p>
        </w:tc>
        <w:tc>
          <w:tcPr>
            <w:tcW w:w="5350" w:type="dxa"/>
            <w:shd w:val="clear" w:color="auto" w:fill="auto"/>
          </w:tcPr>
          <w:p w14:paraId="0B99CB49" w14:textId="77777777" w:rsidR="002242F3" w:rsidRPr="0052762A" w:rsidRDefault="002242F3" w:rsidP="008D2000">
            <w:pPr>
              <w:numPr>
                <w:ilvl w:val="0"/>
                <w:numId w:val="1"/>
              </w:numPr>
              <w:spacing w:after="0" w:line="240" w:lineRule="auto"/>
            </w:pPr>
            <w:r w:rsidRPr="0052762A">
              <w:t>Usvojenost programskih sadržaja</w:t>
            </w:r>
          </w:p>
          <w:p w14:paraId="26185DC1" w14:textId="77777777" w:rsidR="002242F3" w:rsidRPr="0052762A" w:rsidRDefault="002242F3" w:rsidP="008D2000">
            <w:pPr>
              <w:numPr>
                <w:ilvl w:val="0"/>
                <w:numId w:val="1"/>
              </w:numPr>
              <w:spacing w:after="0" w:line="240" w:lineRule="auto"/>
            </w:pPr>
            <w:r w:rsidRPr="0052762A">
              <w:t>Primjena znanja</w:t>
            </w:r>
          </w:p>
          <w:p w14:paraId="0FD16B5D" w14:textId="77777777" w:rsidR="002242F3" w:rsidRPr="0052762A" w:rsidRDefault="002242F3" w:rsidP="008D2000">
            <w:pPr>
              <w:numPr>
                <w:ilvl w:val="0"/>
                <w:numId w:val="1"/>
              </w:numPr>
              <w:spacing w:after="0" w:line="240" w:lineRule="auto"/>
            </w:pPr>
            <w:r w:rsidRPr="0052762A">
              <w:t>Sudjelovanje u nastavnom procesu</w:t>
            </w:r>
          </w:p>
          <w:p w14:paraId="701095BD" w14:textId="77777777" w:rsidR="002242F3" w:rsidRPr="0052762A" w:rsidRDefault="002242F3" w:rsidP="005E28FE"/>
          <w:p w14:paraId="474D7463" w14:textId="77777777" w:rsidR="002242F3" w:rsidRPr="0052762A" w:rsidRDefault="002242F3" w:rsidP="005E28FE"/>
          <w:p w14:paraId="0176D635" w14:textId="77777777" w:rsidR="002242F3" w:rsidRPr="0052762A" w:rsidRDefault="002242F3" w:rsidP="005E28FE"/>
        </w:tc>
      </w:tr>
    </w:tbl>
    <w:p w14:paraId="0BFF2C1F" w14:textId="77777777" w:rsidR="002242F3" w:rsidRPr="0052762A" w:rsidRDefault="002242F3" w:rsidP="002242F3"/>
    <w:p w14:paraId="574C6093" w14:textId="77777777" w:rsidR="002242F3" w:rsidRPr="0052762A" w:rsidRDefault="002242F3" w:rsidP="002242F3"/>
    <w:p w14:paraId="2821D3E6" w14:textId="77777777" w:rsidR="002242F3" w:rsidRPr="0052762A" w:rsidRDefault="002242F3" w:rsidP="002242F3"/>
    <w:p w14:paraId="34CAF8FF" w14:textId="77777777" w:rsidR="002242F3" w:rsidRPr="0052762A" w:rsidRDefault="002242F3" w:rsidP="002242F3"/>
    <w:p w14:paraId="69BF0B54" w14:textId="77777777" w:rsidR="002242F3" w:rsidRPr="0052762A" w:rsidRDefault="002242F3" w:rsidP="002242F3"/>
    <w:p w14:paraId="6122744C" w14:textId="77777777" w:rsidR="002242F3" w:rsidRPr="0052762A" w:rsidRDefault="002242F3" w:rsidP="002242F3"/>
    <w:p w14:paraId="01D47F33" w14:textId="77777777" w:rsidR="002242F3" w:rsidRPr="0052762A" w:rsidRDefault="002242F3" w:rsidP="002242F3"/>
    <w:p w14:paraId="5020771B" w14:textId="77777777" w:rsidR="002242F3" w:rsidRPr="0052762A" w:rsidRDefault="002242F3" w:rsidP="002242F3"/>
    <w:p w14:paraId="08862DC4" w14:textId="77777777" w:rsidR="002242F3" w:rsidRDefault="002242F3" w:rsidP="002242F3"/>
    <w:p w14:paraId="1E96725A" w14:textId="224D5699" w:rsidR="002242F3" w:rsidRPr="00E0324E" w:rsidRDefault="002242F3" w:rsidP="002242F3">
      <w:r w:rsidRPr="0052762A">
        <w:lastRenderedPageBreak/>
        <w:t>IZBORNI STRUKOVNI MODUL:</w:t>
      </w:r>
      <w:r w:rsidR="00714F51">
        <w:t xml:space="preserve"> </w:t>
      </w:r>
      <w:r w:rsidRPr="0052762A">
        <w:rPr>
          <w:color w:val="FF0000"/>
        </w:rPr>
        <w:t>TEHNIKA I MENADŽMENT</w:t>
      </w:r>
    </w:p>
    <w:p w14:paraId="7ABB5EC2" w14:textId="77777777" w:rsidR="002242F3" w:rsidRPr="002242F3" w:rsidRDefault="002242F3" w:rsidP="00714F51">
      <w:pPr>
        <w:pStyle w:val="Naslov2"/>
        <w:jc w:val="left"/>
        <w:rPr>
          <w:color w:val="FF0000"/>
        </w:rPr>
      </w:pPr>
      <w:bookmarkStart w:id="12" w:name="_Toc83837149"/>
      <w:r w:rsidRPr="002242F3">
        <w:rPr>
          <w:color w:val="FF0000"/>
        </w:rPr>
        <w:t>PRIMIJENJENO RAČUNALSTVO</w:t>
      </w:r>
      <w:bookmarkEnd w:id="12"/>
    </w:p>
    <w:p w14:paraId="012F280D" w14:textId="77777777" w:rsidR="002242F3" w:rsidRPr="0052762A" w:rsidRDefault="002242F3" w:rsidP="002242F3">
      <w:r w:rsidRPr="0052762A">
        <w:t>3B – Tehničar za elektroniku</w:t>
      </w:r>
    </w:p>
    <w:p w14:paraId="092019AC" w14:textId="77777777" w:rsidR="002242F3" w:rsidRPr="0052762A" w:rsidRDefault="002242F3" w:rsidP="002242F3"/>
    <w:p w14:paraId="2F858FA3" w14:textId="77777777" w:rsidR="002242F3" w:rsidRPr="0052762A" w:rsidRDefault="002242F3" w:rsidP="002242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5515"/>
      </w:tblGrid>
      <w:tr w:rsidR="002242F3" w:rsidRPr="0052762A" w14:paraId="48811D9A" w14:textId="77777777" w:rsidTr="005E28FE">
        <w:tc>
          <w:tcPr>
            <w:tcW w:w="3652" w:type="dxa"/>
            <w:shd w:val="clear" w:color="auto" w:fill="auto"/>
          </w:tcPr>
          <w:p w14:paraId="31E42F61" w14:textId="77777777" w:rsidR="002242F3" w:rsidRPr="0052762A" w:rsidRDefault="002242F3" w:rsidP="005E28FE">
            <w:r w:rsidRPr="0052762A">
              <w:t>Ciljevi</w:t>
            </w:r>
          </w:p>
        </w:tc>
        <w:tc>
          <w:tcPr>
            <w:tcW w:w="5634" w:type="dxa"/>
            <w:shd w:val="clear" w:color="auto" w:fill="auto"/>
          </w:tcPr>
          <w:p w14:paraId="19FA5F30" w14:textId="77777777" w:rsidR="002242F3" w:rsidRPr="0052762A" w:rsidRDefault="002242F3" w:rsidP="008D2000">
            <w:pPr>
              <w:numPr>
                <w:ilvl w:val="0"/>
                <w:numId w:val="1"/>
              </w:numPr>
              <w:spacing w:after="0" w:line="240" w:lineRule="auto"/>
            </w:pPr>
            <w:r w:rsidRPr="0052762A">
              <w:t>koristiti program za obradu teksta</w:t>
            </w:r>
          </w:p>
          <w:p w14:paraId="35228673" w14:textId="77777777" w:rsidR="002242F3" w:rsidRPr="0052762A" w:rsidRDefault="002242F3" w:rsidP="008D2000">
            <w:pPr>
              <w:numPr>
                <w:ilvl w:val="0"/>
                <w:numId w:val="1"/>
              </w:numPr>
              <w:spacing w:after="0" w:line="240" w:lineRule="auto"/>
            </w:pPr>
            <w:r w:rsidRPr="0052762A">
              <w:t>primijeniti program za kreiranje i uređivanje prezentacija</w:t>
            </w:r>
          </w:p>
          <w:p w14:paraId="088CA8FC" w14:textId="77777777" w:rsidR="002242F3" w:rsidRPr="0052762A" w:rsidRDefault="002242F3" w:rsidP="008D2000">
            <w:pPr>
              <w:numPr>
                <w:ilvl w:val="0"/>
                <w:numId w:val="1"/>
              </w:numPr>
              <w:spacing w:after="0" w:line="240" w:lineRule="auto"/>
            </w:pPr>
            <w:r w:rsidRPr="0052762A">
              <w:t>primijeniti program za uređivanje proračunskih tablica</w:t>
            </w:r>
          </w:p>
          <w:p w14:paraId="173B740C" w14:textId="77777777" w:rsidR="002242F3" w:rsidRPr="0052762A" w:rsidRDefault="002242F3" w:rsidP="008D2000">
            <w:pPr>
              <w:numPr>
                <w:ilvl w:val="0"/>
                <w:numId w:val="1"/>
              </w:numPr>
              <w:spacing w:after="0" w:line="240" w:lineRule="auto"/>
            </w:pPr>
            <w:r w:rsidRPr="0052762A">
              <w:t>koristiti program za kreiranje i uređivanje baza podataka</w:t>
            </w:r>
          </w:p>
          <w:p w14:paraId="5EDFBDCC" w14:textId="77777777" w:rsidR="002242F3" w:rsidRPr="0052762A" w:rsidRDefault="002242F3" w:rsidP="008D2000">
            <w:pPr>
              <w:numPr>
                <w:ilvl w:val="0"/>
                <w:numId w:val="1"/>
              </w:numPr>
              <w:spacing w:after="0" w:line="240" w:lineRule="auto"/>
            </w:pPr>
            <w:r w:rsidRPr="0052762A">
              <w:t xml:space="preserve">povezati dokumente kreirane pomoću pojedinačnih aplikacija </w:t>
            </w:r>
          </w:p>
        </w:tc>
      </w:tr>
      <w:tr w:rsidR="002242F3" w:rsidRPr="0052762A" w14:paraId="09D27D5D" w14:textId="77777777" w:rsidTr="005E28FE">
        <w:tc>
          <w:tcPr>
            <w:tcW w:w="3652" w:type="dxa"/>
            <w:shd w:val="clear" w:color="auto" w:fill="auto"/>
          </w:tcPr>
          <w:p w14:paraId="1C59810D" w14:textId="77777777" w:rsidR="002242F3" w:rsidRPr="0052762A" w:rsidRDefault="002242F3" w:rsidP="005E28FE">
            <w:r w:rsidRPr="0052762A">
              <w:t>Namjena aktivnosti</w:t>
            </w:r>
          </w:p>
        </w:tc>
        <w:tc>
          <w:tcPr>
            <w:tcW w:w="5634" w:type="dxa"/>
            <w:shd w:val="clear" w:color="auto" w:fill="auto"/>
          </w:tcPr>
          <w:p w14:paraId="30B89CFA" w14:textId="77777777" w:rsidR="002242F3" w:rsidRPr="0052762A" w:rsidRDefault="002242F3" w:rsidP="008D2000">
            <w:pPr>
              <w:numPr>
                <w:ilvl w:val="0"/>
                <w:numId w:val="1"/>
              </w:numPr>
              <w:spacing w:after="0" w:line="240" w:lineRule="auto"/>
            </w:pPr>
            <w:r w:rsidRPr="0052762A">
              <w:t>napredna obrada teksta</w:t>
            </w:r>
          </w:p>
          <w:p w14:paraId="356AE0B6" w14:textId="77777777" w:rsidR="002242F3" w:rsidRPr="0052762A" w:rsidRDefault="002242F3" w:rsidP="008D2000">
            <w:pPr>
              <w:numPr>
                <w:ilvl w:val="0"/>
                <w:numId w:val="1"/>
              </w:numPr>
              <w:spacing w:after="0" w:line="240" w:lineRule="auto"/>
            </w:pPr>
            <w:r w:rsidRPr="0052762A">
              <w:t>kreiranje i uređivanje prezentacija</w:t>
            </w:r>
          </w:p>
          <w:p w14:paraId="603B814E" w14:textId="77777777" w:rsidR="002242F3" w:rsidRPr="0052762A" w:rsidRDefault="002242F3" w:rsidP="008D2000">
            <w:pPr>
              <w:numPr>
                <w:ilvl w:val="0"/>
                <w:numId w:val="1"/>
              </w:numPr>
              <w:spacing w:after="0" w:line="240" w:lineRule="auto"/>
            </w:pPr>
            <w:r w:rsidRPr="0052762A">
              <w:t>kreiranje i uređivanje proračunskih tablica</w:t>
            </w:r>
          </w:p>
          <w:p w14:paraId="65DC6959" w14:textId="77777777" w:rsidR="002242F3" w:rsidRPr="0052762A" w:rsidRDefault="002242F3" w:rsidP="008D2000">
            <w:pPr>
              <w:numPr>
                <w:ilvl w:val="0"/>
                <w:numId w:val="1"/>
              </w:numPr>
              <w:spacing w:after="0" w:line="240" w:lineRule="auto"/>
            </w:pPr>
            <w:r w:rsidRPr="0052762A">
              <w:t>kreiranje i uređivanje baze podataka</w:t>
            </w:r>
          </w:p>
          <w:p w14:paraId="53C25745" w14:textId="77777777" w:rsidR="002242F3" w:rsidRPr="0052762A" w:rsidRDefault="002242F3" w:rsidP="008D2000">
            <w:pPr>
              <w:numPr>
                <w:ilvl w:val="0"/>
                <w:numId w:val="1"/>
              </w:numPr>
              <w:spacing w:after="0" w:line="240" w:lineRule="auto"/>
            </w:pPr>
            <w:r w:rsidRPr="0052762A">
              <w:t>povezivanje datoteka svih uredskih aplikacija</w:t>
            </w:r>
          </w:p>
          <w:p w14:paraId="619AC709" w14:textId="77777777" w:rsidR="002242F3" w:rsidRPr="0052762A" w:rsidRDefault="002242F3" w:rsidP="008D2000">
            <w:pPr>
              <w:numPr>
                <w:ilvl w:val="0"/>
                <w:numId w:val="1"/>
              </w:numPr>
              <w:spacing w:after="0" w:line="240" w:lineRule="auto"/>
            </w:pPr>
            <w:r w:rsidRPr="0052762A">
              <w:t>računalni program za praćenje i planiranje projekata</w:t>
            </w:r>
          </w:p>
        </w:tc>
      </w:tr>
      <w:tr w:rsidR="002242F3" w:rsidRPr="0052762A" w14:paraId="772711C0" w14:textId="77777777" w:rsidTr="005E28FE">
        <w:tc>
          <w:tcPr>
            <w:tcW w:w="3652" w:type="dxa"/>
            <w:shd w:val="clear" w:color="auto" w:fill="auto"/>
          </w:tcPr>
          <w:p w14:paraId="6B200B22" w14:textId="77777777" w:rsidR="002242F3" w:rsidRPr="0052762A" w:rsidRDefault="002242F3" w:rsidP="005E28FE">
            <w:r w:rsidRPr="0052762A">
              <w:t>Nositelj programa</w:t>
            </w:r>
          </w:p>
        </w:tc>
        <w:tc>
          <w:tcPr>
            <w:tcW w:w="5634" w:type="dxa"/>
            <w:shd w:val="clear" w:color="auto" w:fill="auto"/>
          </w:tcPr>
          <w:p w14:paraId="475819F4" w14:textId="77777777" w:rsidR="002242F3" w:rsidRPr="0052762A" w:rsidRDefault="002242F3" w:rsidP="005E28FE">
            <w:r w:rsidRPr="0052762A">
              <w:t>Vedran Laća, mr.sci.dipl.ing.elektrotehnike</w:t>
            </w:r>
          </w:p>
          <w:p w14:paraId="19E87032" w14:textId="77777777" w:rsidR="002242F3" w:rsidRPr="0052762A" w:rsidRDefault="002242F3" w:rsidP="005E28FE"/>
          <w:p w14:paraId="0524FDBE" w14:textId="77777777" w:rsidR="002242F3" w:rsidRPr="0052762A" w:rsidRDefault="002242F3" w:rsidP="005E28FE"/>
        </w:tc>
      </w:tr>
      <w:tr w:rsidR="002242F3" w:rsidRPr="0052762A" w14:paraId="4654FCF6" w14:textId="77777777" w:rsidTr="005E28FE">
        <w:tc>
          <w:tcPr>
            <w:tcW w:w="3652" w:type="dxa"/>
            <w:shd w:val="clear" w:color="auto" w:fill="auto"/>
          </w:tcPr>
          <w:p w14:paraId="30E0E7A4" w14:textId="77777777" w:rsidR="002242F3" w:rsidRPr="0052762A" w:rsidRDefault="002242F3" w:rsidP="005E28FE">
            <w:r w:rsidRPr="0052762A">
              <w:t>Način realizacije</w:t>
            </w:r>
          </w:p>
        </w:tc>
        <w:tc>
          <w:tcPr>
            <w:tcW w:w="5634" w:type="dxa"/>
            <w:shd w:val="clear" w:color="auto" w:fill="auto"/>
          </w:tcPr>
          <w:p w14:paraId="3F233FD7" w14:textId="77777777" w:rsidR="002242F3" w:rsidRPr="0052762A" w:rsidRDefault="002242F3" w:rsidP="005E28FE">
            <w:r w:rsidRPr="0052762A">
              <w:t>Nastava se izvodi u specijaliziranom kabinetu umreženih računala. Nastava se odvija u dva smjera: teoretsko objašnjavanje sadržaja i vježbe u kabinetu.Potrebno je problemsko postavljanje zadataka, predviđanje mogućuh situacija i pronalaženje rješenja. Sve treba potvrditi radom na računalima.</w:t>
            </w:r>
          </w:p>
        </w:tc>
      </w:tr>
      <w:tr w:rsidR="002242F3" w:rsidRPr="0052762A" w14:paraId="0F1E6809" w14:textId="77777777" w:rsidTr="005E28FE">
        <w:tc>
          <w:tcPr>
            <w:tcW w:w="3652" w:type="dxa"/>
            <w:shd w:val="clear" w:color="auto" w:fill="auto"/>
          </w:tcPr>
          <w:p w14:paraId="45794BBF" w14:textId="77777777" w:rsidR="002242F3" w:rsidRPr="0052762A" w:rsidRDefault="002242F3" w:rsidP="005E28FE">
            <w:r w:rsidRPr="0052762A">
              <w:t>Vremenik</w:t>
            </w:r>
          </w:p>
        </w:tc>
        <w:tc>
          <w:tcPr>
            <w:tcW w:w="5634" w:type="dxa"/>
            <w:shd w:val="clear" w:color="auto" w:fill="auto"/>
          </w:tcPr>
          <w:p w14:paraId="595BCB2E" w14:textId="77777777" w:rsidR="002242F3" w:rsidRPr="0052762A" w:rsidRDefault="002242F3" w:rsidP="005E28FE">
            <w:r w:rsidRPr="0052762A">
              <w:t>Tijekom nastavne godine 2021./2022. 2 sata tjedno</w:t>
            </w:r>
          </w:p>
          <w:p w14:paraId="318E9A06" w14:textId="77777777" w:rsidR="002242F3" w:rsidRPr="0052762A" w:rsidRDefault="002242F3" w:rsidP="005E28FE"/>
          <w:p w14:paraId="46B7AAC0" w14:textId="77777777" w:rsidR="002242F3" w:rsidRPr="0052762A" w:rsidRDefault="002242F3" w:rsidP="005E28FE"/>
        </w:tc>
      </w:tr>
      <w:tr w:rsidR="002242F3" w:rsidRPr="0052762A" w14:paraId="2A296B92" w14:textId="77777777" w:rsidTr="005E28FE">
        <w:tc>
          <w:tcPr>
            <w:tcW w:w="3652" w:type="dxa"/>
            <w:shd w:val="clear" w:color="auto" w:fill="auto"/>
          </w:tcPr>
          <w:p w14:paraId="1C89E468" w14:textId="77777777" w:rsidR="002242F3" w:rsidRPr="0052762A" w:rsidRDefault="002242F3" w:rsidP="005E28FE">
            <w:r w:rsidRPr="0052762A">
              <w:t>Troškovnik</w:t>
            </w:r>
          </w:p>
        </w:tc>
        <w:tc>
          <w:tcPr>
            <w:tcW w:w="5634" w:type="dxa"/>
            <w:shd w:val="clear" w:color="auto" w:fill="auto"/>
          </w:tcPr>
          <w:p w14:paraId="710C3A07" w14:textId="77777777" w:rsidR="002242F3" w:rsidRPr="0052762A" w:rsidRDefault="002242F3" w:rsidP="005E28FE">
            <w:r w:rsidRPr="0052762A">
              <w:t>Prema mogućnostima škole</w:t>
            </w:r>
          </w:p>
          <w:p w14:paraId="7D1B0CFC" w14:textId="77777777" w:rsidR="002242F3" w:rsidRPr="0052762A" w:rsidRDefault="002242F3" w:rsidP="005E28FE"/>
          <w:p w14:paraId="11CE15DD" w14:textId="77777777" w:rsidR="002242F3" w:rsidRPr="0052762A" w:rsidRDefault="002242F3" w:rsidP="005E28FE"/>
        </w:tc>
      </w:tr>
    </w:tbl>
    <w:p w14:paraId="370421E6" w14:textId="0BFFF5B1" w:rsidR="002242F3" w:rsidRDefault="002242F3" w:rsidP="002242F3">
      <w:pPr>
        <w:rPr>
          <w:b/>
        </w:rPr>
      </w:pPr>
    </w:p>
    <w:p w14:paraId="4A0D0218" w14:textId="7F8D0085" w:rsidR="00714F51" w:rsidRPr="00714F51" w:rsidRDefault="002242F3" w:rsidP="00714F51">
      <w:pPr>
        <w:pStyle w:val="Naslov1"/>
      </w:pPr>
      <w:bookmarkStart w:id="13" w:name="_Toc83837150"/>
      <w:r w:rsidRPr="0052762A">
        <w:lastRenderedPageBreak/>
        <w:t>3. DODATNA NASTAVA</w:t>
      </w:r>
      <w:bookmarkEnd w:id="13"/>
    </w:p>
    <w:p w14:paraId="1952261E" w14:textId="6D4B9340" w:rsidR="00714F51" w:rsidRPr="0052762A" w:rsidRDefault="002242F3" w:rsidP="00714F51">
      <w:pPr>
        <w:pStyle w:val="Naslov2"/>
        <w:jc w:val="left"/>
      </w:pPr>
      <w:bookmarkStart w:id="14" w:name="_Toc83837151"/>
      <w:r w:rsidRPr="0052762A">
        <w:t>MATEMATIKA – 4. A i 4. B</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542"/>
      </w:tblGrid>
      <w:tr w:rsidR="002242F3" w:rsidRPr="0052762A" w14:paraId="78364739" w14:textId="77777777" w:rsidTr="005E28FE">
        <w:tc>
          <w:tcPr>
            <w:tcW w:w="4643" w:type="dxa"/>
          </w:tcPr>
          <w:p w14:paraId="59EDC69C" w14:textId="77777777" w:rsidR="002242F3" w:rsidRPr="0052762A" w:rsidRDefault="002242F3" w:rsidP="005E28FE">
            <w:r w:rsidRPr="0052762A">
              <w:t>Ciljevi</w:t>
            </w:r>
          </w:p>
          <w:p w14:paraId="11E921FF" w14:textId="77777777" w:rsidR="002242F3" w:rsidRPr="0052762A" w:rsidRDefault="002242F3" w:rsidP="005E28FE"/>
          <w:p w14:paraId="37C9E684" w14:textId="77777777" w:rsidR="002242F3" w:rsidRPr="0052762A" w:rsidRDefault="002242F3" w:rsidP="005E28FE"/>
          <w:p w14:paraId="579D163E" w14:textId="77777777" w:rsidR="002242F3" w:rsidRPr="0052762A" w:rsidRDefault="002242F3" w:rsidP="005E28FE"/>
          <w:p w14:paraId="406B1C85" w14:textId="77777777" w:rsidR="002242F3" w:rsidRPr="0052762A" w:rsidRDefault="002242F3" w:rsidP="005E28FE"/>
          <w:p w14:paraId="6831E58B" w14:textId="77777777" w:rsidR="002242F3" w:rsidRPr="0052762A" w:rsidRDefault="002242F3" w:rsidP="005E28FE"/>
          <w:p w14:paraId="5D3FED6C" w14:textId="77777777" w:rsidR="002242F3" w:rsidRPr="0052762A" w:rsidRDefault="002242F3" w:rsidP="005E28FE"/>
        </w:tc>
        <w:tc>
          <w:tcPr>
            <w:tcW w:w="4643" w:type="dxa"/>
          </w:tcPr>
          <w:p w14:paraId="78841F99" w14:textId="77777777" w:rsidR="002242F3" w:rsidRPr="0052762A" w:rsidRDefault="002242F3" w:rsidP="005E28FE"/>
          <w:p w14:paraId="7FBD28D7" w14:textId="77777777" w:rsidR="002242F3" w:rsidRPr="0052762A" w:rsidRDefault="002242F3" w:rsidP="005E28FE">
            <w:r w:rsidRPr="0052762A">
              <w:t>- priprema učenika za državnu maturu iz matematike</w:t>
            </w:r>
          </w:p>
          <w:p w14:paraId="16D4AE7A" w14:textId="77777777" w:rsidR="002242F3" w:rsidRPr="0052762A" w:rsidRDefault="002242F3" w:rsidP="005E28FE">
            <w:r w:rsidRPr="0052762A">
              <w:t>- ponoviti gradivo od 1.- 4. razreda</w:t>
            </w:r>
          </w:p>
        </w:tc>
      </w:tr>
      <w:tr w:rsidR="002242F3" w:rsidRPr="0052762A" w14:paraId="7DDBCFC4" w14:textId="77777777" w:rsidTr="005E28FE">
        <w:tc>
          <w:tcPr>
            <w:tcW w:w="4643" w:type="dxa"/>
          </w:tcPr>
          <w:p w14:paraId="55574BCB" w14:textId="77777777" w:rsidR="002242F3" w:rsidRPr="0052762A" w:rsidRDefault="002242F3" w:rsidP="005E28FE">
            <w:r w:rsidRPr="0052762A">
              <w:t>Namjena aktivnosti</w:t>
            </w:r>
          </w:p>
          <w:p w14:paraId="11038EC7" w14:textId="77777777" w:rsidR="002242F3" w:rsidRPr="0052762A" w:rsidRDefault="002242F3" w:rsidP="005E28FE"/>
          <w:p w14:paraId="50892E93" w14:textId="77777777" w:rsidR="002242F3" w:rsidRPr="0052762A" w:rsidRDefault="002242F3" w:rsidP="005E28FE"/>
          <w:p w14:paraId="39CCA5C7" w14:textId="77777777" w:rsidR="002242F3" w:rsidRPr="0052762A" w:rsidRDefault="002242F3" w:rsidP="005E28FE"/>
          <w:p w14:paraId="7B009E1A" w14:textId="77777777" w:rsidR="002242F3" w:rsidRPr="0052762A" w:rsidRDefault="002242F3" w:rsidP="005E28FE"/>
        </w:tc>
        <w:tc>
          <w:tcPr>
            <w:tcW w:w="4643" w:type="dxa"/>
          </w:tcPr>
          <w:p w14:paraId="61BE5157" w14:textId="77777777" w:rsidR="002242F3" w:rsidRPr="0052762A" w:rsidRDefault="002242F3" w:rsidP="008D2000">
            <w:pPr>
              <w:numPr>
                <w:ilvl w:val="0"/>
                <w:numId w:val="1"/>
              </w:numPr>
              <w:spacing w:after="0" w:line="240" w:lineRule="auto"/>
            </w:pPr>
            <w:r w:rsidRPr="0052762A">
              <w:t>polaganje ispita iz matematike na nižoj i višoj razini državne mature</w:t>
            </w:r>
          </w:p>
          <w:p w14:paraId="5D436739" w14:textId="77777777" w:rsidR="002242F3" w:rsidRPr="0052762A" w:rsidRDefault="002242F3" w:rsidP="008D2000">
            <w:pPr>
              <w:numPr>
                <w:ilvl w:val="0"/>
                <w:numId w:val="1"/>
              </w:numPr>
              <w:spacing w:after="0" w:line="240" w:lineRule="auto"/>
            </w:pPr>
            <w:r w:rsidRPr="0052762A">
              <w:t>PROŠIRITI STEČENA ZNANJA</w:t>
            </w:r>
          </w:p>
        </w:tc>
      </w:tr>
      <w:tr w:rsidR="002242F3" w:rsidRPr="0052762A" w14:paraId="34A42000" w14:textId="77777777" w:rsidTr="005E28FE">
        <w:tc>
          <w:tcPr>
            <w:tcW w:w="4643" w:type="dxa"/>
          </w:tcPr>
          <w:p w14:paraId="74BE9F24" w14:textId="77777777" w:rsidR="002242F3" w:rsidRPr="0052762A" w:rsidRDefault="002242F3" w:rsidP="005E28FE">
            <w:r w:rsidRPr="0052762A">
              <w:t>Nositelj programa</w:t>
            </w:r>
          </w:p>
          <w:p w14:paraId="4FEC1B8B" w14:textId="77777777" w:rsidR="002242F3" w:rsidRPr="0052762A" w:rsidRDefault="002242F3" w:rsidP="005E28FE"/>
          <w:p w14:paraId="2FE979E4" w14:textId="77777777" w:rsidR="002242F3" w:rsidRPr="0052762A" w:rsidRDefault="002242F3" w:rsidP="005E28FE"/>
          <w:p w14:paraId="2AF5E3DD" w14:textId="77777777" w:rsidR="002242F3" w:rsidRPr="0052762A" w:rsidRDefault="002242F3" w:rsidP="005E28FE"/>
          <w:p w14:paraId="36336C6D" w14:textId="77777777" w:rsidR="002242F3" w:rsidRPr="0052762A" w:rsidRDefault="002242F3" w:rsidP="005E28FE"/>
        </w:tc>
        <w:tc>
          <w:tcPr>
            <w:tcW w:w="4643" w:type="dxa"/>
          </w:tcPr>
          <w:p w14:paraId="6DD374F3" w14:textId="77777777" w:rsidR="002242F3" w:rsidRPr="0052762A" w:rsidRDefault="002242F3" w:rsidP="005E28FE">
            <w:r w:rsidRPr="0052762A">
              <w:t>Marjeta Amanović, prof. matematike i fizike</w:t>
            </w:r>
          </w:p>
          <w:p w14:paraId="643A88EF" w14:textId="77777777" w:rsidR="002242F3" w:rsidRPr="0052762A" w:rsidRDefault="002242F3" w:rsidP="005E28FE"/>
        </w:tc>
      </w:tr>
      <w:tr w:rsidR="002242F3" w:rsidRPr="0052762A" w14:paraId="5DC29657" w14:textId="77777777" w:rsidTr="005E28FE">
        <w:tc>
          <w:tcPr>
            <w:tcW w:w="4643" w:type="dxa"/>
          </w:tcPr>
          <w:p w14:paraId="176C7E6A" w14:textId="77777777" w:rsidR="002242F3" w:rsidRPr="0052762A" w:rsidRDefault="002242F3" w:rsidP="005E28FE">
            <w:r w:rsidRPr="0052762A">
              <w:t>Način realizacije</w:t>
            </w:r>
          </w:p>
          <w:p w14:paraId="383A56E4" w14:textId="77777777" w:rsidR="002242F3" w:rsidRPr="0052762A" w:rsidRDefault="002242F3" w:rsidP="005E28FE"/>
          <w:p w14:paraId="31242D04" w14:textId="77777777" w:rsidR="002242F3" w:rsidRPr="0052762A" w:rsidRDefault="002242F3" w:rsidP="005E28FE"/>
          <w:p w14:paraId="53DFB12B" w14:textId="77777777" w:rsidR="002242F3" w:rsidRPr="0052762A" w:rsidRDefault="002242F3" w:rsidP="005E28FE"/>
        </w:tc>
        <w:tc>
          <w:tcPr>
            <w:tcW w:w="4643" w:type="dxa"/>
          </w:tcPr>
          <w:p w14:paraId="479C99BC" w14:textId="77777777" w:rsidR="002242F3" w:rsidRPr="0052762A" w:rsidRDefault="002242F3" w:rsidP="008D2000">
            <w:pPr>
              <w:numPr>
                <w:ilvl w:val="0"/>
                <w:numId w:val="1"/>
              </w:numPr>
              <w:spacing w:after="0" w:line="240" w:lineRule="auto"/>
            </w:pPr>
            <w:r w:rsidRPr="0052762A">
              <w:t>rješavanje zadataka s prošlih državnih matura, ponavljanje gradiva 1. – 4. razreda srednje škole</w:t>
            </w:r>
          </w:p>
        </w:tc>
      </w:tr>
      <w:tr w:rsidR="002242F3" w:rsidRPr="0052762A" w14:paraId="4FAC8E65" w14:textId="77777777" w:rsidTr="005E28FE">
        <w:tc>
          <w:tcPr>
            <w:tcW w:w="4643" w:type="dxa"/>
          </w:tcPr>
          <w:p w14:paraId="0D0E67AB" w14:textId="77777777" w:rsidR="002242F3" w:rsidRPr="0052762A" w:rsidRDefault="002242F3" w:rsidP="005E28FE">
            <w:r w:rsidRPr="0052762A">
              <w:t>Vremenik</w:t>
            </w:r>
          </w:p>
          <w:p w14:paraId="7CABB959" w14:textId="77777777" w:rsidR="002242F3" w:rsidRPr="0052762A" w:rsidRDefault="002242F3" w:rsidP="005E28FE"/>
          <w:p w14:paraId="62F28E4E" w14:textId="77777777" w:rsidR="002242F3" w:rsidRPr="0052762A" w:rsidRDefault="002242F3" w:rsidP="005E28FE"/>
        </w:tc>
        <w:tc>
          <w:tcPr>
            <w:tcW w:w="4643" w:type="dxa"/>
          </w:tcPr>
          <w:p w14:paraId="0E4A33A9" w14:textId="77777777" w:rsidR="002242F3" w:rsidRPr="0052762A" w:rsidRDefault="002242F3" w:rsidP="005E28FE">
            <w:r>
              <w:t>Tijekom nastavne godine 2021./2022</w:t>
            </w:r>
            <w:r w:rsidRPr="0052762A">
              <w:t>. – 1 sat tjedno</w:t>
            </w:r>
          </w:p>
        </w:tc>
      </w:tr>
      <w:tr w:rsidR="002242F3" w:rsidRPr="0052762A" w14:paraId="6F17904A" w14:textId="77777777" w:rsidTr="005E28FE">
        <w:tc>
          <w:tcPr>
            <w:tcW w:w="4643" w:type="dxa"/>
          </w:tcPr>
          <w:p w14:paraId="29DF94C8" w14:textId="77777777" w:rsidR="002242F3" w:rsidRPr="0052762A" w:rsidRDefault="002242F3" w:rsidP="005E28FE">
            <w:r w:rsidRPr="0052762A">
              <w:t>Troškovnik</w:t>
            </w:r>
          </w:p>
          <w:p w14:paraId="015B7934" w14:textId="77777777" w:rsidR="002242F3" w:rsidRPr="0052762A" w:rsidRDefault="002242F3" w:rsidP="005E28FE"/>
          <w:p w14:paraId="2D456A60" w14:textId="77777777" w:rsidR="002242F3" w:rsidRPr="0052762A" w:rsidRDefault="002242F3" w:rsidP="005E28FE"/>
        </w:tc>
        <w:tc>
          <w:tcPr>
            <w:tcW w:w="4643" w:type="dxa"/>
          </w:tcPr>
          <w:p w14:paraId="5B0EBE57" w14:textId="77777777" w:rsidR="002242F3" w:rsidRPr="0052762A" w:rsidRDefault="002242F3" w:rsidP="005E28FE">
            <w:r w:rsidRPr="0052762A">
              <w:t>Prema mogućnostima škole</w:t>
            </w:r>
          </w:p>
          <w:p w14:paraId="5FA8F04C" w14:textId="77777777" w:rsidR="002242F3" w:rsidRPr="0052762A" w:rsidRDefault="002242F3" w:rsidP="005E28FE"/>
        </w:tc>
      </w:tr>
      <w:tr w:rsidR="002242F3" w:rsidRPr="0052762A" w14:paraId="296757DF" w14:textId="77777777" w:rsidTr="00714F51">
        <w:trPr>
          <w:trHeight w:val="576"/>
        </w:trPr>
        <w:tc>
          <w:tcPr>
            <w:tcW w:w="4643" w:type="dxa"/>
          </w:tcPr>
          <w:p w14:paraId="76074A4F" w14:textId="77777777" w:rsidR="002242F3" w:rsidRPr="0052762A" w:rsidRDefault="002242F3" w:rsidP="005E28FE">
            <w:r w:rsidRPr="0052762A">
              <w:t>Vrednovanje</w:t>
            </w:r>
          </w:p>
          <w:p w14:paraId="10BABA67" w14:textId="77777777" w:rsidR="002242F3" w:rsidRPr="0052762A" w:rsidRDefault="002242F3" w:rsidP="005E28FE"/>
          <w:p w14:paraId="668DC514" w14:textId="77777777" w:rsidR="002242F3" w:rsidRPr="0052762A" w:rsidRDefault="002242F3" w:rsidP="005E28FE"/>
        </w:tc>
        <w:tc>
          <w:tcPr>
            <w:tcW w:w="4643" w:type="dxa"/>
          </w:tcPr>
          <w:p w14:paraId="67CE6AED" w14:textId="77777777" w:rsidR="002242F3" w:rsidRPr="0052762A" w:rsidRDefault="002242F3" w:rsidP="008D2000">
            <w:pPr>
              <w:numPr>
                <w:ilvl w:val="0"/>
                <w:numId w:val="1"/>
              </w:numPr>
              <w:spacing w:after="0" w:line="240" w:lineRule="auto"/>
            </w:pPr>
            <w:r w:rsidRPr="0052762A">
              <w:lastRenderedPageBreak/>
              <w:t xml:space="preserve">usmeno </w:t>
            </w:r>
          </w:p>
          <w:p w14:paraId="74E8FE0E" w14:textId="77777777" w:rsidR="002242F3" w:rsidRPr="0052762A" w:rsidRDefault="002242F3" w:rsidP="008D2000">
            <w:pPr>
              <w:numPr>
                <w:ilvl w:val="0"/>
                <w:numId w:val="1"/>
              </w:numPr>
              <w:spacing w:after="0" w:line="240" w:lineRule="auto"/>
            </w:pPr>
            <w:r w:rsidRPr="0052762A">
              <w:t xml:space="preserve">pismeno </w:t>
            </w:r>
          </w:p>
        </w:tc>
      </w:tr>
    </w:tbl>
    <w:p w14:paraId="7CA2D85B" w14:textId="77777777" w:rsidR="002242F3" w:rsidRPr="0052762A" w:rsidRDefault="002242F3" w:rsidP="002242F3"/>
    <w:p w14:paraId="3617C7A1" w14:textId="77777777" w:rsidR="002242F3" w:rsidRPr="0052762A" w:rsidRDefault="002242F3" w:rsidP="00714F51">
      <w:pPr>
        <w:pStyle w:val="Naslov2"/>
        <w:jc w:val="left"/>
      </w:pPr>
      <w:bookmarkStart w:id="15" w:name="_Toc83837152"/>
      <w:r>
        <w:t>HRVATSKI JEZIK 4 A i</w:t>
      </w:r>
      <w:r w:rsidRPr="0052762A">
        <w:t xml:space="preserve"> 4 B</w:t>
      </w:r>
      <w:bookmarkEnd w:id="15"/>
      <w:r w:rsidRPr="0052762A">
        <w:t xml:space="preserve"> </w:t>
      </w:r>
    </w:p>
    <w:p w14:paraId="495237C4" w14:textId="77777777" w:rsidR="002242F3" w:rsidRPr="0052762A" w:rsidRDefault="002242F3" w:rsidP="002242F3"/>
    <w:p w14:paraId="72323098" w14:textId="77777777" w:rsidR="002242F3" w:rsidRPr="0052762A" w:rsidRDefault="002242F3" w:rsidP="002242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4539"/>
      </w:tblGrid>
      <w:tr w:rsidR="002242F3" w:rsidRPr="0052762A" w14:paraId="01CCC4D9" w14:textId="77777777" w:rsidTr="005E28FE">
        <w:tc>
          <w:tcPr>
            <w:tcW w:w="4643" w:type="dxa"/>
          </w:tcPr>
          <w:p w14:paraId="0A7F219F" w14:textId="77777777" w:rsidR="002242F3" w:rsidRPr="0052762A" w:rsidRDefault="002242F3" w:rsidP="005E28FE">
            <w:r w:rsidRPr="0052762A">
              <w:t>Ciljevi</w:t>
            </w:r>
          </w:p>
          <w:p w14:paraId="4A39818A" w14:textId="77777777" w:rsidR="002242F3" w:rsidRPr="0052762A" w:rsidRDefault="002242F3" w:rsidP="005E28FE"/>
          <w:p w14:paraId="1B2B6E7E" w14:textId="77777777" w:rsidR="002242F3" w:rsidRPr="0052762A" w:rsidRDefault="002242F3" w:rsidP="005E28FE"/>
          <w:p w14:paraId="6C3A85B4" w14:textId="77777777" w:rsidR="002242F3" w:rsidRPr="0052762A" w:rsidRDefault="002242F3" w:rsidP="005E28FE"/>
        </w:tc>
        <w:tc>
          <w:tcPr>
            <w:tcW w:w="4643" w:type="dxa"/>
          </w:tcPr>
          <w:p w14:paraId="1C28317F" w14:textId="77777777" w:rsidR="002242F3" w:rsidRPr="0052762A" w:rsidRDefault="002242F3" w:rsidP="005E28FE"/>
          <w:p w14:paraId="4CFF8637" w14:textId="77777777" w:rsidR="002242F3" w:rsidRPr="0052762A" w:rsidRDefault="002242F3" w:rsidP="005E28FE">
            <w:r w:rsidRPr="0052762A">
              <w:t>-priprema učenika završnih razreda za polaganje državne mature</w:t>
            </w:r>
          </w:p>
        </w:tc>
      </w:tr>
      <w:tr w:rsidR="002242F3" w:rsidRPr="0052762A" w14:paraId="5EDEB3EA" w14:textId="77777777" w:rsidTr="005E28FE">
        <w:tc>
          <w:tcPr>
            <w:tcW w:w="4643" w:type="dxa"/>
          </w:tcPr>
          <w:p w14:paraId="27A87CA5" w14:textId="77777777" w:rsidR="002242F3" w:rsidRPr="0052762A" w:rsidRDefault="002242F3" w:rsidP="005E28FE">
            <w:r w:rsidRPr="0052762A">
              <w:t>Namjena aktivnosti</w:t>
            </w:r>
          </w:p>
          <w:p w14:paraId="05C2882F" w14:textId="77777777" w:rsidR="002242F3" w:rsidRPr="0052762A" w:rsidRDefault="002242F3" w:rsidP="005E28FE"/>
          <w:p w14:paraId="12EF2D12" w14:textId="77777777" w:rsidR="002242F3" w:rsidRPr="0052762A" w:rsidRDefault="002242F3" w:rsidP="005E28FE"/>
          <w:p w14:paraId="7CA0D5A4" w14:textId="77777777" w:rsidR="002242F3" w:rsidRPr="0052762A" w:rsidRDefault="002242F3" w:rsidP="005E28FE"/>
        </w:tc>
        <w:tc>
          <w:tcPr>
            <w:tcW w:w="4643" w:type="dxa"/>
          </w:tcPr>
          <w:p w14:paraId="4130E712" w14:textId="77777777" w:rsidR="002242F3" w:rsidRPr="0052762A" w:rsidRDefault="002242F3" w:rsidP="005E28FE"/>
          <w:p w14:paraId="0C1D6600" w14:textId="77777777" w:rsidR="002242F3" w:rsidRPr="0052762A" w:rsidRDefault="002242F3" w:rsidP="005E28FE">
            <w:r w:rsidRPr="0052762A">
              <w:t>Dodatnim fondom sati nadoknaditi znanje i vještine koje se redovitim programom usvajaju u gimnaziji</w:t>
            </w:r>
          </w:p>
        </w:tc>
      </w:tr>
      <w:tr w:rsidR="002242F3" w:rsidRPr="0052762A" w14:paraId="14D56F56" w14:textId="77777777" w:rsidTr="005E28FE">
        <w:tc>
          <w:tcPr>
            <w:tcW w:w="4643" w:type="dxa"/>
          </w:tcPr>
          <w:p w14:paraId="20A8EE67" w14:textId="77777777" w:rsidR="002242F3" w:rsidRPr="0052762A" w:rsidRDefault="002242F3" w:rsidP="005E28FE">
            <w:r w:rsidRPr="0052762A">
              <w:t>Nositelj programa</w:t>
            </w:r>
          </w:p>
          <w:p w14:paraId="0BCEA975" w14:textId="77777777" w:rsidR="002242F3" w:rsidRPr="0052762A" w:rsidRDefault="002242F3" w:rsidP="005E28FE"/>
          <w:p w14:paraId="12479E49" w14:textId="77777777" w:rsidR="002242F3" w:rsidRPr="0052762A" w:rsidRDefault="002242F3" w:rsidP="005E28FE"/>
          <w:p w14:paraId="60901382" w14:textId="77777777" w:rsidR="002242F3" w:rsidRPr="0052762A" w:rsidRDefault="002242F3" w:rsidP="005E28FE"/>
        </w:tc>
        <w:tc>
          <w:tcPr>
            <w:tcW w:w="4643" w:type="dxa"/>
          </w:tcPr>
          <w:p w14:paraId="12495CE3" w14:textId="77777777" w:rsidR="002242F3" w:rsidRPr="0052762A" w:rsidRDefault="002242F3" w:rsidP="005E28FE"/>
          <w:p w14:paraId="237D3134" w14:textId="77777777" w:rsidR="002242F3" w:rsidRPr="0052762A" w:rsidRDefault="002242F3" w:rsidP="005E28FE">
            <w:r w:rsidRPr="0052762A">
              <w:t>Dragana Marić, mg. hrvatskog jezika</w:t>
            </w:r>
          </w:p>
        </w:tc>
      </w:tr>
      <w:tr w:rsidR="002242F3" w:rsidRPr="0052762A" w14:paraId="5C159934" w14:textId="77777777" w:rsidTr="005E28FE">
        <w:tc>
          <w:tcPr>
            <w:tcW w:w="4643" w:type="dxa"/>
          </w:tcPr>
          <w:p w14:paraId="5B1CE8BE" w14:textId="77777777" w:rsidR="002242F3" w:rsidRPr="0052762A" w:rsidRDefault="002242F3" w:rsidP="005E28FE">
            <w:r w:rsidRPr="0052762A">
              <w:t>Način realizacije</w:t>
            </w:r>
          </w:p>
          <w:p w14:paraId="7F19AB31" w14:textId="77777777" w:rsidR="002242F3" w:rsidRPr="0052762A" w:rsidRDefault="002242F3" w:rsidP="005E28FE"/>
          <w:p w14:paraId="16C985C4" w14:textId="77777777" w:rsidR="002242F3" w:rsidRPr="0052762A" w:rsidRDefault="002242F3" w:rsidP="005E28FE"/>
        </w:tc>
        <w:tc>
          <w:tcPr>
            <w:tcW w:w="4643" w:type="dxa"/>
          </w:tcPr>
          <w:p w14:paraId="4C1D798F" w14:textId="77777777" w:rsidR="002242F3" w:rsidRPr="0052762A" w:rsidRDefault="002242F3" w:rsidP="005E28FE"/>
          <w:p w14:paraId="21CD361F" w14:textId="77777777" w:rsidR="002242F3" w:rsidRPr="0052762A" w:rsidRDefault="002242F3" w:rsidP="005E28FE">
            <w:r w:rsidRPr="0052762A">
              <w:t>Obrada sadržaja koji programom nisu obuhvaćene strukovne škole, vježbanje i pisanje eseja</w:t>
            </w:r>
          </w:p>
          <w:p w14:paraId="58A20E90" w14:textId="77777777" w:rsidR="002242F3" w:rsidRPr="0052762A" w:rsidRDefault="002242F3" w:rsidP="005E28FE"/>
        </w:tc>
      </w:tr>
      <w:tr w:rsidR="002242F3" w:rsidRPr="0052762A" w14:paraId="457D2D33" w14:textId="77777777" w:rsidTr="005E28FE">
        <w:tc>
          <w:tcPr>
            <w:tcW w:w="4643" w:type="dxa"/>
          </w:tcPr>
          <w:p w14:paraId="43A35980" w14:textId="77777777" w:rsidR="002242F3" w:rsidRPr="0052762A" w:rsidRDefault="002242F3" w:rsidP="005E28FE">
            <w:r w:rsidRPr="0052762A">
              <w:t>Vremenik</w:t>
            </w:r>
          </w:p>
          <w:p w14:paraId="6CAD55C5" w14:textId="77777777" w:rsidR="002242F3" w:rsidRPr="0052762A" w:rsidRDefault="002242F3" w:rsidP="005E28FE"/>
          <w:p w14:paraId="50C05157" w14:textId="77777777" w:rsidR="002242F3" w:rsidRPr="0052762A" w:rsidRDefault="002242F3" w:rsidP="005E28FE"/>
          <w:p w14:paraId="7CFD4A4C" w14:textId="77777777" w:rsidR="002242F3" w:rsidRPr="0052762A" w:rsidRDefault="002242F3" w:rsidP="005E28FE"/>
        </w:tc>
        <w:tc>
          <w:tcPr>
            <w:tcW w:w="4643" w:type="dxa"/>
          </w:tcPr>
          <w:p w14:paraId="1C1841B1" w14:textId="77777777" w:rsidR="002242F3" w:rsidRPr="0052762A" w:rsidRDefault="002242F3" w:rsidP="005E28FE"/>
          <w:p w14:paraId="699CF558" w14:textId="77777777" w:rsidR="002242F3" w:rsidRPr="0052762A" w:rsidRDefault="002242F3" w:rsidP="005E28FE">
            <w:r>
              <w:t>Tijekom nastavne godine 2021./2022</w:t>
            </w:r>
            <w:r w:rsidRPr="0052762A">
              <w:t>. – 1 sat tjedno</w:t>
            </w:r>
          </w:p>
        </w:tc>
      </w:tr>
      <w:tr w:rsidR="002242F3" w:rsidRPr="0052762A" w14:paraId="4D90CD5B" w14:textId="77777777" w:rsidTr="005E28FE">
        <w:tc>
          <w:tcPr>
            <w:tcW w:w="4643" w:type="dxa"/>
          </w:tcPr>
          <w:p w14:paraId="6E3BDD82" w14:textId="77777777" w:rsidR="002242F3" w:rsidRPr="0052762A" w:rsidRDefault="002242F3" w:rsidP="005E28FE">
            <w:r w:rsidRPr="0052762A">
              <w:t>Troškovnik</w:t>
            </w:r>
          </w:p>
          <w:p w14:paraId="09ADB838" w14:textId="77777777" w:rsidR="002242F3" w:rsidRPr="0052762A" w:rsidRDefault="002242F3" w:rsidP="005E28FE"/>
          <w:p w14:paraId="6880F6B6" w14:textId="77777777" w:rsidR="002242F3" w:rsidRPr="0052762A" w:rsidRDefault="002242F3" w:rsidP="005E28FE"/>
        </w:tc>
        <w:tc>
          <w:tcPr>
            <w:tcW w:w="4643" w:type="dxa"/>
          </w:tcPr>
          <w:p w14:paraId="36859110" w14:textId="77777777" w:rsidR="002242F3" w:rsidRPr="0052762A" w:rsidRDefault="002242F3" w:rsidP="005E28FE"/>
          <w:p w14:paraId="3D1AF0B3" w14:textId="77777777" w:rsidR="002242F3" w:rsidRPr="0052762A" w:rsidRDefault="002242F3" w:rsidP="005E28FE">
            <w:r w:rsidRPr="0052762A">
              <w:t xml:space="preserve">     Prema mogućnostima škole</w:t>
            </w:r>
          </w:p>
        </w:tc>
      </w:tr>
      <w:tr w:rsidR="002242F3" w:rsidRPr="0052762A" w14:paraId="13FB99F5" w14:textId="77777777" w:rsidTr="005E28FE">
        <w:tc>
          <w:tcPr>
            <w:tcW w:w="4643" w:type="dxa"/>
          </w:tcPr>
          <w:p w14:paraId="4722FD17" w14:textId="77777777" w:rsidR="002242F3" w:rsidRPr="0052762A" w:rsidRDefault="002242F3" w:rsidP="005E28FE">
            <w:r w:rsidRPr="0052762A">
              <w:t>Vrednovanje</w:t>
            </w:r>
          </w:p>
          <w:p w14:paraId="24543DD0" w14:textId="77777777" w:rsidR="002242F3" w:rsidRPr="0052762A" w:rsidRDefault="002242F3" w:rsidP="005E28FE"/>
          <w:p w14:paraId="4ED421F6" w14:textId="77777777" w:rsidR="002242F3" w:rsidRPr="0052762A" w:rsidRDefault="002242F3" w:rsidP="005E28FE"/>
        </w:tc>
        <w:tc>
          <w:tcPr>
            <w:tcW w:w="4643" w:type="dxa"/>
          </w:tcPr>
          <w:p w14:paraId="3B27CC8F" w14:textId="77777777" w:rsidR="002242F3" w:rsidRPr="0052762A" w:rsidRDefault="002242F3" w:rsidP="005E28FE"/>
          <w:p w14:paraId="00DF5CE6" w14:textId="77777777" w:rsidR="002242F3" w:rsidRPr="0052762A" w:rsidRDefault="002242F3" w:rsidP="008D2000">
            <w:pPr>
              <w:numPr>
                <w:ilvl w:val="0"/>
                <w:numId w:val="1"/>
              </w:numPr>
              <w:spacing w:after="0" w:line="240" w:lineRule="auto"/>
            </w:pPr>
            <w:r w:rsidRPr="0052762A">
              <w:t>usmeno ispitivanje</w:t>
            </w:r>
          </w:p>
        </w:tc>
      </w:tr>
    </w:tbl>
    <w:p w14:paraId="364DFA89" w14:textId="77777777" w:rsidR="002242F3" w:rsidRPr="0052762A" w:rsidRDefault="002242F3" w:rsidP="002242F3"/>
    <w:p w14:paraId="577BB63E" w14:textId="77777777" w:rsidR="002242F3" w:rsidRPr="0052762A" w:rsidRDefault="002242F3" w:rsidP="00714F51">
      <w:pPr>
        <w:pStyle w:val="Naslov2"/>
        <w:jc w:val="left"/>
      </w:pPr>
      <w:bookmarkStart w:id="16" w:name="_Toc83837153"/>
      <w:r w:rsidRPr="0052762A">
        <w:t>ENGLESKI JEZIK – 4 A</w:t>
      </w:r>
      <w:bookmarkEnd w:id="16"/>
      <w:r w:rsidRPr="0052762A">
        <w:t xml:space="preserve"> </w:t>
      </w:r>
    </w:p>
    <w:p w14:paraId="400B4968" w14:textId="77777777" w:rsidR="002242F3" w:rsidRPr="0052762A" w:rsidRDefault="002242F3" w:rsidP="002242F3"/>
    <w:p w14:paraId="0C0BEF4E" w14:textId="77777777" w:rsidR="002242F3" w:rsidRPr="0052762A" w:rsidRDefault="002242F3" w:rsidP="002242F3"/>
    <w:p w14:paraId="40E8329E" w14:textId="77777777" w:rsidR="002242F3" w:rsidRPr="0052762A" w:rsidRDefault="002242F3" w:rsidP="002242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4545"/>
      </w:tblGrid>
      <w:tr w:rsidR="002242F3" w:rsidRPr="0052762A" w14:paraId="18527890" w14:textId="77777777" w:rsidTr="005E28FE">
        <w:tc>
          <w:tcPr>
            <w:tcW w:w="4643" w:type="dxa"/>
          </w:tcPr>
          <w:p w14:paraId="26EAA27A" w14:textId="77777777" w:rsidR="002242F3" w:rsidRPr="0052762A" w:rsidRDefault="002242F3" w:rsidP="005E28FE">
            <w:r w:rsidRPr="0052762A">
              <w:t>Ciljevi</w:t>
            </w:r>
          </w:p>
          <w:p w14:paraId="1267FC50" w14:textId="77777777" w:rsidR="002242F3" w:rsidRPr="0052762A" w:rsidRDefault="002242F3" w:rsidP="005E28FE"/>
          <w:p w14:paraId="3A47424F" w14:textId="77777777" w:rsidR="002242F3" w:rsidRPr="0052762A" w:rsidRDefault="002242F3" w:rsidP="005E28FE"/>
          <w:p w14:paraId="5AC7A1D8" w14:textId="77777777" w:rsidR="002242F3" w:rsidRPr="0052762A" w:rsidRDefault="002242F3" w:rsidP="005E28FE"/>
        </w:tc>
        <w:tc>
          <w:tcPr>
            <w:tcW w:w="4643" w:type="dxa"/>
          </w:tcPr>
          <w:p w14:paraId="3798D0CF" w14:textId="77777777" w:rsidR="002242F3" w:rsidRPr="0052762A" w:rsidRDefault="002242F3" w:rsidP="008D2000">
            <w:pPr>
              <w:numPr>
                <w:ilvl w:val="0"/>
                <w:numId w:val="1"/>
              </w:numPr>
              <w:spacing w:after="0" w:line="240" w:lineRule="auto"/>
            </w:pPr>
            <w:r w:rsidRPr="0052762A">
              <w:t>kroz dodatni rad utvrditi postojeća znanja, naučiti jezične specifičnosti</w:t>
            </w:r>
          </w:p>
          <w:p w14:paraId="7C8F59E8" w14:textId="77777777" w:rsidR="002242F3" w:rsidRPr="0052762A" w:rsidRDefault="002242F3" w:rsidP="008D2000">
            <w:pPr>
              <w:numPr>
                <w:ilvl w:val="0"/>
                <w:numId w:val="1"/>
              </w:numPr>
              <w:spacing w:after="0" w:line="240" w:lineRule="auto"/>
            </w:pPr>
            <w:r w:rsidRPr="0052762A">
              <w:t>priprema za ispit državne mature</w:t>
            </w:r>
          </w:p>
          <w:p w14:paraId="227908C7" w14:textId="77777777" w:rsidR="002242F3" w:rsidRPr="0052762A" w:rsidRDefault="002242F3" w:rsidP="008D2000">
            <w:pPr>
              <w:numPr>
                <w:ilvl w:val="0"/>
                <w:numId w:val="1"/>
              </w:numPr>
              <w:spacing w:after="0" w:line="240" w:lineRule="auto"/>
            </w:pPr>
            <w:r w:rsidRPr="0052762A">
              <w:t>priprema za tržište rada</w:t>
            </w:r>
          </w:p>
        </w:tc>
      </w:tr>
      <w:tr w:rsidR="002242F3" w:rsidRPr="0052762A" w14:paraId="5BCB1BFC" w14:textId="77777777" w:rsidTr="005E28FE">
        <w:tc>
          <w:tcPr>
            <w:tcW w:w="4643" w:type="dxa"/>
          </w:tcPr>
          <w:p w14:paraId="2EE7DD9E" w14:textId="77777777" w:rsidR="002242F3" w:rsidRPr="0052762A" w:rsidRDefault="002242F3" w:rsidP="005E28FE">
            <w:r w:rsidRPr="0052762A">
              <w:t>Namjena aktivnosti</w:t>
            </w:r>
          </w:p>
          <w:p w14:paraId="102DBDCF" w14:textId="77777777" w:rsidR="002242F3" w:rsidRPr="0052762A" w:rsidRDefault="002242F3" w:rsidP="005E28FE"/>
          <w:p w14:paraId="45D765A5" w14:textId="77777777" w:rsidR="002242F3" w:rsidRPr="0052762A" w:rsidRDefault="002242F3" w:rsidP="005E28FE"/>
        </w:tc>
        <w:tc>
          <w:tcPr>
            <w:tcW w:w="4643" w:type="dxa"/>
          </w:tcPr>
          <w:p w14:paraId="736354AA" w14:textId="77777777" w:rsidR="002242F3" w:rsidRPr="0052762A" w:rsidRDefault="002242F3" w:rsidP="008D2000">
            <w:pPr>
              <w:numPr>
                <w:ilvl w:val="0"/>
                <w:numId w:val="1"/>
              </w:numPr>
              <w:spacing w:after="0" w:line="240" w:lineRule="auto"/>
            </w:pPr>
            <w:r w:rsidRPr="0052762A">
              <w:t>Gramatičkim vježbama ponoviti, naučiti jezične zakonitosti engleskog jezika</w:t>
            </w:r>
          </w:p>
          <w:p w14:paraId="44B3E2E9" w14:textId="77777777" w:rsidR="002242F3" w:rsidRPr="0052762A" w:rsidRDefault="002242F3" w:rsidP="008D2000">
            <w:pPr>
              <w:numPr>
                <w:ilvl w:val="0"/>
                <w:numId w:val="1"/>
              </w:numPr>
              <w:spacing w:after="0" w:line="240" w:lineRule="auto"/>
            </w:pPr>
            <w:r w:rsidRPr="0052762A">
              <w:t>Specifičnim tekstovima proširiti vokabular na razna područja</w:t>
            </w:r>
          </w:p>
          <w:p w14:paraId="4414E6E0" w14:textId="77777777" w:rsidR="002242F3" w:rsidRPr="0052762A" w:rsidRDefault="002242F3" w:rsidP="008D2000">
            <w:pPr>
              <w:numPr>
                <w:ilvl w:val="0"/>
                <w:numId w:val="1"/>
              </w:numPr>
              <w:spacing w:after="0" w:line="240" w:lineRule="auto"/>
            </w:pPr>
            <w:r w:rsidRPr="0052762A">
              <w:t>Rješavanjem ispita DM steći rutinu za uspješno polaganje DM</w:t>
            </w:r>
          </w:p>
          <w:p w14:paraId="70E9FE3B" w14:textId="77777777" w:rsidR="002242F3" w:rsidRPr="0052762A" w:rsidRDefault="002242F3" w:rsidP="005E28FE"/>
        </w:tc>
      </w:tr>
      <w:tr w:rsidR="002242F3" w:rsidRPr="0052762A" w14:paraId="290A1CAC" w14:textId="77777777" w:rsidTr="005E28FE">
        <w:tc>
          <w:tcPr>
            <w:tcW w:w="4643" w:type="dxa"/>
          </w:tcPr>
          <w:p w14:paraId="19FD8ACF" w14:textId="77777777" w:rsidR="002242F3" w:rsidRPr="0052762A" w:rsidRDefault="002242F3" w:rsidP="005E28FE">
            <w:r w:rsidRPr="0052762A">
              <w:t>Nositelj programa</w:t>
            </w:r>
          </w:p>
          <w:p w14:paraId="2EC2EF22" w14:textId="77777777" w:rsidR="002242F3" w:rsidRPr="0052762A" w:rsidRDefault="002242F3" w:rsidP="005E28FE"/>
          <w:p w14:paraId="075CAD38" w14:textId="77777777" w:rsidR="002242F3" w:rsidRPr="0052762A" w:rsidRDefault="002242F3" w:rsidP="005E28FE"/>
        </w:tc>
        <w:tc>
          <w:tcPr>
            <w:tcW w:w="4643" w:type="dxa"/>
          </w:tcPr>
          <w:p w14:paraId="096DE3DC" w14:textId="77777777" w:rsidR="002242F3" w:rsidRPr="0052762A" w:rsidRDefault="002242F3" w:rsidP="005E28FE"/>
          <w:p w14:paraId="57CB3055" w14:textId="77777777" w:rsidR="002242F3" w:rsidRPr="0052762A" w:rsidRDefault="002242F3" w:rsidP="005E28FE">
            <w:r w:rsidRPr="0052762A">
              <w:t>Neven Lujanović, prof. engleskog jezika</w:t>
            </w:r>
          </w:p>
        </w:tc>
      </w:tr>
      <w:tr w:rsidR="002242F3" w:rsidRPr="0052762A" w14:paraId="0279E3D2" w14:textId="77777777" w:rsidTr="005E28FE">
        <w:tc>
          <w:tcPr>
            <w:tcW w:w="4643" w:type="dxa"/>
          </w:tcPr>
          <w:p w14:paraId="03FACCA1" w14:textId="77777777" w:rsidR="002242F3" w:rsidRPr="0052762A" w:rsidRDefault="002242F3" w:rsidP="005E28FE">
            <w:r w:rsidRPr="0052762A">
              <w:t>Način realizacije</w:t>
            </w:r>
          </w:p>
          <w:p w14:paraId="4788DD4F" w14:textId="77777777" w:rsidR="002242F3" w:rsidRPr="0052762A" w:rsidRDefault="002242F3" w:rsidP="005E28FE"/>
          <w:p w14:paraId="689EE89A" w14:textId="77777777" w:rsidR="002242F3" w:rsidRPr="0052762A" w:rsidRDefault="002242F3" w:rsidP="005E28FE"/>
          <w:p w14:paraId="334E5209" w14:textId="77777777" w:rsidR="002242F3" w:rsidRPr="0052762A" w:rsidRDefault="002242F3" w:rsidP="005E28FE"/>
        </w:tc>
        <w:tc>
          <w:tcPr>
            <w:tcW w:w="4643" w:type="dxa"/>
          </w:tcPr>
          <w:p w14:paraId="5EADE0EF" w14:textId="77777777" w:rsidR="002242F3" w:rsidRPr="0052762A" w:rsidRDefault="002242F3" w:rsidP="005E28FE"/>
          <w:p w14:paraId="4F9B1D78" w14:textId="77777777" w:rsidR="002242F3" w:rsidRPr="0052762A" w:rsidRDefault="002242F3" w:rsidP="005E28FE">
            <w:r w:rsidRPr="0052762A">
              <w:t>- u učionici</w:t>
            </w:r>
          </w:p>
          <w:p w14:paraId="0CC66CF9" w14:textId="77777777" w:rsidR="002242F3" w:rsidRPr="0052762A" w:rsidRDefault="002242F3" w:rsidP="005E28FE">
            <w:r w:rsidRPr="0052762A">
              <w:t>- po potrebi online</w:t>
            </w:r>
          </w:p>
          <w:p w14:paraId="334F40E8" w14:textId="77777777" w:rsidR="002242F3" w:rsidRPr="0052762A" w:rsidRDefault="002242F3" w:rsidP="005E28FE"/>
        </w:tc>
      </w:tr>
      <w:tr w:rsidR="002242F3" w:rsidRPr="0052762A" w14:paraId="6B849362" w14:textId="77777777" w:rsidTr="005E28FE">
        <w:tc>
          <w:tcPr>
            <w:tcW w:w="4643" w:type="dxa"/>
          </w:tcPr>
          <w:p w14:paraId="1925931C" w14:textId="77777777" w:rsidR="002242F3" w:rsidRPr="0052762A" w:rsidRDefault="002242F3" w:rsidP="005E28FE">
            <w:r w:rsidRPr="0052762A">
              <w:t>Vremenik</w:t>
            </w:r>
          </w:p>
          <w:p w14:paraId="518945E8" w14:textId="77777777" w:rsidR="002242F3" w:rsidRPr="0052762A" w:rsidRDefault="002242F3" w:rsidP="005E28FE"/>
          <w:p w14:paraId="1A4BB09F" w14:textId="77777777" w:rsidR="002242F3" w:rsidRPr="0052762A" w:rsidRDefault="002242F3" w:rsidP="005E28FE"/>
        </w:tc>
        <w:tc>
          <w:tcPr>
            <w:tcW w:w="4643" w:type="dxa"/>
          </w:tcPr>
          <w:p w14:paraId="64C38758" w14:textId="77777777" w:rsidR="002242F3" w:rsidRPr="0052762A" w:rsidRDefault="002242F3" w:rsidP="005E28FE"/>
          <w:p w14:paraId="3C2C3507" w14:textId="77777777" w:rsidR="002242F3" w:rsidRPr="0052762A" w:rsidRDefault="002242F3" w:rsidP="005E28FE">
            <w:r>
              <w:t>Tijekom nastavne godine 2021./2022</w:t>
            </w:r>
            <w:r w:rsidRPr="0052762A">
              <w:t>.  1 sat tjedno</w:t>
            </w:r>
          </w:p>
          <w:p w14:paraId="06FB2344" w14:textId="77777777" w:rsidR="002242F3" w:rsidRPr="0052762A" w:rsidRDefault="002242F3" w:rsidP="005E28FE"/>
        </w:tc>
      </w:tr>
      <w:tr w:rsidR="002242F3" w:rsidRPr="0052762A" w14:paraId="3D952E6A" w14:textId="77777777" w:rsidTr="005E28FE">
        <w:tc>
          <w:tcPr>
            <w:tcW w:w="4643" w:type="dxa"/>
          </w:tcPr>
          <w:p w14:paraId="581712D5" w14:textId="77777777" w:rsidR="002242F3" w:rsidRPr="0052762A" w:rsidRDefault="002242F3" w:rsidP="005E28FE">
            <w:r w:rsidRPr="0052762A">
              <w:t>Troškovnik</w:t>
            </w:r>
          </w:p>
          <w:p w14:paraId="083A5584" w14:textId="77777777" w:rsidR="002242F3" w:rsidRPr="0052762A" w:rsidRDefault="002242F3" w:rsidP="005E28FE"/>
          <w:p w14:paraId="40EF5E27" w14:textId="77777777" w:rsidR="002242F3" w:rsidRPr="0052762A" w:rsidRDefault="002242F3" w:rsidP="005E28FE"/>
        </w:tc>
        <w:tc>
          <w:tcPr>
            <w:tcW w:w="4643" w:type="dxa"/>
          </w:tcPr>
          <w:p w14:paraId="39FBD6A9" w14:textId="77777777" w:rsidR="002242F3" w:rsidRPr="0052762A" w:rsidRDefault="002242F3" w:rsidP="005E28FE"/>
          <w:p w14:paraId="0D66D8BB" w14:textId="77777777" w:rsidR="002242F3" w:rsidRPr="0052762A" w:rsidRDefault="002242F3" w:rsidP="008D2000">
            <w:pPr>
              <w:numPr>
                <w:ilvl w:val="0"/>
                <w:numId w:val="1"/>
              </w:numPr>
              <w:spacing w:after="0" w:line="240" w:lineRule="auto"/>
            </w:pPr>
            <w:r w:rsidRPr="0052762A">
              <w:t>Kopiranje materijala</w:t>
            </w:r>
          </w:p>
        </w:tc>
      </w:tr>
      <w:tr w:rsidR="002242F3" w:rsidRPr="0052762A" w14:paraId="03D92553" w14:textId="77777777" w:rsidTr="005E28FE">
        <w:tc>
          <w:tcPr>
            <w:tcW w:w="4643" w:type="dxa"/>
          </w:tcPr>
          <w:p w14:paraId="1F225FFE" w14:textId="77777777" w:rsidR="002242F3" w:rsidRPr="0052762A" w:rsidRDefault="002242F3" w:rsidP="005E28FE">
            <w:r w:rsidRPr="0052762A">
              <w:t>Vrednovanje</w:t>
            </w:r>
          </w:p>
          <w:p w14:paraId="04C951B1" w14:textId="77777777" w:rsidR="002242F3" w:rsidRPr="0052762A" w:rsidRDefault="002242F3" w:rsidP="005E28FE"/>
          <w:p w14:paraId="3A4FB28A" w14:textId="77777777" w:rsidR="002242F3" w:rsidRPr="0052762A" w:rsidRDefault="002242F3" w:rsidP="005E28FE"/>
        </w:tc>
        <w:tc>
          <w:tcPr>
            <w:tcW w:w="4643" w:type="dxa"/>
          </w:tcPr>
          <w:p w14:paraId="1E813DAA" w14:textId="77777777" w:rsidR="002242F3" w:rsidRPr="0052762A" w:rsidRDefault="002242F3" w:rsidP="005E28FE">
            <w:r w:rsidRPr="0052762A">
              <w:lastRenderedPageBreak/>
              <w:t xml:space="preserve">  </w:t>
            </w:r>
          </w:p>
          <w:p w14:paraId="5F275AF4" w14:textId="77777777" w:rsidR="002242F3" w:rsidRPr="0052762A" w:rsidRDefault="002242F3" w:rsidP="008D2000">
            <w:pPr>
              <w:numPr>
                <w:ilvl w:val="0"/>
                <w:numId w:val="1"/>
              </w:numPr>
              <w:spacing w:after="0" w:line="240" w:lineRule="auto"/>
            </w:pPr>
            <w:r w:rsidRPr="0052762A">
              <w:t>Ispit državne mature</w:t>
            </w:r>
          </w:p>
        </w:tc>
      </w:tr>
    </w:tbl>
    <w:p w14:paraId="3C799D18" w14:textId="77777777" w:rsidR="002242F3" w:rsidRPr="0052762A" w:rsidRDefault="002242F3" w:rsidP="002242F3"/>
    <w:p w14:paraId="5B2F7906" w14:textId="77777777" w:rsidR="002242F3" w:rsidRPr="0052762A" w:rsidRDefault="002242F3" w:rsidP="00714F51">
      <w:pPr>
        <w:pStyle w:val="Naslov2"/>
        <w:jc w:val="left"/>
      </w:pPr>
      <w:bookmarkStart w:id="17" w:name="_Toc83837154"/>
      <w:r w:rsidRPr="0052762A">
        <w:t>ENGLESKI JEZIK – 4B</w:t>
      </w:r>
      <w:bookmarkEnd w:id="17"/>
    </w:p>
    <w:p w14:paraId="4742C1D5" w14:textId="77777777" w:rsidR="002242F3" w:rsidRPr="0052762A" w:rsidRDefault="002242F3" w:rsidP="002242F3"/>
    <w:p w14:paraId="6712DC5F" w14:textId="77777777" w:rsidR="002242F3" w:rsidRPr="0052762A" w:rsidRDefault="002242F3" w:rsidP="002242F3"/>
    <w:p w14:paraId="599D1A1A" w14:textId="77777777" w:rsidR="002242F3" w:rsidRPr="0052762A" w:rsidRDefault="002242F3" w:rsidP="002242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547"/>
      </w:tblGrid>
      <w:tr w:rsidR="002242F3" w:rsidRPr="0052762A" w14:paraId="17CAE79A" w14:textId="77777777" w:rsidTr="005E28FE">
        <w:tc>
          <w:tcPr>
            <w:tcW w:w="4643" w:type="dxa"/>
            <w:shd w:val="clear" w:color="auto" w:fill="auto"/>
          </w:tcPr>
          <w:p w14:paraId="7AFF3F5E" w14:textId="77777777" w:rsidR="002242F3" w:rsidRPr="0052762A" w:rsidRDefault="002242F3" w:rsidP="005E28FE">
            <w:r w:rsidRPr="0052762A">
              <w:t>Ciljevi</w:t>
            </w:r>
          </w:p>
        </w:tc>
        <w:tc>
          <w:tcPr>
            <w:tcW w:w="4643" w:type="dxa"/>
            <w:shd w:val="clear" w:color="auto" w:fill="auto"/>
          </w:tcPr>
          <w:p w14:paraId="2D2EF6E1" w14:textId="77777777" w:rsidR="002242F3" w:rsidRPr="0052762A" w:rsidRDefault="002242F3" w:rsidP="008D2000">
            <w:pPr>
              <w:numPr>
                <w:ilvl w:val="0"/>
                <w:numId w:val="1"/>
              </w:numPr>
              <w:spacing w:after="0" w:line="240" w:lineRule="auto"/>
            </w:pPr>
            <w:r w:rsidRPr="0052762A">
              <w:t>Ponoviti gramatičke oblike potrebne za pisanje ispita DM</w:t>
            </w:r>
          </w:p>
          <w:p w14:paraId="7DC1E7C8" w14:textId="77777777" w:rsidR="002242F3" w:rsidRPr="0052762A" w:rsidRDefault="002242F3" w:rsidP="008D2000">
            <w:pPr>
              <w:numPr>
                <w:ilvl w:val="0"/>
                <w:numId w:val="1"/>
              </w:numPr>
              <w:spacing w:after="0" w:line="240" w:lineRule="auto"/>
            </w:pPr>
            <w:r w:rsidRPr="0052762A">
              <w:t>Naučiti i vježbati govorne i slušne sposobnosti razumijevanja te razumijevanje pročitanog</w:t>
            </w:r>
          </w:p>
          <w:p w14:paraId="12E5DFE4" w14:textId="77777777" w:rsidR="002242F3" w:rsidRPr="0052762A" w:rsidRDefault="002242F3" w:rsidP="008D2000">
            <w:pPr>
              <w:numPr>
                <w:ilvl w:val="0"/>
                <w:numId w:val="1"/>
              </w:numPr>
              <w:spacing w:after="0" w:line="240" w:lineRule="auto"/>
            </w:pPr>
            <w:r w:rsidRPr="0052762A">
              <w:t>Naučiti i ponoviti pisanje eseja i pisama, ponoviti vokabular i tehnike potrebne za vještine pisanja</w:t>
            </w:r>
          </w:p>
        </w:tc>
      </w:tr>
      <w:tr w:rsidR="002242F3" w:rsidRPr="0052762A" w14:paraId="6E0775FC" w14:textId="77777777" w:rsidTr="005E28FE">
        <w:tc>
          <w:tcPr>
            <w:tcW w:w="4643" w:type="dxa"/>
            <w:shd w:val="clear" w:color="auto" w:fill="auto"/>
          </w:tcPr>
          <w:p w14:paraId="5E23B425" w14:textId="77777777" w:rsidR="002242F3" w:rsidRPr="0052762A" w:rsidRDefault="002242F3" w:rsidP="005E28FE">
            <w:r w:rsidRPr="0052762A">
              <w:t>Namjena aktivnosti</w:t>
            </w:r>
          </w:p>
        </w:tc>
        <w:tc>
          <w:tcPr>
            <w:tcW w:w="4643" w:type="dxa"/>
            <w:shd w:val="clear" w:color="auto" w:fill="auto"/>
          </w:tcPr>
          <w:p w14:paraId="1AC2C7EF" w14:textId="77777777" w:rsidR="002242F3" w:rsidRPr="0052762A" w:rsidRDefault="002242F3" w:rsidP="008D2000">
            <w:pPr>
              <w:numPr>
                <w:ilvl w:val="0"/>
                <w:numId w:val="1"/>
              </w:numPr>
              <w:spacing w:after="0" w:line="240" w:lineRule="auto"/>
            </w:pPr>
            <w:r w:rsidRPr="0052762A">
              <w:t>Ponavljanje gramatičkih oblika</w:t>
            </w:r>
          </w:p>
          <w:p w14:paraId="3D7CE328" w14:textId="77777777" w:rsidR="002242F3" w:rsidRPr="0052762A" w:rsidRDefault="002242F3" w:rsidP="008D2000">
            <w:pPr>
              <w:numPr>
                <w:ilvl w:val="0"/>
                <w:numId w:val="1"/>
              </w:numPr>
              <w:spacing w:after="0" w:line="240" w:lineRule="auto"/>
            </w:pPr>
            <w:r w:rsidRPr="0052762A">
              <w:t>Usvajanje</w:t>
            </w:r>
            <w:r>
              <w:t xml:space="preserve"> vještina razumijevanja pisano</w:t>
            </w:r>
            <w:r w:rsidRPr="0052762A">
              <w:t>g teksta</w:t>
            </w:r>
          </w:p>
          <w:p w14:paraId="7B234C5F" w14:textId="77777777" w:rsidR="002242F3" w:rsidRPr="0052762A" w:rsidRDefault="002242F3" w:rsidP="008D2000">
            <w:pPr>
              <w:numPr>
                <w:ilvl w:val="0"/>
                <w:numId w:val="1"/>
              </w:numPr>
              <w:spacing w:after="0" w:line="240" w:lineRule="auto"/>
            </w:pPr>
            <w:r w:rsidRPr="0052762A">
              <w:t>Vježbanje pisanja eseja i drugih vještina pisanja</w:t>
            </w:r>
          </w:p>
          <w:p w14:paraId="1435C65C" w14:textId="77777777" w:rsidR="002242F3" w:rsidRPr="0052762A" w:rsidRDefault="002242F3" w:rsidP="008D2000">
            <w:pPr>
              <w:numPr>
                <w:ilvl w:val="0"/>
                <w:numId w:val="1"/>
              </w:numPr>
              <w:spacing w:after="0" w:line="240" w:lineRule="auto"/>
            </w:pPr>
            <w:r w:rsidRPr="0052762A">
              <w:t>Ponavljanje i vježbanje gradiva od 1. – 4. razreda</w:t>
            </w:r>
          </w:p>
        </w:tc>
      </w:tr>
      <w:tr w:rsidR="002242F3" w:rsidRPr="0052762A" w14:paraId="1CC6227F" w14:textId="77777777" w:rsidTr="005E28FE">
        <w:tc>
          <w:tcPr>
            <w:tcW w:w="4643" w:type="dxa"/>
            <w:shd w:val="clear" w:color="auto" w:fill="auto"/>
          </w:tcPr>
          <w:p w14:paraId="2F463816" w14:textId="77777777" w:rsidR="002242F3" w:rsidRPr="0052762A" w:rsidRDefault="002242F3" w:rsidP="005E28FE">
            <w:r w:rsidRPr="0052762A">
              <w:t>Nositelj programa</w:t>
            </w:r>
          </w:p>
        </w:tc>
        <w:tc>
          <w:tcPr>
            <w:tcW w:w="4643" w:type="dxa"/>
            <w:shd w:val="clear" w:color="auto" w:fill="auto"/>
          </w:tcPr>
          <w:p w14:paraId="33E2816E" w14:textId="77777777" w:rsidR="002242F3" w:rsidRPr="0052762A" w:rsidRDefault="002242F3" w:rsidP="005E28FE">
            <w:r w:rsidRPr="0052762A">
              <w:t>Stipe Mandarić, prof. engleskog i hrvatskog jezika</w:t>
            </w:r>
          </w:p>
          <w:p w14:paraId="138C1FD9" w14:textId="77777777" w:rsidR="002242F3" w:rsidRPr="0052762A" w:rsidRDefault="002242F3" w:rsidP="005E28FE"/>
          <w:p w14:paraId="01AE74DE" w14:textId="77777777" w:rsidR="002242F3" w:rsidRPr="0052762A" w:rsidRDefault="002242F3" w:rsidP="005E28FE"/>
        </w:tc>
      </w:tr>
      <w:tr w:rsidR="002242F3" w:rsidRPr="0052762A" w14:paraId="62B82AFB" w14:textId="77777777" w:rsidTr="005E28FE">
        <w:tc>
          <w:tcPr>
            <w:tcW w:w="4643" w:type="dxa"/>
            <w:shd w:val="clear" w:color="auto" w:fill="auto"/>
          </w:tcPr>
          <w:p w14:paraId="78261E4E" w14:textId="77777777" w:rsidR="002242F3" w:rsidRPr="0052762A" w:rsidRDefault="002242F3" w:rsidP="005E28FE">
            <w:r w:rsidRPr="0052762A">
              <w:t>Način realizacije</w:t>
            </w:r>
          </w:p>
          <w:p w14:paraId="696581B5" w14:textId="77777777" w:rsidR="002242F3" w:rsidRPr="0052762A" w:rsidRDefault="002242F3" w:rsidP="005E28FE"/>
        </w:tc>
        <w:tc>
          <w:tcPr>
            <w:tcW w:w="4643" w:type="dxa"/>
            <w:shd w:val="clear" w:color="auto" w:fill="auto"/>
          </w:tcPr>
          <w:p w14:paraId="762DE1D4" w14:textId="77777777" w:rsidR="002242F3" w:rsidRPr="0052762A" w:rsidRDefault="002242F3" w:rsidP="008D2000">
            <w:pPr>
              <w:numPr>
                <w:ilvl w:val="0"/>
                <w:numId w:val="1"/>
              </w:numPr>
              <w:spacing w:after="0" w:line="240" w:lineRule="auto"/>
            </w:pPr>
            <w:r w:rsidRPr="0052762A">
              <w:t>U učionici</w:t>
            </w:r>
          </w:p>
          <w:p w14:paraId="593D837E" w14:textId="77777777" w:rsidR="002242F3" w:rsidRPr="0052762A" w:rsidRDefault="002242F3" w:rsidP="008D2000">
            <w:pPr>
              <w:numPr>
                <w:ilvl w:val="0"/>
                <w:numId w:val="1"/>
              </w:numPr>
              <w:spacing w:after="0" w:line="240" w:lineRule="auto"/>
            </w:pPr>
            <w:r w:rsidRPr="0052762A">
              <w:t>Online po potrebi</w:t>
            </w:r>
          </w:p>
          <w:p w14:paraId="27EA4DD2" w14:textId="77777777" w:rsidR="002242F3" w:rsidRPr="0052762A" w:rsidRDefault="002242F3" w:rsidP="005E28FE">
            <w:pPr>
              <w:ind w:left="720"/>
            </w:pPr>
          </w:p>
        </w:tc>
      </w:tr>
      <w:tr w:rsidR="002242F3" w:rsidRPr="0052762A" w14:paraId="1F3C2C35" w14:textId="77777777" w:rsidTr="005E28FE">
        <w:tc>
          <w:tcPr>
            <w:tcW w:w="4643" w:type="dxa"/>
            <w:shd w:val="clear" w:color="auto" w:fill="auto"/>
          </w:tcPr>
          <w:p w14:paraId="4E55DA24" w14:textId="77777777" w:rsidR="002242F3" w:rsidRPr="0052762A" w:rsidRDefault="002242F3" w:rsidP="005E28FE">
            <w:r w:rsidRPr="0052762A">
              <w:t>Vremenik</w:t>
            </w:r>
          </w:p>
        </w:tc>
        <w:tc>
          <w:tcPr>
            <w:tcW w:w="4643" w:type="dxa"/>
            <w:shd w:val="clear" w:color="auto" w:fill="auto"/>
          </w:tcPr>
          <w:p w14:paraId="4E9E73B0" w14:textId="77777777" w:rsidR="002242F3" w:rsidRPr="0052762A" w:rsidRDefault="002242F3" w:rsidP="005E28FE">
            <w:r>
              <w:t>2021./2022</w:t>
            </w:r>
            <w:r w:rsidRPr="0052762A">
              <w:t>. – 1 sat tjedno</w:t>
            </w:r>
          </w:p>
          <w:p w14:paraId="2FC91442" w14:textId="77777777" w:rsidR="002242F3" w:rsidRPr="0052762A" w:rsidRDefault="002242F3" w:rsidP="005E28FE"/>
          <w:p w14:paraId="501B0257" w14:textId="77777777" w:rsidR="002242F3" w:rsidRPr="0052762A" w:rsidRDefault="002242F3" w:rsidP="005E28FE"/>
          <w:p w14:paraId="37359FB1" w14:textId="77777777" w:rsidR="002242F3" w:rsidRPr="0052762A" w:rsidRDefault="002242F3" w:rsidP="005E28FE"/>
        </w:tc>
      </w:tr>
      <w:tr w:rsidR="002242F3" w:rsidRPr="0052762A" w14:paraId="30A48D03" w14:textId="77777777" w:rsidTr="005E28FE">
        <w:tc>
          <w:tcPr>
            <w:tcW w:w="4643" w:type="dxa"/>
            <w:shd w:val="clear" w:color="auto" w:fill="auto"/>
          </w:tcPr>
          <w:p w14:paraId="6278BE1A" w14:textId="77777777" w:rsidR="002242F3" w:rsidRPr="0052762A" w:rsidRDefault="002242F3" w:rsidP="005E28FE">
            <w:r w:rsidRPr="0052762A">
              <w:t>Troškovnik</w:t>
            </w:r>
          </w:p>
        </w:tc>
        <w:tc>
          <w:tcPr>
            <w:tcW w:w="4643" w:type="dxa"/>
            <w:shd w:val="clear" w:color="auto" w:fill="auto"/>
          </w:tcPr>
          <w:p w14:paraId="4D21C4E9" w14:textId="77777777" w:rsidR="002242F3" w:rsidRPr="0052762A" w:rsidRDefault="002242F3" w:rsidP="008D2000">
            <w:pPr>
              <w:numPr>
                <w:ilvl w:val="0"/>
                <w:numId w:val="1"/>
              </w:numPr>
              <w:spacing w:after="0" w:line="240" w:lineRule="auto"/>
            </w:pPr>
            <w:r w:rsidRPr="0052762A">
              <w:t>Kopirani materijal</w:t>
            </w:r>
          </w:p>
          <w:p w14:paraId="238BF3D7" w14:textId="77777777" w:rsidR="002242F3" w:rsidRPr="0052762A" w:rsidRDefault="002242F3" w:rsidP="005E28FE"/>
          <w:p w14:paraId="4B1646BD" w14:textId="77777777" w:rsidR="002242F3" w:rsidRPr="0052762A" w:rsidRDefault="002242F3" w:rsidP="005E28FE">
            <w:pPr>
              <w:ind w:left="360"/>
            </w:pPr>
          </w:p>
        </w:tc>
      </w:tr>
      <w:tr w:rsidR="002242F3" w:rsidRPr="0052762A" w14:paraId="624DF258" w14:textId="77777777" w:rsidTr="005E28FE">
        <w:tc>
          <w:tcPr>
            <w:tcW w:w="4643" w:type="dxa"/>
            <w:shd w:val="clear" w:color="auto" w:fill="auto"/>
          </w:tcPr>
          <w:p w14:paraId="33C28974" w14:textId="77777777" w:rsidR="002242F3" w:rsidRPr="0052762A" w:rsidRDefault="002242F3" w:rsidP="005E28FE">
            <w:r w:rsidRPr="0052762A">
              <w:t>Vrednovanje</w:t>
            </w:r>
          </w:p>
        </w:tc>
        <w:tc>
          <w:tcPr>
            <w:tcW w:w="4643" w:type="dxa"/>
            <w:shd w:val="clear" w:color="auto" w:fill="auto"/>
          </w:tcPr>
          <w:p w14:paraId="491FE70E" w14:textId="77777777" w:rsidR="002242F3" w:rsidRPr="0052762A" w:rsidRDefault="002242F3" w:rsidP="008D2000">
            <w:pPr>
              <w:numPr>
                <w:ilvl w:val="0"/>
                <w:numId w:val="1"/>
              </w:numPr>
              <w:spacing w:after="0" w:line="240" w:lineRule="auto"/>
            </w:pPr>
            <w:r w:rsidRPr="0052762A">
              <w:t>Ispit državne mature</w:t>
            </w:r>
          </w:p>
          <w:p w14:paraId="67EFDB9A" w14:textId="77777777" w:rsidR="002242F3" w:rsidRPr="0052762A" w:rsidRDefault="002242F3" w:rsidP="005E28FE"/>
          <w:p w14:paraId="77C882C7" w14:textId="77777777" w:rsidR="002242F3" w:rsidRPr="0052762A" w:rsidRDefault="002242F3" w:rsidP="005E28FE">
            <w:pPr>
              <w:ind w:left="720"/>
            </w:pPr>
          </w:p>
        </w:tc>
      </w:tr>
    </w:tbl>
    <w:p w14:paraId="0FE97075" w14:textId="77777777" w:rsidR="002242F3" w:rsidRDefault="002242F3" w:rsidP="002242F3">
      <w:pPr>
        <w:rPr>
          <w:b/>
        </w:rPr>
      </w:pPr>
    </w:p>
    <w:p w14:paraId="098BFB92" w14:textId="77777777" w:rsidR="002242F3" w:rsidRPr="0052762A" w:rsidRDefault="002242F3" w:rsidP="002242F3">
      <w:pPr>
        <w:pStyle w:val="Naslov1"/>
      </w:pPr>
      <w:bookmarkStart w:id="18" w:name="_Toc83837155"/>
      <w:r w:rsidRPr="0052762A">
        <w:lastRenderedPageBreak/>
        <w:t>4.</w:t>
      </w:r>
      <w:r>
        <w:t xml:space="preserve"> </w:t>
      </w:r>
      <w:r w:rsidRPr="0052762A">
        <w:t>POSEBNI PROGRAMI</w:t>
      </w:r>
      <w:bookmarkEnd w:id="18"/>
    </w:p>
    <w:p w14:paraId="5A3EB2F4" w14:textId="77777777" w:rsidR="002242F3" w:rsidRPr="0052762A" w:rsidRDefault="002242F3" w:rsidP="002242F3">
      <w:pPr>
        <w:rPr>
          <w:b/>
        </w:rPr>
      </w:pPr>
    </w:p>
    <w:p w14:paraId="32642D35" w14:textId="77777777" w:rsidR="002242F3" w:rsidRPr="0052762A" w:rsidRDefault="002242F3" w:rsidP="002242F3">
      <w:pPr>
        <w:rPr>
          <w:b/>
        </w:rPr>
      </w:pPr>
    </w:p>
    <w:p w14:paraId="482719AD" w14:textId="77777777" w:rsidR="002242F3" w:rsidRPr="002242F3" w:rsidRDefault="002242F3" w:rsidP="00714F51">
      <w:pPr>
        <w:pStyle w:val="Naslov2"/>
        <w:jc w:val="left"/>
        <w:rPr>
          <w:color w:val="FF0000"/>
        </w:rPr>
      </w:pPr>
      <w:bookmarkStart w:id="19" w:name="_Toc52865508"/>
      <w:bookmarkStart w:id="20" w:name="_Toc83837156"/>
      <w:r w:rsidRPr="002242F3">
        <w:rPr>
          <w:color w:val="FF0000"/>
        </w:rPr>
        <w:t>Zdravstvena i socijalna zaštita učenika</w:t>
      </w:r>
      <w:bookmarkEnd w:id="19"/>
      <w:bookmarkEnd w:id="20"/>
    </w:p>
    <w:p w14:paraId="1F10F05F" w14:textId="77777777" w:rsidR="002242F3" w:rsidRPr="0052762A" w:rsidRDefault="002242F3" w:rsidP="002242F3">
      <w:pPr>
        <w:rPr>
          <w:b/>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79"/>
      </w:tblGrid>
      <w:tr w:rsidR="002242F3" w:rsidRPr="0052762A" w14:paraId="7BC986EE" w14:textId="77777777" w:rsidTr="005E28FE">
        <w:trPr>
          <w:trHeight w:val="2142"/>
        </w:trPr>
        <w:tc>
          <w:tcPr>
            <w:tcW w:w="2943" w:type="dxa"/>
          </w:tcPr>
          <w:p w14:paraId="67E21CEA" w14:textId="77777777" w:rsidR="002242F3" w:rsidRPr="0052762A" w:rsidRDefault="002242F3" w:rsidP="005E28FE">
            <w:pPr>
              <w:rPr>
                <w:b/>
              </w:rPr>
            </w:pPr>
            <w:r w:rsidRPr="0052762A">
              <w:rPr>
                <w:b/>
              </w:rPr>
              <w:t>Ciljevi</w:t>
            </w:r>
          </w:p>
        </w:tc>
        <w:tc>
          <w:tcPr>
            <w:tcW w:w="6379" w:type="dxa"/>
          </w:tcPr>
          <w:p w14:paraId="687C23E2" w14:textId="77777777" w:rsidR="002242F3" w:rsidRPr="0052762A" w:rsidRDefault="002242F3" w:rsidP="005E28FE">
            <w:r w:rsidRPr="0052762A">
              <w:t>Podizanje nivoa zdravstvene zaštite učenika, upoznavanje učenika sa sadržajima iz područja zdravstvenog odgoja, informiranje nastavnika o zdravstvenoj i socijalnoj problematici učenika.</w:t>
            </w:r>
          </w:p>
          <w:p w14:paraId="7D797DFF" w14:textId="77777777" w:rsidR="002242F3" w:rsidRPr="0052762A" w:rsidRDefault="002242F3" w:rsidP="005E28FE">
            <w:r w:rsidRPr="0052762A">
              <w:t>Vrednovati osobni izbor iz perspektive zdravlja i procijeniti njegovu vrijednost.</w:t>
            </w:r>
          </w:p>
          <w:p w14:paraId="38E3AB3B" w14:textId="77777777" w:rsidR="002242F3" w:rsidRPr="0052762A" w:rsidRDefault="002242F3" w:rsidP="005E28FE">
            <w:r w:rsidRPr="0052762A">
              <w:t>Procijeniti opasnosti za zdravlje vezane uz specifičnost zanimanja za koje se učenici školuju.</w:t>
            </w:r>
          </w:p>
          <w:p w14:paraId="112CB933" w14:textId="77777777" w:rsidR="002242F3" w:rsidRPr="0052762A" w:rsidRDefault="002242F3" w:rsidP="005E28FE">
            <w:r w:rsidRPr="0052762A">
              <w:t>Primijeniti mjere sigurnosti pri radu i demonstrirati osnovne zahvate prve pomoći.</w:t>
            </w:r>
          </w:p>
        </w:tc>
      </w:tr>
      <w:tr w:rsidR="002242F3" w:rsidRPr="0052762A" w14:paraId="6FF64423" w14:textId="77777777" w:rsidTr="005E28FE">
        <w:trPr>
          <w:trHeight w:val="791"/>
        </w:trPr>
        <w:tc>
          <w:tcPr>
            <w:tcW w:w="2943" w:type="dxa"/>
          </w:tcPr>
          <w:p w14:paraId="7D4A5B82" w14:textId="77777777" w:rsidR="002242F3" w:rsidRPr="0052762A" w:rsidRDefault="002242F3" w:rsidP="005E28FE">
            <w:pPr>
              <w:rPr>
                <w:b/>
              </w:rPr>
            </w:pPr>
            <w:r w:rsidRPr="0052762A">
              <w:rPr>
                <w:b/>
              </w:rPr>
              <w:t>Namjena aktivnosti</w:t>
            </w:r>
          </w:p>
        </w:tc>
        <w:tc>
          <w:tcPr>
            <w:tcW w:w="6379" w:type="dxa"/>
          </w:tcPr>
          <w:p w14:paraId="28A57E98" w14:textId="77777777" w:rsidR="002242F3" w:rsidRPr="0052762A" w:rsidRDefault="002242F3" w:rsidP="005E28FE">
            <w:r w:rsidRPr="0052762A">
              <w:t xml:space="preserve">Pomoć učenicima i roditeljima u savladavanju zdravstvenih i socijalnih teškoća i zaštiti mentalnog zdravlja. </w:t>
            </w:r>
          </w:p>
        </w:tc>
      </w:tr>
      <w:tr w:rsidR="002242F3" w:rsidRPr="0052762A" w14:paraId="2AF3F868" w14:textId="77777777" w:rsidTr="005E28FE">
        <w:trPr>
          <w:trHeight w:val="845"/>
        </w:trPr>
        <w:tc>
          <w:tcPr>
            <w:tcW w:w="2943" w:type="dxa"/>
          </w:tcPr>
          <w:p w14:paraId="55A0F863" w14:textId="77777777" w:rsidR="002242F3" w:rsidRPr="0052762A" w:rsidRDefault="002242F3" w:rsidP="005E28FE">
            <w:pPr>
              <w:rPr>
                <w:b/>
              </w:rPr>
            </w:pPr>
            <w:r w:rsidRPr="0052762A">
              <w:rPr>
                <w:b/>
              </w:rPr>
              <w:t>Nositelj programa</w:t>
            </w:r>
          </w:p>
        </w:tc>
        <w:tc>
          <w:tcPr>
            <w:tcW w:w="6379" w:type="dxa"/>
          </w:tcPr>
          <w:p w14:paraId="1B65C99B" w14:textId="77777777" w:rsidR="002242F3" w:rsidRPr="0052762A" w:rsidRDefault="002242F3" w:rsidP="005E28FE">
            <w:pPr>
              <w:rPr>
                <w:b/>
              </w:rPr>
            </w:pPr>
            <w:r w:rsidRPr="0052762A">
              <w:rPr>
                <w:b/>
              </w:rPr>
              <w:t>Liječnica školske medicine, pedagoginja, psihologinja, djelatnici CZSS, Crveni križ , razrednici</w:t>
            </w:r>
          </w:p>
        </w:tc>
      </w:tr>
      <w:tr w:rsidR="002242F3" w:rsidRPr="0052762A" w14:paraId="5EEB7C78" w14:textId="77777777" w:rsidTr="005E28FE">
        <w:trPr>
          <w:trHeight w:val="1694"/>
        </w:trPr>
        <w:tc>
          <w:tcPr>
            <w:tcW w:w="2943" w:type="dxa"/>
          </w:tcPr>
          <w:p w14:paraId="6C8D70FD" w14:textId="77777777" w:rsidR="002242F3" w:rsidRPr="0052762A" w:rsidRDefault="002242F3" w:rsidP="005E28FE">
            <w:pPr>
              <w:rPr>
                <w:b/>
              </w:rPr>
            </w:pPr>
            <w:r w:rsidRPr="0052762A">
              <w:rPr>
                <w:b/>
              </w:rPr>
              <w:t>Način realizacije</w:t>
            </w:r>
          </w:p>
        </w:tc>
        <w:tc>
          <w:tcPr>
            <w:tcW w:w="6379" w:type="dxa"/>
          </w:tcPr>
          <w:p w14:paraId="0934977E" w14:textId="77777777" w:rsidR="002242F3" w:rsidRPr="0052762A" w:rsidRDefault="002242F3" w:rsidP="005E28FE">
            <w:r w:rsidRPr="0052762A">
              <w:t>Edukativna predavanja iz zdravstvenog odgoja na satovima razrednika, individualni razgovori, rad u pedagoškim radionicama, izrada brošura i plakata  i obilježavanje važnih datuma, suradnja sa Centrom za socijalni rad, tematski roditeljski sastanci.</w:t>
            </w:r>
          </w:p>
          <w:p w14:paraId="41A480BC" w14:textId="77777777" w:rsidR="002242F3" w:rsidRPr="0052762A" w:rsidRDefault="002242F3" w:rsidP="005E28FE">
            <w:r w:rsidRPr="0052762A">
              <w:t>U suradnji s Zavodom za javno zdravstvo obavljaju se sistematski pregledi za učenike  prvih razreda te predavanja o spolno prenosivim bolestima i kontracepciji za učenike drugih razreda .</w:t>
            </w:r>
          </w:p>
        </w:tc>
      </w:tr>
      <w:tr w:rsidR="002242F3" w:rsidRPr="0052762A" w14:paraId="28685FC0" w14:textId="77777777" w:rsidTr="005E28FE">
        <w:tc>
          <w:tcPr>
            <w:tcW w:w="2943" w:type="dxa"/>
          </w:tcPr>
          <w:p w14:paraId="0B12EF13" w14:textId="77777777" w:rsidR="002242F3" w:rsidRPr="0052762A" w:rsidRDefault="002242F3" w:rsidP="005E28FE">
            <w:pPr>
              <w:rPr>
                <w:b/>
              </w:rPr>
            </w:pPr>
            <w:r w:rsidRPr="0052762A">
              <w:rPr>
                <w:b/>
              </w:rPr>
              <w:t>Vremenik</w:t>
            </w:r>
          </w:p>
        </w:tc>
        <w:tc>
          <w:tcPr>
            <w:tcW w:w="6379" w:type="dxa"/>
          </w:tcPr>
          <w:p w14:paraId="706A5975" w14:textId="77777777" w:rsidR="002242F3" w:rsidRPr="0052762A" w:rsidRDefault="002242F3" w:rsidP="005E28FE">
            <w:r w:rsidRPr="0052762A">
              <w:t>Tijekom školske 2021. /2022. godine</w:t>
            </w:r>
          </w:p>
          <w:p w14:paraId="3AF6C821" w14:textId="77777777" w:rsidR="002242F3" w:rsidRPr="0052762A" w:rsidRDefault="002242F3" w:rsidP="005E28FE"/>
        </w:tc>
      </w:tr>
      <w:tr w:rsidR="002242F3" w:rsidRPr="0052762A" w14:paraId="7853B3E2" w14:textId="77777777" w:rsidTr="005E28FE">
        <w:tc>
          <w:tcPr>
            <w:tcW w:w="2943" w:type="dxa"/>
          </w:tcPr>
          <w:p w14:paraId="472E0059" w14:textId="77777777" w:rsidR="002242F3" w:rsidRPr="0052762A" w:rsidRDefault="002242F3" w:rsidP="005E28FE">
            <w:pPr>
              <w:rPr>
                <w:b/>
              </w:rPr>
            </w:pPr>
            <w:r w:rsidRPr="0052762A">
              <w:rPr>
                <w:b/>
              </w:rPr>
              <w:t>Troškovnik</w:t>
            </w:r>
          </w:p>
        </w:tc>
        <w:tc>
          <w:tcPr>
            <w:tcW w:w="6379" w:type="dxa"/>
          </w:tcPr>
          <w:p w14:paraId="4AD027A1" w14:textId="77777777" w:rsidR="002242F3" w:rsidRPr="0052762A" w:rsidRDefault="002242F3" w:rsidP="005E28FE">
            <w:r w:rsidRPr="0052762A">
              <w:t>Za navedene aktivnosti nisu potrebna sredstva</w:t>
            </w:r>
          </w:p>
          <w:p w14:paraId="2E8D2867" w14:textId="77777777" w:rsidR="002242F3" w:rsidRPr="0052762A" w:rsidRDefault="002242F3" w:rsidP="005E28FE"/>
        </w:tc>
      </w:tr>
      <w:tr w:rsidR="002242F3" w:rsidRPr="0052762A" w14:paraId="4576BEB7" w14:textId="77777777" w:rsidTr="005E28FE">
        <w:tc>
          <w:tcPr>
            <w:tcW w:w="2943" w:type="dxa"/>
          </w:tcPr>
          <w:p w14:paraId="3E28D558" w14:textId="77777777" w:rsidR="002242F3" w:rsidRPr="0052762A" w:rsidRDefault="002242F3" w:rsidP="005E28FE">
            <w:pPr>
              <w:rPr>
                <w:b/>
              </w:rPr>
            </w:pPr>
            <w:r w:rsidRPr="0052762A">
              <w:rPr>
                <w:b/>
              </w:rPr>
              <w:t>Vrednovanje</w:t>
            </w:r>
          </w:p>
        </w:tc>
        <w:tc>
          <w:tcPr>
            <w:tcW w:w="6379" w:type="dxa"/>
          </w:tcPr>
          <w:p w14:paraId="3F8D6EB4" w14:textId="77777777" w:rsidR="002242F3" w:rsidRPr="0052762A" w:rsidRDefault="002242F3" w:rsidP="005E28FE">
            <w:r w:rsidRPr="0052762A">
              <w:t>Analiza stava učenika, roditelja i nastavnika o provedenim aktivnostima</w:t>
            </w:r>
          </w:p>
          <w:p w14:paraId="2FDCD226" w14:textId="77777777" w:rsidR="002242F3" w:rsidRPr="0052762A" w:rsidRDefault="002242F3" w:rsidP="005E28FE"/>
        </w:tc>
      </w:tr>
    </w:tbl>
    <w:p w14:paraId="22185A35" w14:textId="77777777" w:rsidR="002242F3" w:rsidRPr="002242F3" w:rsidRDefault="002242F3" w:rsidP="00714F51">
      <w:pPr>
        <w:pStyle w:val="Naslov2"/>
        <w:jc w:val="left"/>
        <w:rPr>
          <w:color w:val="FF0000"/>
        </w:rPr>
      </w:pPr>
      <w:bookmarkStart w:id="21" w:name="_Toc83837157"/>
      <w:r w:rsidRPr="002242F3">
        <w:rPr>
          <w:color w:val="FF0000"/>
        </w:rPr>
        <w:lastRenderedPageBreak/>
        <w:t>Školski preventivni program</w:t>
      </w:r>
      <w:bookmarkEnd w:id="21"/>
    </w:p>
    <w:p w14:paraId="1B4960B3" w14:textId="77777777" w:rsidR="002242F3" w:rsidRPr="0052762A" w:rsidRDefault="002242F3" w:rsidP="002242F3"/>
    <w:p w14:paraId="690F6467" w14:textId="77777777" w:rsidR="002242F3" w:rsidRPr="0052762A" w:rsidRDefault="002242F3" w:rsidP="002242F3"/>
    <w:p w14:paraId="0E8BB829" w14:textId="77777777" w:rsidR="002242F3" w:rsidRPr="0052762A" w:rsidRDefault="002242F3" w:rsidP="002242F3"/>
    <w:p w14:paraId="2124B039" w14:textId="77777777" w:rsidR="002242F3" w:rsidRPr="0052762A" w:rsidRDefault="002242F3" w:rsidP="002242F3">
      <w:pPr>
        <w:rPr>
          <w:b/>
        </w:rPr>
      </w:pPr>
      <w:r w:rsidRPr="0052762A">
        <w:rPr>
          <w:b/>
        </w:rPr>
        <w:t>Procjena stanja i potreba</w:t>
      </w:r>
    </w:p>
    <w:p w14:paraId="17893E72" w14:textId="77777777" w:rsidR="002242F3" w:rsidRPr="0052762A" w:rsidRDefault="002242F3" w:rsidP="002242F3">
      <w:pPr>
        <w:spacing w:line="360" w:lineRule="auto"/>
        <w:jc w:val="both"/>
        <w:rPr>
          <w:b/>
        </w:rPr>
      </w:pPr>
    </w:p>
    <w:p w14:paraId="072D56B0" w14:textId="77777777" w:rsidR="002242F3" w:rsidRPr="0052762A" w:rsidRDefault="002242F3" w:rsidP="002242F3">
      <w:pPr>
        <w:spacing w:line="360" w:lineRule="auto"/>
        <w:jc w:val="both"/>
      </w:pPr>
      <w:r w:rsidRPr="0052762A">
        <w:t>Školski preventivni programi namijenjeni su  učenicima od prvog do četvrtog razreda, a realizirat će se u  skladu s procijenjenim potrebama i prilagođeni dobnom uzrastu. Sadržaji Školskog preventivnog programa za učenike provodit će se tijekom cijele školske godine kroz sadržaje pojedinih nastavnih predmeta, na satu razredne zajednice i izvannastavne aktivnosti. Preventivne aktivnosti provodit će se u sklopu neposrednog rada s učenicima, kroz radionice, predavanja, ali i programe koji su evaluirani i imaju stručno mišljenje i preporuku Ministarstva znanosti i obrazovanja, te preporuku Agencije za odgoj i obrazovanje (projekt „Zdrav za 5“, Program za sigurno i poticajno okruženje u školama (Stop nasilju među djecom – UNICEF- program prevencije vršnjačkog nasilja, „Prekini lanac“- UNICEF). U svome radu škola će surađivati  i s drugim institucijama (Ministarstvo unutarnjih poslova, Ministarstvo zdravstva, organizacijama civilnog društva te drugim subjektima lokalne zajednice.</w:t>
      </w:r>
    </w:p>
    <w:p w14:paraId="7163450C" w14:textId="77777777" w:rsidR="002242F3" w:rsidRPr="0052762A" w:rsidRDefault="002242F3" w:rsidP="002242F3">
      <w:pPr>
        <w:spacing w:line="360" w:lineRule="auto"/>
      </w:pPr>
    </w:p>
    <w:p w14:paraId="085CD686" w14:textId="77777777" w:rsidR="002242F3" w:rsidRPr="0052762A" w:rsidRDefault="002242F3" w:rsidP="002242F3"/>
    <w:p w14:paraId="6C9E7B37" w14:textId="77777777" w:rsidR="002242F3" w:rsidRPr="0052762A" w:rsidRDefault="002242F3" w:rsidP="002242F3">
      <w:pPr>
        <w:rPr>
          <w:b/>
        </w:rPr>
      </w:pPr>
    </w:p>
    <w:p w14:paraId="16E9D116" w14:textId="77777777" w:rsidR="002242F3" w:rsidRPr="0052762A" w:rsidRDefault="002242F3" w:rsidP="002242F3">
      <w:pPr>
        <w:rPr>
          <w:b/>
        </w:rPr>
      </w:pPr>
    </w:p>
    <w:p w14:paraId="2307063F" w14:textId="77777777" w:rsidR="002242F3" w:rsidRPr="0052762A" w:rsidRDefault="002242F3" w:rsidP="002242F3"/>
    <w:p w14:paraId="5F875CC7" w14:textId="77777777" w:rsidR="002242F3" w:rsidRPr="0052762A" w:rsidRDefault="002242F3" w:rsidP="002242F3">
      <w:pPr>
        <w:rPr>
          <w:b/>
        </w:rPr>
      </w:pPr>
      <w:r w:rsidRPr="0052762A">
        <w:rPr>
          <w:b/>
        </w:rPr>
        <w:t>Ciljevi programa</w:t>
      </w:r>
    </w:p>
    <w:p w14:paraId="66FF197B" w14:textId="77777777" w:rsidR="002242F3" w:rsidRPr="0052762A" w:rsidRDefault="002242F3" w:rsidP="002242F3"/>
    <w:p w14:paraId="63815FB2" w14:textId="77777777" w:rsidR="002242F3" w:rsidRPr="0052762A" w:rsidRDefault="002242F3" w:rsidP="002242F3">
      <w:pPr>
        <w:spacing w:line="360" w:lineRule="auto"/>
        <w:jc w:val="both"/>
      </w:pPr>
      <w:r w:rsidRPr="0052762A">
        <w:t xml:space="preserve">     Cilj Školskog preventivnog programa je doprinijeti poboljšanju kvalitete života učenika kroz jačanje osobnih i socijalnih kompetencija u suradnji roditelja, škole i lokalne zajednice.</w:t>
      </w:r>
    </w:p>
    <w:p w14:paraId="75410B99" w14:textId="77777777" w:rsidR="002242F3" w:rsidRPr="0052762A" w:rsidRDefault="002242F3" w:rsidP="002242F3">
      <w:pPr>
        <w:spacing w:line="360" w:lineRule="auto"/>
        <w:jc w:val="both"/>
      </w:pPr>
    </w:p>
    <w:p w14:paraId="5B66E7EA" w14:textId="77777777" w:rsidR="002242F3" w:rsidRPr="0052762A" w:rsidRDefault="002242F3" w:rsidP="002242F3">
      <w:pPr>
        <w:spacing w:line="360" w:lineRule="auto"/>
        <w:jc w:val="both"/>
      </w:pPr>
    </w:p>
    <w:p w14:paraId="15DBD540" w14:textId="77777777" w:rsidR="002242F3" w:rsidRPr="0052762A" w:rsidRDefault="002242F3" w:rsidP="002242F3">
      <w:pPr>
        <w:spacing w:line="360" w:lineRule="auto"/>
        <w:jc w:val="both"/>
      </w:pPr>
      <w:r w:rsidRPr="0052762A">
        <w:t xml:space="preserve">Specifični ciljevi školskog preventivnog programa: </w:t>
      </w:r>
    </w:p>
    <w:p w14:paraId="2D90B88A" w14:textId="77777777" w:rsidR="002242F3" w:rsidRPr="0052762A" w:rsidRDefault="002242F3" w:rsidP="008D2000">
      <w:pPr>
        <w:numPr>
          <w:ilvl w:val="1"/>
          <w:numId w:val="5"/>
        </w:numPr>
        <w:spacing w:after="0" w:line="360" w:lineRule="auto"/>
        <w:jc w:val="both"/>
      </w:pPr>
      <w:r w:rsidRPr="0052762A">
        <w:t>razvijati vještine, znanja, vrijednosti i kompetencije (kognitivne, emocionalne, ponašajne) koje pomažu učenicima da se uspješno nose s rizičnim čimbenicima</w:t>
      </w:r>
    </w:p>
    <w:p w14:paraId="24045A21" w14:textId="77777777" w:rsidR="002242F3" w:rsidRPr="0052762A" w:rsidRDefault="002242F3" w:rsidP="008D2000">
      <w:pPr>
        <w:numPr>
          <w:ilvl w:val="1"/>
          <w:numId w:val="5"/>
        </w:numPr>
        <w:spacing w:after="0" w:line="360" w:lineRule="auto"/>
        <w:jc w:val="both"/>
      </w:pPr>
      <w:r w:rsidRPr="0052762A">
        <w:lastRenderedPageBreak/>
        <w:t>promicanje zdravih stilova života</w:t>
      </w:r>
    </w:p>
    <w:p w14:paraId="56026F37" w14:textId="77777777" w:rsidR="002242F3" w:rsidRPr="0052762A" w:rsidRDefault="002242F3" w:rsidP="008D2000">
      <w:pPr>
        <w:numPr>
          <w:ilvl w:val="1"/>
          <w:numId w:val="5"/>
        </w:numPr>
        <w:spacing w:after="0" w:line="360" w:lineRule="auto"/>
        <w:jc w:val="both"/>
      </w:pPr>
      <w:r w:rsidRPr="0052762A">
        <w:t>sprečavanje nastanka i rano otkrivanje pojavnih oblika problema u ponašanju( osvještavati znanje o rizičnim ponašanjima)</w:t>
      </w:r>
    </w:p>
    <w:p w14:paraId="367178E8" w14:textId="77777777" w:rsidR="002242F3" w:rsidRPr="0052762A" w:rsidRDefault="002242F3" w:rsidP="008D2000">
      <w:pPr>
        <w:numPr>
          <w:ilvl w:val="1"/>
          <w:numId w:val="5"/>
        </w:numPr>
        <w:spacing w:after="0" w:line="360" w:lineRule="auto"/>
        <w:jc w:val="both"/>
      </w:pPr>
      <w:r w:rsidRPr="0052762A">
        <w:t>učvrstiti stavove i uvjerenja da je psihofizičko zdravlje nužno za uspješan život</w:t>
      </w:r>
    </w:p>
    <w:p w14:paraId="3A3833A6" w14:textId="77777777" w:rsidR="002242F3" w:rsidRPr="0052762A" w:rsidRDefault="002242F3" w:rsidP="008D2000">
      <w:pPr>
        <w:numPr>
          <w:ilvl w:val="1"/>
          <w:numId w:val="5"/>
        </w:numPr>
        <w:spacing w:after="0" w:line="360" w:lineRule="auto"/>
        <w:jc w:val="both"/>
      </w:pPr>
      <w:r w:rsidRPr="0052762A">
        <w:t>Poučavanje socijalnih vještina kroz: rješavanje problema, kritičko mišljenje, odgovorno donošenje odluka i kvalitetnu komunikaciju</w:t>
      </w:r>
    </w:p>
    <w:p w14:paraId="19223934" w14:textId="77777777" w:rsidR="002242F3" w:rsidRPr="0052762A" w:rsidRDefault="002242F3" w:rsidP="008D2000">
      <w:pPr>
        <w:numPr>
          <w:ilvl w:val="1"/>
          <w:numId w:val="5"/>
        </w:numPr>
        <w:spacing w:after="0" w:line="360" w:lineRule="auto"/>
        <w:jc w:val="both"/>
      </w:pPr>
      <w:r w:rsidRPr="0052762A">
        <w:t>promicati pozitivne vrijednosti i osigurati mjesta i sadržaje za kvalitetno korištenje slobodnog vremena</w:t>
      </w:r>
    </w:p>
    <w:p w14:paraId="50F947D2" w14:textId="77777777" w:rsidR="002242F3" w:rsidRPr="0052762A" w:rsidRDefault="002242F3" w:rsidP="008D2000">
      <w:pPr>
        <w:numPr>
          <w:ilvl w:val="1"/>
          <w:numId w:val="5"/>
        </w:numPr>
        <w:spacing w:after="0" w:line="360" w:lineRule="auto"/>
        <w:jc w:val="both"/>
      </w:pPr>
      <w:r w:rsidRPr="0052762A">
        <w:t>prevencija vršnjačkog nasilja u stvarnom i virtualnom svijetu</w:t>
      </w:r>
    </w:p>
    <w:p w14:paraId="06452B85" w14:textId="77777777" w:rsidR="002242F3" w:rsidRPr="0052762A" w:rsidRDefault="002242F3" w:rsidP="002242F3">
      <w:pPr>
        <w:spacing w:line="360" w:lineRule="auto"/>
        <w:ind w:left="1440"/>
        <w:jc w:val="both"/>
      </w:pPr>
    </w:p>
    <w:p w14:paraId="26A333D5" w14:textId="77777777" w:rsidR="002242F3" w:rsidRPr="0052762A" w:rsidRDefault="002242F3" w:rsidP="002242F3">
      <w:pPr>
        <w:spacing w:line="360" w:lineRule="auto"/>
        <w:jc w:val="both"/>
      </w:pPr>
    </w:p>
    <w:p w14:paraId="5E0833CA" w14:textId="77777777" w:rsidR="002242F3" w:rsidRPr="0052762A" w:rsidRDefault="002242F3" w:rsidP="002242F3">
      <w:r w:rsidRPr="0052762A">
        <w:t xml:space="preserve">    </w:t>
      </w:r>
    </w:p>
    <w:p w14:paraId="7BB7BC2C" w14:textId="77777777" w:rsidR="002242F3" w:rsidRPr="0052762A" w:rsidRDefault="002242F3" w:rsidP="002242F3"/>
    <w:p w14:paraId="52BAE47C" w14:textId="77777777" w:rsidR="002242F3" w:rsidRPr="0052762A" w:rsidRDefault="002242F3" w:rsidP="002242F3">
      <w:pPr>
        <w:rPr>
          <w:b/>
        </w:rPr>
      </w:pPr>
      <w:r>
        <w:rPr>
          <w:b/>
        </w:rPr>
        <w:t>Razrada aktivnosti</w:t>
      </w:r>
      <w:r w:rsidRPr="0052762A">
        <w:rPr>
          <w:b/>
        </w:rPr>
        <w:t xml:space="preserve">  :</w:t>
      </w:r>
    </w:p>
    <w:p w14:paraId="66DC56AA" w14:textId="77777777" w:rsidR="002242F3" w:rsidRPr="0052762A" w:rsidRDefault="002242F3" w:rsidP="002242F3">
      <w:pPr>
        <w:rPr>
          <w:b/>
        </w:rPr>
      </w:pPr>
    </w:p>
    <w:p w14:paraId="2DF5ADFF" w14:textId="77777777" w:rsidR="002242F3" w:rsidRPr="0052762A" w:rsidRDefault="002242F3" w:rsidP="002242F3">
      <w:pPr>
        <w:rPr>
          <w:b/>
        </w:rPr>
      </w:pPr>
    </w:p>
    <w:p w14:paraId="4520DB3D" w14:textId="77777777" w:rsidR="002242F3" w:rsidRPr="0052762A" w:rsidRDefault="002242F3" w:rsidP="002242F3">
      <w:pPr>
        <w:rPr>
          <w:b/>
        </w:rPr>
      </w:pPr>
    </w:p>
    <w:p w14:paraId="18879791" w14:textId="77777777" w:rsidR="002242F3" w:rsidRPr="0052762A" w:rsidRDefault="002242F3" w:rsidP="002242F3">
      <w:pPr>
        <w:rPr>
          <w:b/>
        </w:rPr>
      </w:pPr>
      <w:r w:rsidRPr="0052762A">
        <w:rPr>
          <w:b/>
        </w:rPr>
        <w:t>RAD S UČENICIMA</w:t>
      </w:r>
    </w:p>
    <w:p w14:paraId="24CE5870" w14:textId="77777777" w:rsidR="002242F3" w:rsidRPr="0052762A" w:rsidRDefault="002242F3" w:rsidP="002242F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2136"/>
        <w:gridCol w:w="2180"/>
        <w:gridCol w:w="725"/>
        <w:gridCol w:w="1695"/>
      </w:tblGrid>
      <w:tr w:rsidR="002242F3" w:rsidRPr="0052762A" w14:paraId="1B5FB1B5" w14:textId="77777777" w:rsidTr="005E28FE">
        <w:trPr>
          <w:trHeight w:val="1258"/>
        </w:trPr>
        <w:tc>
          <w:tcPr>
            <w:tcW w:w="2148" w:type="dxa"/>
            <w:shd w:val="clear" w:color="auto" w:fill="auto"/>
          </w:tcPr>
          <w:p w14:paraId="1B239476" w14:textId="77777777" w:rsidR="002242F3" w:rsidRPr="0052762A" w:rsidRDefault="002242F3" w:rsidP="005E28FE">
            <w:pPr>
              <w:rPr>
                <w:b/>
              </w:rPr>
            </w:pPr>
            <w:r w:rsidRPr="0052762A">
              <w:rPr>
                <w:b/>
              </w:rPr>
              <w:t>Naziv programa/aktivnosti</w:t>
            </w:r>
          </w:p>
          <w:p w14:paraId="3F032931" w14:textId="77777777" w:rsidR="002242F3" w:rsidRPr="0052762A" w:rsidRDefault="002242F3" w:rsidP="005E28FE">
            <w:r w:rsidRPr="0052762A">
              <w:rPr>
                <w:b/>
              </w:rPr>
              <w:t>Kratak opis, ciljevi</w:t>
            </w:r>
          </w:p>
        </w:tc>
        <w:tc>
          <w:tcPr>
            <w:tcW w:w="1976" w:type="dxa"/>
            <w:shd w:val="clear" w:color="auto" w:fill="auto"/>
          </w:tcPr>
          <w:p w14:paraId="77500AB9" w14:textId="77777777" w:rsidR="002242F3" w:rsidRPr="0052762A" w:rsidRDefault="002242F3" w:rsidP="005E28FE">
            <w:pPr>
              <w:rPr>
                <w:b/>
              </w:rPr>
            </w:pPr>
            <w:r w:rsidRPr="0052762A">
              <w:rPr>
                <w:b/>
              </w:rPr>
              <w:t>Program:</w:t>
            </w:r>
          </w:p>
          <w:p w14:paraId="54B857D0" w14:textId="77777777" w:rsidR="002242F3" w:rsidRPr="0052762A" w:rsidRDefault="002242F3" w:rsidP="005E28FE">
            <w:r w:rsidRPr="0052762A">
              <w:rPr>
                <w:b/>
              </w:rPr>
              <w:t>-</w:t>
            </w:r>
            <w:r w:rsidRPr="0052762A">
              <w:t>evaluiran</w:t>
            </w:r>
          </w:p>
          <w:p w14:paraId="3F0DA319" w14:textId="77777777" w:rsidR="002242F3" w:rsidRPr="0052762A" w:rsidRDefault="002242F3" w:rsidP="005E28FE">
            <w:r w:rsidRPr="0052762A">
              <w:t>- stručno mišljenje/preporuka</w:t>
            </w:r>
          </w:p>
          <w:p w14:paraId="0936DC70" w14:textId="77777777" w:rsidR="002242F3" w:rsidRPr="0052762A" w:rsidRDefault="002242F3" w:rsidP="005E28FE">
            <w:r w:rsidRPr="0052762A">
              <w:t>- ništa</w:t>
            </w:r>
          </w:p>
        </w:tc>
        <w:tc>
          <w:tcPr>
            <w:tcW w:w="2311" w:type="dxa"/>
            <w:shd w:val="clear" w:color="auto" w:fill="auto"/>
          </w:tcPr>
          <w:p w14:paraId="18B36CD0" w14:textId="77777777" w:rsidR="002242F3" w:rsidRPr="0052762A" w:rsidRDefault="002242F3" w:rsidP="005E28FE">
            <w:pPr>
              <w:rPr>
                <w:b/>
              </w:rPr>
            </w:pPr>
            <w:r w:rsidRPr="0052762A">
              <w:rPr>
                <w:b/>
              </w:rPr>
              <w:t>Razina intervencije:</w:t>
            </w:r>
          </w:p>
          <w:p w14:paraId="36621CEA" w14:textId="77777777" w:rsidR="002242F3" w:rsidRPr="0052762A" w:rsidRDefault="002242F3" w:rsidP="008D2000">
            <w:pPr>
              <w:numPr>
                <w:ilvl w:val="0"/>
                <w:numId w:val="5"/>
              </w:numPr>
              <w:spacing w:after="0" w:line="240" w:lineRule="auto"/>
            </w:pPr>
            <w:r w:rsidRPr="0052762A">
              <w:t>univerzalna</w:t>
            </w:r>
          </w:p>
          <w:p w14:paraId="6CFBFD12" w14:textId="77777777" w:rsidR="002242F3" w:rsidRPr="0052762A" w:rsidRDefault="002242F3" w:rsidP="008D2000">
            <w:pPr>
              <w:numPr>
                <w:ilvl w:val="0"/>
                <w:numId w:val="5"/>
              </w:numPr>
              <w:spacing w:after="0" w:line="240" w:lineRule="auto"/>
            </w:pPr>
            <w:r w:rsidRPr="0052762A">
              <w:t>selektivna</w:t>
            </w:r>
          </w:p>
          <w:p w14:paraId="1A2880FF" w14:textId="77777777" w:rsidR="002242F3" w:rsidRPr="0052762A" w:rsidRDefault="002242F3" w:rsidP="008D2000">
            <w:pPr>
              <w:numPr>
                <w:ilvl w:val="0"/>
                <w:numId w:val="5"/>
              </w:numPr>
              <w:spacing w:after="0" w:line="240" w:lineRule="auto"/>
            </w:pPr>
            <w:r w:rsidRPr="0052762A">
              <w:t>indicirana</w:t>
            </w:r>
          </w:p>
        </w:tc>
        <w:tc>
          <w:tcPr>
            <w:tcW w:w="805" w:type="dxa"/>
            <w:shd w:val="clear" w:color="auto" w:fill="auto"/>
          </w:tcPr>
          <w:p w14:paraId="1EE96804" w14:textId="77777777" w:rsidR="002242F3" w:rsidRPr="0052762A" w:rsidRDefault="002242F3" w:rsidP="005E28FE">
            <w:r w:rsidRPr="0052762A">
              <w:t>Raz.</w:t>
            </w:r>
          </w:p>
        </w:tc>
        <w:tc>
          <w:tcPr>
            <w:tcW w:w="2046" w:type="dxa"/>
            <w:shd w:val="clear" w:color="auto" w:fill="auto"/>
          </w:tcPr>
          <w:p w14:paraId="7B482FD3" w14:textId="77777777" w:rsidR="002242F3" w:rsidRPr="0052762A" w:rsidRDefault="002242F3" w:rsidP="005E28FE">
            <w:pPr>
              <w:rPr>
                <w:b/>
              </w:rPr>
            </w:pPr>
            <w:r w:rsidRPr="0052762A">
              <w:rPr>
                <w:b/>
              </w:rPr>
              <w:t>Voditelj, suradnici</w:t>
            </w:r>
          </w:p>
        </w:tc>
      </w:tr>
      <w:tr w:rsidR="002242F3" w:rsidRPr="0052762A" w14:paraId="57C3487B" w14:textId="77777777" w:rsidTr="005E28FE">
        <w:tc>
          <w:tcPr>
            <w:tcW w:w="2148" w:type="dxa"/>
            <w:shd w:val="clear" w:color="auto" w:fill="auto"/>
          </w:tcPr>
          <w:p w14:paraId="41313090" w14:textId="77777777" w:rsidR="002242F3" w:rsidRPr="0052762A" w:rsidRDefault="002242F3" w:rsidP="005E28FE">
            <w:pPr>
              <w:rPr>
                <w:b/>
              </w:rPr>
            </w:pPr>
            <w:r w:rsidRPr="0052762A">
              <w:rPr>
                <w:b/>
              </w:rPr>
              <w:t>Promicanje zdravih stilova života (Zdravstveni odgoj)</w:t>
            </w:r>
          </w:p>
        </w:tc>
        <w:tc>
          <w:tcPr>
            <w:tcW w:w="1976" w:type="dxa"/>
            <w:shd w:val="clear" w:color="auto" w:fill="auto"/>
          </w:tcPr>
          <w:p w14:paraId="1720ECEA" w14:textId="77777777" w:rsidR="002242F3" w:rsidRPr="0052762A" w:rsidRDefault="002242F3" w:rsidP="005E28FE">
            <w:r w:rsidRPr="0052762A">
              <w:t>Ima preporuku AZOO</w:t>
            </w:r>
          </w:p>
        </w:tc>
        <w:tc>
          <w:tcPr>
            <w:tcW w:w="2311" w:type="dxa"/>
            <w:shd w:val="clear" w:color="auto" w:fill="auto"/>
          </w:tcPr>
          <w:p w14:paraId="652D965C" w14:textId="77777777" w:rsidR="002242F3" w:rsidRPr="0052762A" w:rsidRDefault="002242F3" w:rsidP="005E28FE">
            <w:r w:rsidRPr="0052762A">
              <w:t>-univerzalna</w:t>
            </w:r>
          </w:p>
        </w:tc>
        <w:tc>
          <w:tcPr>
            <w:tcW w:w="805" w:type="dxa"/>
            <w:shd w:val="clear" w:color="auto" w:fill="auto"/>
          </w:tcPr>
          <w:p w14:paraId="20EE40F5" w14:textId="77777777" w:rsidR="002242F3" w:rsidRPr="0052762A" w:rsidRDefault="002242F3" w:rsidP="005E28FE">
            <w:r w:rsidRPr="0052762A">
              <w:t>1-4</w:t>
            </w:r>
          </w:p>
        </w:tc>
        <w:tc>
          <w:tcPr>
            <w:tcW w:w="2046" w:type="dxa"/>
            <w:shd w:val="clear" w:color="auto" w:fill="auto"/>
          </w:tcPr>
          <w:p w14:paraId="6F3EC24E" w14:textId="77777777" w:rsidR="002242F3" w:rsidRPr="0052762A" w:rsidRDefault="002242F3" w:rsidP="005E28FE">
            <w:r w:rsidRPr="0052762A">
              <w:t>Nastavnici tjelesne i zdravstvene kulture,</w:t>
            </w:r>
          </w:p>
          <w:p w14:paraId="55B1193B" w14:textId="77777777" w:rsidR="002242F3" w:rsidRPr="0052762A" w:rsidRDefault="002242F3" w:rsidP="005E28FE">
            <w:r w:rsidRPr="0052762A">
              <w:t>Razrednici,</w:t>
            </w:r>
          </w:p>
          <w:p w14:paraId="0621BFAF" w14:textId="77777777" w:rsidR="002242F3" w:rsidRPr="0052762A" w:rsidRDefault="002242F3" w:rsidP="005E28FE">
            <w:r w:rsidRPr="0052762A">
              <w:t>Stručni suradnici</w:t>
            </w:r>
          </w:p>
        </w:tc>
      </w:tr>
      <w:tr w:rsidR="002242F3" w:rsidRPr="0052762A" w14:paraId="4A2975F3" w14:textId="77777777" w:rsidTr="005E28FE">
        <w:trPr>
          <w:trHeight w:val="2935"/>
        </w:trPr>
        <w:tc>
          <w:tcPr>
            <w:tcW w:w="9286" w:type="dxa"/>
            <w:gridSpan w:val="5"/>
            <w:shd w:val="clear" w:color="auto" w:fill="auto"/>
          </w:tcPr>
          <w:p w14:paraId="79C08174" w14:textId="77777777" w:rsidR="002242F3" w:rsidRPr="0052762A" w:rsidRDefault="002242F3" w:rsidP="005E28FE">
            <w:pPr>
              <w:rPr>
                <w:b/>
              </w:rPr>
            </w:pPr>
            <w:r w:rsidRPr="0052762A">
              <w:rPr>
                <w:b/>
              </w:rPr>
              <w:lastRenderedPageBreak/>
              <w:t>Cilj radionica:</w:t>
            </w:r>
          </w:p>
          <w:p w14:paraId="6933391F" w14:textId="77777777" w:rsidR="002242F3" w:rsidRPr="0052762A" w:rsidRDefault="002242F3" w:rsidP="005E28FE">
            <w:pPr>
              <w:rPr>
                <w:b/>
              </w:rPr>
            </w:pPr>
          </w:p>
          <w:p w14:paraId="6D234F5F" w14:textId="77777777" w:rsidR="002242F3" w:rsidRPr="0052762A" w:rsidRDefault="002242F3" w:rsidP="008D2000">
            <w:pPr>
              <w:numPr>
                <w:ilvl w:val="0"/>
                <w:numId w:val="5"/>
              </w:numPr>
              <w:spacing w:after="0" w:line="240" w:lineRule="auto"/>
            </w:pPr>
            <w:r w:rsidRPr="0052762A">
              <w:t>upoznavanje učenika s različitim sportskim aktivnostima, informiranje o pravilnoj prehrani kod povećanih umnih  i tjelesnih napora, informacije o zdravlju i njihova kritička interpretacija</w:t>
            </w:r>
          </w:p>
          <w:p w14:paraId="7EA8EC0A" w14:textId="77777777" w:rsidR="002242F3" w:rsidRPr="0052762A" w:rsidRDefault="002242F3" w:rsidP="008D2000">
            <w:pPr>
              <w:numPr>
                <w:ilvl w:val="0"/>
                <w:numId w:val="5"/>
              </w:numPr>
              <w:spacing w:after="0" w:line="240" w:lineRule="auto"/>
            </w:pPr>
            <w:r w:rsidRPr="0052762A">
              <w:t>razvijanje zdravih stilova prehrane i pozitivnog stava prema kretanju i fizičkoj aktivnosti</w:t>
            </w:r>
          </w:p>
          <w:p w14:paraId="317437A4" w14:textId="77777777" w:rsidR="002242F3" w:rsidRPr="0052762A" w:rsidRDefault="002242F3" w:rsidP="008D2000">
            <w:pPr>
              <w:numPr>
                <w:ilvl w:val="0"/>
                <w:numId w:val="5"/>
              </w:numPr>
              <w:spacing w:after="0" w:line="240" w:lineRule="auto"/>
            </w:pPr>
            <w:r w:rsidRPr="0052762A">
              <w:t>osvijestiti važnost pozitivnih životnih vrijednosti i utjecaj na kvalitetan razvoj pojedinca</w:t>
            </w:r>
          </w:p>
          <w:p w14:paraId="528759BB" w14:textId="77777777" w:rsidR="002242F3" w:rsidRPr="0052762A" w:rsidRDefault="002242F3" w:rsidP="008D2000">
            <w:pPr>
              <w:numPr>
                <w:ilvl w:val="0"/>
                <w:numId w:val="5"/>
              </w:numPr>
              <w:spacing w:after="0" w:line="240" w:lineRule="auto"/>
            </w:pPr>
            <w:r w:rsidRPr="0052762A">
              <w:t>osvijestiti štetnost uzimanja lijekova i drugih sredstava ovisnosti po zdravlje pojedinca</w:t>
            </w:r>
          </w:p>
          <w:p w14:paraId="2D8A3BE4" w14:textId="77777777" w:rsidR="002242F3" w:rsidRPr="0052762A" w:rsidRDefault="002242F3" w:rsidP="008D2000">
            <w:pPr>
              <w:numPr>
                <w:ilvl w:val="0"/>
                <w:numId w:val="5"/>
              </w:numPr>
              <w:spacing w:after="0" w:line="240" w:lineRule="auto"/>
            </w:pPr>
            <w:r w:rsidRPr="0052762A">
              <w:t>učenici će analizirati utjecaj medijskih poruka o prehrani i tjelesnoj aktivnosti u očuvanju i unapređenju zdravlja</w:t>
            </w:r>
          </w:p>
          <w:p w14:paraId="2B287551" w14:textId="77777777" w:rsidR="002242F3" w:rsidRPr="0052762A" w:rsidRDefault="002242F3" w:rsidP="005E28FE"/>
        </w:tc>
      </w:tr>
    </w:tbl>
    <w:p w14:paraId="339EB6BB" w14:textId="77777777" w:rsidR="002242F3" w:rsidRPr="0052762A" w:rsidRDefault="002242F3" w:rsidP="002242F3"/>
    <w:p w14:paraId="6AD4FA66" w14:textId="77777777" w:rsidR="002242F3" w:rsidRPr="0052762A" w:rsidRDefault="002242F3" w:rsidP="002242F3"/>
    <w:p w14:paraId="07970C6D" w14:textId="77777777" w:rsidR="002242F3" w:rsidRPr="0052762A" w:rsidRDefault="002242F3" w:rsidP="002242F3">
      <w:pPr>
        <w:rPr>
          <w:b/>
        </w:rPr>
      </w:pPr>
    </w:p>
    <w:p w14:paraId="48C45E54" w14:textId="77777777" w:rsidR="002242F3" w:rsidRPr="0052762A" w:rsidRDefault="002242F3" w:rsidP="002242F3">
      <w:pPr>
        <w:rPr>
          <w:b/>
        </w:rPr>
      </w:pPr>
    </w:p>
    <w:p w14:paraId="3063A737" w14:textId="77777777" w:rsidR="002242F3" w:rsidRPr="0052762A" w:rsidRDefault="002242F3" w:rsidP="002242F3">
      <w:pPr>
        <w:rPr>
          <w:b/>
        </w:rPr>
      </w:pPr>
    </w:p>
    <w:p w14:paraId="7A12B5A1" w14:textId="77777777" w:rsidR="002242F3" w:rsidRPr="0052762A" w:rsidRDefault="002242F3" w:rsidP="002242F3">
      <w:pPr>
        <w:rPr>
          <w:b/>
        </w:rPr>
      </w:pPr>
    </w:p>
    <w:p w14:paraId="3ACEDAB9" w14:textId="77777777" w:rsidR="002242F3" w:rsidRPr="0052762A" w:rsidRDefault="002242F3" w:rsidP="002242F3">
      <w:pPr>
        <w:rPr>
          <w:b/>
        </w:rPr>
      </w:pPr>
    </w:p>
    <w:p w14:paraId="2CA9C127" w14:textId="77777777" w:rsidR="002242F3" w:rsidRPr="0052762A" w:rsidRDefault="002242F3" w:rsidP="002242F3">
      <w:pPr>
        <w:rPr>
          <w:b/>
        </w:rPr>
      </w:pPr>
    </w:p>
    <w:p w14:paraId="0763B5C3" w14:textId="77777777" w:rsidR="002242F3" w:rsidRPr="0052762A" w:rsidRDefault="002242F3" w:rsidP="002242F3">
      <w:pPr>
        <w:rPr>
          <w:b/>
        </w:rPr>
      </w:pPr>
    </w:p>
    <w:p w14:paraId="17409CFC" w14:textId="77777777" w:rsidR="002242F3" w:rsidRPr="0052762A" w:rsidRDefault="002242F3" w:rsidP="002242F3">
      <w:pPr>
        <w:rPr>
          <w:b/>
        </w:rPr>
      </w:pPr>
    </w:p>
    <w:p w14:paraId="24D32A4B" w14:textId="77777777" w:rsidR="002242F3" w:rsidRPr="0052762A" w:rsidRDefault="002242F3" w:rsidP="002242F3">
      <w:pPr>
        <w:rPr>
          <w:b/>
        </w:rPr>
      </w:pPr>
    </w:p>
    <w:p w14:paraId="540A424E" w14:textId="77777777" w:rsidR="002242F3" w:rsidRPr="0052762A" w:rsidRDefault="002242F3" w:rsidP="002242F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2136"/>
        <w:gridCol w:w="2193"/>
        <w:gridCol w:w="734"/>
        <w:gridCol w:w="1674"/>
      </w:tblGrid>
      <w:tr w:rsidR="002242F3" w:rsidRPr="0052762A" w14:paraId="0620558A" w14:textId="77777777" w:rsidTr="005E28FE">
        <w:trPr>
          <w:trHeight w:val="1258"/>
        </w:trPr>
        <w:tc>
          <w:tcPr>
            <w:tcW w:w="2148" w:type="dxa"/>
            <w:shd w:val="clear" w:color="auto" w:fill="auto"/>
          </w:tcPr>
          <w:p w14:paraId="289E99FB" w14:textId="77777777" w:rsidR="002242F3" w:rsidRPr="0052762A" w:rsidRDefault="002242F3" w:rsidP="005E28FE">
            <w:pPr>
              <w:rPr>
                <w:b/>
              </w:rPr>
            </w:pPr>
            <w:r w:rsidRPr="0052762A">
              <w:rPr>
                <w:b/>
              </w:rPr>
              <w:t>Naziv programa/aktivnosti</w:t>
            </w:r>
          </w:p>
          <w:p w14:paraId="6785FE62" w14:textId="77777777" w:rsidR="002242F3" w:rsidRPr="0052762A" w:rsidRDefault="002242F3" w:rsidP="005E28FE">
            <w:r w:rsidRPr="0052762A">
              <w:rPr>
                <w:b/>
              </w:rPr>
              <w:t>Kratak opis, ciljevi</w:t>
            </w:r>
          </w:p>
        </w:tc>
        <w:tc>
          <w:tcPr>
            <w:tcW w:w="1976" w:type="dxa"/>
            <w:shd w:val="clear" w:color="auto" w:fill="auto"/>
          </w:tcPr>
          <w:p w14:paraId="1A7CEB64" w14:textId="77777777" w:rsidR="002242F3" w:rsidRPr="0052762A" w:rsidRDefault="002242F3" w:rsidP="005E28FE">
            <w:pPr>
              <w:rPr>
                <w:b/>
              </w:rPr>
            </w:pPr>
            <w:r w:rsidRPr="0052762A">
              <w:rPr>
                <w:b/>
              </w:rPr>
              <w:t>Program:</w:t>
            </w:r>
          </w:p>
          <w:p w14:paraId="455F237C" w14:textId="77777777" w:rsidR="002242F3" w:rsidRPr="0052762A" w:rsidRDefault="002242F3" w:rsidP="005E28FE">
            <w:r w:rsidRPr="0052762A">
              <w:rPr>
                <w:b/>
              </w:rPr>
              <w:t>-</w:t>
            </w:r>
            <w:r w:rsidRPr="0052762A">
              <w:t>evaluiran</w:t>
            </w:r>
          </w:p>
          <w:p w14:paraId="6DE122D0" w14:textId="77777777" w:rsidR="002242F3" w:rsidRPr="0052762A" w:rsidRDefault="002242F3" w:rsidP="005E28FE">
            <w:r w:rsidRPr="0052762A">
              <w:t>- stručno mišljenje/preporuka</w:t>
            </w:r>
          </w:p>
          <w:p w14:paraId="71016C70" w14:textId="77777777" w:rsidR="002242F3" w:rsidRPr="0052762A" w:rsidRDefault="002242F3" w:rsidP="005E28FE">
            <w:r w:rsidRPr="0052762A">
              <w:t>- ništa</w:t>
            </w:r>
          </w:p>
        </w:tc>
        <w:tc>
          <w:tcPr>
            <w:tcW w:w="2311" w:type="dxa"/>
            <w:shd w:val="clear" w:color="auto" w:fill="auto"/>
          </w:tcPr>
          <w:p w14:paraId="5EA9EDA9" w14:textId="77777777" w:rsidR="002242F3" w:rsidRPr="0052762A" w:rsidRDefault="002242F3" w:rsidP="005E28FE">
            <w:pPr>
              <w:rPr>
                <w:b/>
              </w:rPr>
            </w:pPr>
            <w:r w:rsidRPr="0052762A">
              <w:rPr>
                <w:b/>
              </w:rPr>
              <w:t>Razina intervencije:</w:t>
            </w:r>
          </w:p>
          <w:p w14:paraId="380F58AB" w14:textId="77777777" w:rsidR="002242F3" w:rsidRPr="0052762A" w:rsidRDefault="002242F3" w:rsidP="008D2000">
            <w:pPr>
              <w:numPr>
                <w:ilvl w:val="0"/>
                <w:numId w:val="5"/>
              </w:numPr>
              <w:spacing w:after="0" w:line="240" w:lineRule="auto"/>
            </w:pPr>
            <w:r w:rsidRPr="0052762A">
              <w:t>univerzalna</w:t>
            </w:r>
          </w:p>
          <w:p w14:paraId="3FC95DA8" w14:textId="77777777" w:rsidR="002242F3" w:rsidRPr="0052762A" w:rsidRDefault="002242F3" w:rsidP="008D2000">
            <w:pPr>
              <w:numPr>
                <w:ilvl w:val="0"/>
                <w:numId w:val="5"/>
              </w:numPr>
              <w:spacing w:after="0" w:line="240" w:lineRule="auto"/>
            </w:pPr>
            <w:r w:rsidRPr="0052762A">
              <w:t>selektivna</w:t>
            </w:r>
          </w:p>
          <w:p w14:paraId="2B1ABF17" w14:textId="77777777" w:rsidR="002242F3" w:rsidRPr="0052762A" w:rsidRDefault="002242F3" w:rsidP="008D2000">
            <w:pPr>
              <w:numPr>
                <w:ilvl w:val="0"/>
                <w:numId w:val="5"/>
              </w:numPr>
              <w:spacing w:after="0" w:line="240" w:lineRule="auto"/>
            </w:pPr>
            <w:r w:rsidRPr="0052762A">
              <w:t>indicirana</w:t>
            </w:r>
          </w:p>
        </w:tc>
        <w:tc>
          <w:tcPr>
            <w:tcW w:w="805" w:type="dxa"/>
            <w:shd w:val="clear" w:color="auto" w:fill="auto"/>
          </w:tcPr>
          <w:p w14:paraId="3C218CA7" w14:textId="77777777" w:rsidR="002242F3" w:rsidRPr="0052762A" w:rsidRDefault="002242F3" w:rsidP="005E28FE">
            <w:r w:rsidRPr="0052762A">
              <w:t>Raz.</w:t>
            </w:r>
          </w:p>
        </w:tc>
        <w:tc>
          <w:tcPr>
            <w:tcW w:w="2046" w:type="dxa"/>
            <w:shd w:val="clear" w:color="auto" w:fill="auto"/>
          </w:tcPr>
          <w:p w14:paraId="6E1DBE74" w14:textId="77777777" w:rsidR="002242F3" w:rsidRPr="0052762A" w:rsidRDefault="002242F3" w:rsidP="005E28FE">
            <w:pPr>
              <w:rPr>
                <w:b/>
              </w:rPr>
            </w:pPr>
            <w:r w:rsidRPr="0052762A">
              <w:rPr>
                <w:b/>
              </w:rPr>
              <w:t>Voditelj, suradnici</w:t>
            </w:r>
          </w:p>
        </w:tc>
      </w:tr>
      <w:tr w:rsidR="002242F3" w:rsidRPr="0052762A" w14:paraId="42245212" w14:textId="77777777" w:rsidTr="005E28FE">
        <w:tc>
          <w:tcPr>
            <w:tcW w:w="2148" w:type="dxa"/>
            <w:shd w:val="clear" w:color="auto" w:fill="auto"/>
          </w:tcPr>
          <w:p w14:paraId="217E4A1B" w14:textId="77777777" w:rsidR="002242F3" w:rsidRPr="0052762A" w:rsidRDefault="002242F3" w:rsidP="005E28FE">
            <w:pPr>
              <w:rPr>
                <w:b/>
              </w:rPr>
            </w:pPr>
            <w:r w:rsidRPr="0052762A">
              <w:rPr>
                <w:b/>
              </w:rPr>
              <w:t>Prevencija vršnjačkog nasilja u stvarnom i virtualnom svijetu (Zdravstveni odgoj)</w:t>
            </w:r>
          </w:p>
        </w:tc>
        <w:tc>
          <w:tcPr>
            <w:tcW w:w="1976" w:type="dxa"/>
            <w:shd w:val="clear" w:color="auto" w:fill="auto"/>
          </w:tcPr>
          <w:p w14:paraId="04ED9F6A" w14:textId="77777777" w:rsidR="002242F3" w:rsidRPr="0052762A" w:rsidRDefault="002242F3" w:rsidP="005E28FE">
            <w:r w:rsidRPr="0052762A">
              <w:t>Ima preporuku AZOO</w:t>
            </w:r>
          </w:p>
        </w:tc>
        <w:tc>
          <w:tcPr>
            <w:tcW w:w="2311" w:type="dxa"/>
            <w:shd w:val="clear" w:color="auto" w:fill="auto"/>
          </w:tcPr>
          <w:p w14:paraId="2B09626D" w14:textId="77777777" w:rsidR="002242F3" w:rsidRPr="0052762A" w:rsidRDefault="002242F3" w:rsidP="005E28FE">
            <w:r w:rsidRPr="0052762A">
              <w:t>univerzalna</w:t>
            </w:r>
          </w:p>
        </w:tc>
        <w:tc>
          <w:tcPr>
            <w:tcW w:w="805" w:type="dxa"/>
            <w:shd w:val="clear" w:color="auto" w:fill="auto"/>
          </w:tcPr>
          <w:p w14:paraId="2211BCED" w14:textId="77777777" w:rsidR="002242F3" w:rsidRPr="0052762A" w:rsidRDefault="002242F3" w:rsidP="005E28FE">
            <w:r w:rsidRPr="0052762A">
              <w:t>1-4</w:t>
            </w:r>
          </w:p>
        </w:tc>
        <w:tc>
          <w:tcPr>
            <w:tcW w:w="2046" w:type="dxa"/>
            <w:shd w:val="clear" w:color="auto" w:fill="auto"/>
          </w:tcPr>
          <w:p w14:paraId="1D8994F6" w14:textId="77777777" w:rsidR="002242F3" w:rsidRPr="0052762A" w:rsidRDefault="002242F3" w:rsidP="005E28FE">
            <w:r w:rsidRPr="0052762A">
              <w:t>Stručni suradnici, razrednici, vanjski suradnici</w:t>
            </w:r>
          </w:p>
        </w:tc>
      </w:tr>
      <w:tr w:rsidR="002242F3" w:rsidRPr="0052762A" w14:paraId="3CBF748E" w14:textId="77777777" w:rsidTr="005E28FE">
        <w:trPr>
          <w:trHeight w:val="2935"/>
        </w:trPr>
        <w:tc>
          <w:tcPr>
            <w:tcW w:w="9286" w:type="dxa"/>
            <w:gridSpan w:val="5"/>
            <w:shd w:val="clear" w:color="auto" w:fill="auto"/>
          </w:tcPr>
          <w:p w14:paraId="066D58EE" w14:textId="77777777" w:rsidR="002242F3" w:rsidRPr="0052762A" w:rsidRDefault="002242F3" w:rsidP="005E28FE">
            <w:pPr>
              <w:rPr>
                <w:b/>
              </w:rPr>
            </w:pPr>
            <w:r w:rsidRPr="0052762A">
              <w:rPr>
                <w:b/>
              </w:rPr>
              <w:lastRenderedPageBreak/>
              <w:t>Cilj radionica:</w:t>
            </w:r>
          </w:p>
          <w:p w14:paraId="2BF95484" w14:textId="77777777" w:rsidR="002242F3" w:rsidRPr="0052762A" w:rsidRDefault="002242F3" w:rsidP="005E28FE">
            <w:pPr>
              <w:rPr>
                <w:b/>
              </w:rPr>
            </w:pPr>
          </w:p>
          <w:p w14:paraId="172C0C52" w14:textId="77777777" w:rsidR="002242F3" w:rsidRPr="0052762A" w:rsidRDefault="002242F3" w:rsidP="008D2000">
            <w:pPr>
              <w:numPr>
                <w:ilvl w:val="0"/>
                <w:numId w:val="5"/>
              </w:numPr>
              <w:spacing w:after="0" w:line="240" w:lineRule="auto"/>
              <w:rPr>
                <w:b/>
              </w:rPr>
            </w:pPr>
            <w:r w:rsidRPr="0052762A">
              <w:t>osposobiti učenike za prepoznavanje oblika nasilnog ponašanja, te promovirati pravo na sigurnost i zaštitu od nasilja</w:t>
            </w:r>
          </w:p>
          <w:p w14:paraId="0FE15A64" w14:textId="77777777" w:rsidR="002242F3" w:rsidRPr="0052762A" w:rsidRDefault="002242F3" w:rsidP="008D2000">
            <w:pPr>
              <w:numPr>
                <w:ilvl w:val="0"/>
                <w:numId w:val="5"/>
              </w:numPr>
              <w:spacing w:after="0" w:line="240" w:lineRule="auto"/>
              <w:rPr>
                <w:b/>
              </w:rPr>
            </w:pPr>
            <w:r w:rsidRPr="0052762A">
              <w:t>razvijanje komunikacijskih kompetencija i vještina rješavanja sukoba</w:t>
            </w:r>
          </w:p>
          <w:p w14:paraId="5355756F" w14:textId="77777777" w:rsidR="002242F3" w:rsidRPr="0052762A" w:rsidRDefault="002242F3" w:rsidP="008D2000">
            <w:pPr>
              <w:numPr>
                <w:ilvl w:val="0"/>
                <w:numId w:val="5"/>
              </w:numPr>
              <w:spacing w:after="0" w:line="240" w:lineRule="auto"/>
              <w:rPr>
                <w:b/>
              </w:rPr>
            </w:pPr>
            <w:r w:rsidRPr="0052762A">
              <w:t>prevenirati neprimjereno ponašanje te promovirati prilagođeno ponašanje u socijalnim situacijama</w:t>
            </w:r>
          </w:p>
          <w:p w14:paraId="10870BA1" w14:textId="77777777" w:rsidR="002242F3" w:rsidRPr="0052762A" w:rsidRDefault="002242F3" w:rsidP="008D2000">
            <w:pPr>
              <w:numPr>
                <w:ilvl w:val="0"/>
                <w:numId w:val="5"/>
              </w:numPr>
              <w:spacing w:after="0" w:line="240" w:lineRule="auto"/>
              <w:rPr>
                <w:b/>
              </w:rPr>
            </w:pPr>
            <w:r w:rsidRPr="0052762A">
              <w:t>usvajanje različitih načina reguliranja emocija i ponašanja</w:t>
            </w:r>
          </w:p>
          <w:p w14:paraId="27D5CCF9" w14:textId="77777777" w:rsidR="002242F3" w:rsidRPr="0052762A" w:rsidRDefault="002242F3" w:rsidP="008D2000">
            <w:pPr>
              <w:numPr>
                <w:ilvl w:val="0"/>
                <w:numId w:val="5"/>
              </w:numPr>
              <w:spacing w:after="0" w:line="240" w:lineRule="auto"/>
              <w:rPr>
                <w:b/>
              </w:rPr>
            </w:pPr>
            <w:r w:rsidRPr="0052762A">
              <w:t>razvoj komunikacijskih vještina, empatije, asertivnosti i odgovornog ponašanja</w:t>
            </w:r>
          </w:p>
          <w:p w14:paraId="502529BF" w14:textId="77777777" w:rsidR="002242F3" w:rsidRPr="0052762A" w:rsidRDefault="002242F3" w:rsidP="005E28FE">
            <w:pPr>
              <w:ind w:left="720"/>
            </w:pPr>
          </w:p>
        </w:tc>
      </w:tr>
    </w:tbl>
    <w:p w14:paraId="17E74235" w14:textId="77777777" w:rsidR="002242F3" w:rsidRPr="0052762A" w:rsidRDefault="002242F3" w:rsidP="002242F3"/>
    <w:p w14:paraId="1DE39DD5" w14:textId="77777777" w:rsidR="002242F3" w:rsidRPr="0052762A" w:rsidRDefault="002242F3" w:rsidP="002242F3"/>
    <w:p w14:paraId="402ABF28" w14:textId="77777777" w:rsidR="002242F3" w:rsidRPr="0052762A" w:rsidRDefault="002242F3" w:rsidP="002242F3">
      <w:pPr>
        <w:rPr>
          <w:b/>
        </w:rPr>
      </w:pPr>
    </w:p>
    <w:p w14:paraId="42F44603" w14:textId="77777777" w:rsidR="002242F3" w:rsidRPr="0052762A" w:rsidRDefault="002242F3" w:rsidP="002242F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2136"/>
        <w:gridCol w:w="2199"/>
        <w:gridCol w:w="737"/>
        <w:gridCol w:w="1665"/>
      </w:tblGrid>
      <w:tr w:rsidR="002242F3" w:rsidRPr="0052762A" w14:paraId="5184C9F4" w14:textId="77777777" w:rsidTr="005E28FE">
        <w:trPr>
          <w:trHeight w:val="1258"/>
        </w:trPr>
        <w:tc>
          <w:tcPr>
            <w:tcW w:w="2148" w:type="dxa"/>
            <w:shd w:val="clear" w:color="auto" w:fill="auto"/>
          </w:tcPr>
          <w:p w14:paraId="302EAAD2" w14:textId="77777777" w:rsidR="002242F3" w:rsidRPr="0052762A" w:rsidRDefault="002242F3" w:rsidP="005E28FE">
            <w:pPr>
              <w:rPr>
                <w:b/>
              </w:rPr>
            </w:pPr>
            <w:r w:rsidRPr="0052762A">
              <w:rPr>
                <w:b/>
              </w:rPr>
              <w:t>Naziv programa/aktivnosti</w:t>
            </w:r>
          </w:p>
          <w:p w14:paraId="095C09F1" w14:textId="77777777" w:rsidR="002242F3" w:rsidRPr="0052762A" w:rsidRDefault="002242F3" w:rsidP="005E28FE">
            <w:r w:rsidRPr="0052762A">
              <w:rPr>
                <w:b/>
              </w:rPr>
              <w:t>Kratak opis, ciljevi</w:t>
            </w:r>
          </w:p>
        </w:tc>
        <w:tc>
          <w:tcPr>
            <w:tcW w:w="1976" w:type="dxa"/>
            <w:shd w:val="clear" w:color="auto" w:fill="auto"/>
          </w:tcPr>
          <w:p w14:paraId="2AF61940" w14:textId="77777777" w:rsidR="002242F3" w:rsidRPr="0052762A" w:rsidRDefault="002242F3" w:rsidP="005E28FE">
            <w:pPr>
              <w:rPr>
                <w:b/>
              </w:rPr>
            </w:pPr>
            <w:r w:rsidRPr="0052762A">
              <w:rPr>
                <w:b/>
              </w:rPr>
              <w:t>Program:</w:t>
            </w:r>
          </w:p>
          <w:p w14:paraId="3E3376A7" w14:textId="77777777" w:rsidR="002242F3" w:rsidRPr="0052762A" w:rsidRDefault="002242F3" w:rsidP="005E28FE">
            <w:r w:rsidRPr="0052762A">
              <w:rPr>
                <w:b/>
              </w:rPr>
              <w:t>-</w:t>
            </w:r>
            <w:r w:rsidRPr="0052762A">
              <w:t>evaluiran</w:t>
            </w:r>
          </w:p>
          <w:p w14:paraId="575BCCAB" w14:textId="77777777" w:rsidR="002242F3" w:rsidRPr="0052762A" w:rsidRDefault="002242F3" w:rsidP="005E28FE">
            <w:r w:rsidRPr="0052762A">
              <w:t>- stručno mišljenje/preporuka</w:t>
            </w:r>
          </w:p>
          <w:p w14:paraId="77C79A74" w14:textId="77777777" w:rsidR="002242F3" w:rsidRPr="0052762A" w:rsidRDefault="002242F3" w:rsidP="005E28FE">
            <w:r w:rsidRPr="0052762A">
              <w:t>- ništa</w:t>
            </w:r>
          </w:p>
        </w:tc>
        <w:tc>
          <w:tcPr>
            <w:tcW w:w="2311" w:type="dxa"/>
            <w:shd w:val="clear" w:color="auto" w:fill="auto"/>
          </w:tcPr>
          <w:p w14:paraId="3F7D4848" w14:textId="77777777" w:rsidR="002242F3" w:rsidRPr="0052762A" w:rsidRDefault="002242F3" w:rsidP="005E28FE">
            <w:pPr>
              <w:rPr>
                <w:b/>
              </w:rPr>
            </w:pPr>
            <w:r w:rsidRPr="0052762A">
              <w:rPr>
                <w:b/>
              </w:rPr>
              <w:t>Razina intervencije:</w:t>
            </w:r>
          </w:p>
          <w:p w14:paraId="444ABA9D" w14:textId="77777777" w:rsidR="002242F3" w:rsidRPr="0052762A" w:rsidRDefault="002242F3" w:rsidP="008D2000">
            <w:pPr>
              <w:numPr>
                <w:ilvl w:val="0"/>
                <w:numId w:val="5"/>
              </w:numPr>
              <w:spacing w:after="0" w:line="240" w:lineRule="auto"/>
            </w:pPr>
            <w:r w:rsidRPr="0052762A">
              <w:t>univerzalna</w:t>
            </w:r>
          </w:p>
          <w:p w14:paraId="01E5E551" w14:textId="77777777" w:rsidR="002242F3" w:rsidRPr="0052762A" w:rsidRDefault="002242F3" w:rsidP="008D2000">
            <w:pPr>
              <w:numPr>
                <w:ilvl w:val="0"/>
                <w:numId w:val="5"/>
              </w:numPr>
              <w:spacing w:after="0" w:line="240" w:lineRule="auto"/>
            </w:pPr>
            <w:r w:rsidRPr="0052762A">
              <w:t>selektivna</w:t>
            </w:r>
          </w:p>
          <w:p w14:paraId="6B9B0474" w14:textId="77777777" w:rsidR="002242F3" w:rsidRPr="0052762A" w:rsidRDefault="002242F3" w:rsidP="008D2000">
            <w:pPr>
              <w:numPr>
                <w:ilvl w:val="0"/>
                <w:numId w:val="5"/>
              </w:numPr>
              <w:spacing w:after="0" w:line="240" w:lineRule="auto"/>
            </w:pPr>
            <w:r w:rsidRPr="0052762A">
              <w:t>indicirana</w:t>
            </w:r>
          </w:p>
        </w:tc>
        <w:tc>
          <w:tcPr>
            <w:tcW w:w="805" w:type="dxa"/>
            <w:shd w:val="clear" w:color="auto" w:fill="auto"/>
          </w:tcPr>
          <w:p w14:paraId="3506C08B" w14:textId="77777777" w:rsidR="002242F3" w:rsidRPr="0052762A" w:rsidRDefault="002242F3" w:rsidP="005E28FE">
            <w:r w:rsidRPr="0052762A">
              <w:t>Raz.</w:t>
            </w:r>
          </w:p>
        </w:tc>
        <w:tc>
          <w:tcPr>
            <w:tcW w:w="2046" w:type="dxa"/>
            <w:shd w:val="clear" w:color="auto" w:fill="auto"/>
          </w:tcPr>
          <w:p w14:paraId="5F155C5A" w14:textId="77777777" w:rsidR="002242F3" w:rsidRPr="0052762A" w:rsidRDefault="002242F3" w:rsidP="005E28FE">
            <w:pPr>
              <w:rPr>
                <w:b/>
              </w:rPr>
            </w:pPr>
            <w:r w:rsidRPr="0052762A">
              <w:rPr>
                <w:b/>
              </w:rPr>
              <w:t>Voditelj, suradnici</w:t>
            </w:r>
          </w:p>
        </w:tc>
      </w:tr>
      <w:tr w:rsidR="002242F3" w:rsidRPr="0052762A" w14:paraId="5B3A9291" w14:textId="77777777" w:rsidTr="005E28FE">
        <w:tc>
          <w:tcPr>
            <w:tcW w:w="2148" w:type="dxa"/>
            <w:shd w:val="clear" w:color="auto" w:fill="auto"/>
          </w:tcPr>
          <w:p w14:paraId="6E4466A3" w14:textId="77777777" w:rsidR="002242F3" w:rsidRPr="0052762A" w:rsidRDefault="002242F3" w:rsidP="005E28FE">
            <w:pPr>
              <w:rPr>
                <w:b/>
              </w:rPr>
            </w:pPr>
            <w:r w:rsidRPr="0052762A">
              <w:rPr>
                <w:b/>
              </w:rPr>
              <w:t>Program prevencije elektroničkog zlostavljanja</w:t>
            </w:r>
          </w:p>
          <w:p w14:paraId="5122629D" w14:textId="77777777" w:rsidR="002242F3" w:rsidRPr="0052762A" w:rsidRDefault="002242F3" w:rsidP="005E28FE">
            <w:pPr>
              <w:rPr>
                <w:b/>
              </w:rPr>
            </w:pPr>
            <w:r w:rsidRPr="0052762A">
              <w:rPr>
                <w:b/>
              </w:rPr>
              <w:t>PREKINI LANAC(UNICEF)</w:t>
            </w:r>
          </w:p>
          <w:p w14:paraId="2F2E145A" w14:textId="77777777" w:rsidR="002242F3" w:rsidRPr="0052762A" w:rsidRDefault="002242F3" w:rsidP="005E28FE">
            <w:pPr>
              <w:rPr>
                <w:b/>
              </w:rPr>
            </w:pPr>
          </w:p>
        </w:tc>
        <w:tc>
          <w:tcPr>
            <w:tcW w:w="1976" w:type="dxa"/>
            <w:shd w:val="clear" w:color="auto" w:fill="auto"/>
          </w:tcPr>
          <w:p w14:paraId="15CF8914" w14:textId="77777777" w:rsidR="002242F3" w:rsidRPr="0052762A" w:rsidRDefault="002242F3" w:rsidP="005E28FE">
            <w:r w:rsidRPr="0052762A">
              <w:t>-evaluiran</w:t>
            </w:r>
          </w:p>
        </w:tc>
        <w:tc>
          <w:tcPr>
            <w:tcW w:w="2311" w:type="dxa"/>
            <w:shd w:val="clear" w:color="auto" w:fill="auto"/>
          </w:tcPr>
          <w:p w14:paraId="55CA8993" w14:textId="77777777" w:rsidR="002242F3" w:rsidRPr="0052762A" w:rsidRDefault="002242F3" w:rsidP="005E28FE">
            <w:r w:rsidRPr="0052762A">
              <w:t>univerzalna</w:t>
            </w:r>
          </w:p>
        </w:tc>
        <w:tc>
          <w:tcPr>
            <w:tcW w:w="805" w:type="dxa"/>
            <w:shd w:val="clear" w:color="auto" w:fill="auto"/>
          </w:tcPr>
          <w:p w14:paraId="560CA6EA" w14:textId="77777777" w:rsidR="002242F3" w:rsidRPr="0052762A" w:rsidRDefault="002242F3" w:rsidP="005E28FE">
            <w:r w:rsidRPr="0052762A">
              <w:t>1 - 4</w:t>
            </w:r>
          </w:p>
        </w:tc>
        <w:tc>
          <w:tcPr>
            <w:tcW w:w="2046" w:type="dxa"/>
            <w:shd w:val="clear" w:color="auto" w:fill="auto"/>
          </w:tcPr>
          <w:p w14:paraId="3E6C4908" w14:textId="77777777" w:rsidR="002242F3" w:rsidRPr="0052762A" w:rsidRDefault="002242F3" w:rsidP="005E28FE">
            <w:r w:rsidRPr="0052762A">
              <w:t>Stručni suradnici, razrednici</w:t>
            </w:r>
          </w:p>
        </w:tc>
      </w:tr>
      <w:tr w:rsidR="002242F3" w:rsidRPr="0052762A" w14:paraId="292BCC96" w14:textId="77777777" w:rsidTr="005E28FE">
        <w:trPr>
          <w:trHeight w:val="2935"/>
        </w:trPr>
        <w:tc>
          <w:tcPr>
            <w:tcW w:w="9286" w:type="dxa"/>
            <w:gridSpan w:val="5"/>
            <w:shd w:val="clear" w:color="auto" w:fill="auto"/>
          </w:tcPr>
          <w:p w14:paraId="7115BCA2" w14:textId="77777777" w:rsidR="002242F3" w:rsidRPr="0052762A" w:rsidRDefault="002242F3" w:rsidP="005E28FE">
            <w:pPr>
              <w:rPr>
                <w:b/>
              </w:rPr>
            </w:pPr>
            <w:r w:rsidRPr="0052762A">
              <w:rPr>
                <w:b/>
              </w:rPr>
              <w:t xml:space="preserve">Cilj radionica: </w:t>
            </w:r>
          </w:p>
          <w:p w14:paraId="69F28BA2" w14:textId="77777777" w:rsidR="002242F3" w:rsidRPr="0052762A" w:rsidRDefault="002242F3" w:rsidP="008D2000">
            <w:pPr>
              <w:numPr>
                <w:ilvl w:val="0"/>
                <w:numId w:val="5"/>
              </w:numPr>
              <w:spacing w:after="0" w:line="360" w:lineRule="auto"/>
            </w:pPr>
            <w:r w:rsidRPr="0052762A">
              <w:t>osvještavanje vlastitog ponašanja kod učenika u komunikaciji putem interneta</w:t>
            </w:r>
          </w:p>
          <w:p w14:paraId="18E3BE90" w14:textId="77777777" w:rsidR="002242F3" w:rsidRPr="0052762A" w:rsidRDefault="002242F3" w:rsidP="008D2000">
            <w:pPr>
              <w:numPr>
                <w:ilvl w:val="0"/>
                <w:numId w:val="5"/>
              </w:numPr>
              <w:spacing w:after="0" w:line="360" w:lineRule="auto"/>
            </w:pPr>
            <w:r w:rsidRPr="0052762A">
              <w:t>prepoznavanje opasnosti na internetu i mogućnosti zlouporabe interneta</w:t>
            </w:r>
          </w:p>
          <w:p w14:paraId="741265B0" w14:textId="77777777" w:rsidR="002242F3" w:rsidRPr="0052762A" w:rsidRDefault="002242F3" w:rsidP="008D2000">
            <w:pPr>
              <w:numPr>
                <w:ilvl w:val="0"/>
                <w:numId w:val="5"/>
              </w:numPr>
              <w:spacing w:after="0" w:line="360" w:lineRule="auto"/>
            </w:pPr>
            <w:r w:rsidRPr="0052762A">
              <w:t>upoznavanje s pojmom eletroničkog  zlostavljanja i što učiniti u slučaju pojavnosti istog</w:t>
            </w:r>
          </w:p>
          <w:p w14:paraId="00D406CE" w14:textId="77777777" w:rsidR="002242F3" w:rsidRPr="0052762A" w:rsidRDefault="002242F3" w:rsidP="008D2000">
            <w:pPr>
              <w:numPr>
                <w:ilvl w:val="0"/>
                <w:numId w:val="5"/>
              </w:numPr>
              <w:spacing w:after="0" w:line="360" w:lineRule="auto"/>
            </w:pPr>
            <w:r w:rsidRPr="0052762A">
              <w:t>aktivno mijenjanje stavova o ponašanju na internetu</w:t>
            </w:r>
          </w:p>
          <w:p w14:paraId="6115B5AC" w14:textId="77777777" w:rsidR="002242F3" w:rsidRPr="0052762A" w:rsidRDefault="002242F3" w:rsidP="005E28FE">
            <w:pPr>
              <w:spacing w:line="360" w:lineRule="auto"/>
              <w:ind w:left="720"/>
            </w:pPr>
          </w:p>
          <w:p w14:paraId="18E7611A" w14:textId="77777777" w:rsidR="002242F3" w:rsidRPr="0052762A" w:rsidRDefault="002242F3" w:rsidP="005E28FE">
            <w:pPr>
              <w:spacing w:line="360" w:lineRule="auto"/>
              <w:ind w:left="720"/>
            </w:pPr>
            <w:r w:rsidRPr="0052762A">
              <w:t xml:space="preserve">Stručni suradnici i razrednici će odabrati i sprovesti  radionice prilagođene uzrastu učenika iz priručnika </w:t>
            </w:r>
            <w:r w:rsidRPr="0052762A">
              <w:rPr>
                <w:b/>
              </w:rPr>
              <w:t>Program prevencije vršnjačkog nasilja u školama</w:t>
            </w:r>
            <w:r w:rsidRPr="0052762A">
              <w:t xml:space="preserve"> </w:t>
            </w:r>
            <w:r w:rsidRPr="0052762A">
              <w:rPr>
                <w:b/>
              </w:rPr>
              <w:t xml:space="preserve">(STOP NASILJU MEĐU DJECOM – UNICEF). </w:t>
            </w:r>
            <w:r w:rsidRPr="0052762A">
              <w:t xml:space="preserve">One imaju i edukativni dio vezan za </w:t>
            </w:r>
            <w:r w:rsidRPr="0052762A">
              <w:lastRenderedPageBreak/>
              <w:t>postupke prijavljivanja i identificiranja počinitelja i žrtava nasilnog ponašanja, a Protokol o postupanju u slučaju nasilja biti će prezentiran nastavnicima, učenicima i roditeljima.</w:t>
            </w:r>
          </w:p>
          <w:p w14:paraId="7F84EAAC" w14:textId="77777777" w:rsidR="002242F3" w:rsidRPr="0052762A" w:rsidRDefault="002242F3" w:rsidP="005E28FE">
            <w:pPr>
              <w:ind w:left="720"/>
            </w:pPr>
          </w:p>
        </w:tc>
      </w:tr>
    </w:tbl>
    <w:p w14:paraId="105452F6" w14:textId="77777777" w:rsidR="002242F3" w:rsidRPr="0052762A" w:rsidRDefault="002242F3" w:rsidP="002242F3">
      <w:pPr>
        <w:rPr>
          <w:b/>
        </w:rPr>
      </w:pPr>
    </w:p>
    <w:p w14:paraId="0DFF7140" w14:textId="77777777" w:rsidR="002242F3" w:rsidRPr="0052762A" w:rsidRDefault="002242F3" w:rsidP="002242F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2136"/>
        <w:gridCol w:w="2191"/>
        <w:gridCol w:w="733"/>
        <w:gridCol w:w="1677"/>
      </w:tblGrid>
      <w:tr w:rsidR="002242F3" w:rsidRPr="0052762A" w14:paraId="518D0A7B" w14:textId="77777777" w:rsidTr="005E28FE">
        <w:trPr>
          <w:trHeight w:val="1258"/>
        </w:trPr>
        <w:tc>
          <w:tcPr>
            <w:tcW w:w="2148" w:type="dxa"/>
            <w:shd w:val="clear" w:color="auto" w:fill="auto"/>
          </w:tcPr>
          <w:p w14:paraId="1BA85B7A" w14:textId="77777777" w:rsidR="002242F3" w:rsidRPr="0052762A" w:rsidRDefault="002242F3" w:rsidP="005E28FE">
            <w:pPr>
              <w:rPr>
                <w:b/>
              </w:rPr>
            </w:pPr>
            <w:r w:rsidRPr="0052762A">
              <w:rPr>
                <w:b/>
              </w:rPr>
              <w:t>Naziv programa/aktivnosti</w:t>
            </w:r>
          </w:p>
          <w:p w14:paraId="24CA05C7" w14:textId="77777777" w:rsidR="002242F3" w:rsidRPr="0052762A" w:rsidRDefault="002242F3" w:rsidP="005E28FE">
            <w:r w:rsidRPr="0052762A">
              <w:rPr>
                <w:b/>
              </w:rPr>
              <w:t>Kratak opis, ciljevi</w:t>
            </w:r>
          </w:p>
        </w:tc>
        <w:tc>
          <w:tcPr>
            <w:tcW w:w="1976" w:type="dxa"/>
            <w:shd w:val="clear" w:color="auto" w:fill="auto"/>
          </w:tcPr>
          <w:p w14:paraId="754C6E71" w14:textId="77777777" w:rsidR="002242F3" w:rsidRPr="0052762A" w:rsidRDefault="002242F3" w:rsidP="005E28FE">
            <w:pPr>
              <w:rPr>
                <w:b/>
              </w:rPr>
            </w:pPr>
            <w:r w:rsidRPr="0052762A">
              <w:rPr>
                <w:b/>
              </w:rPr>
              <w:t>Program:</w:t>
            </w:r>
          </w:p>
          <w:p w14:paraId="1035EC60" w14:textId="77777777" w:rsidR="002242F3" w:rsidRPr="0052762A" w:rsidRDefault="002242F3" w:rsidP="005E28FE">
            <w:r w:rsidRPr="0052762A">
              <w:rPr>
                <w:b/>
              </w:rPr>
              <w:t>-</w:t>
            </w:r>
            <w:r w:rsidRPr="0052762A">
              <w:t>evaluiran</w:t>
            </w:r>
          </w:p>
          <w:p w14:paraId="7FB9D425" w14:textId="77777777" w:rsidR="002242F3" w:rsidRPr="0052762A" w:rsidRDefault="002242F3" w:rsidP="005E28FE">
            <w:r w:rsidRPr="0052762A">
              <w:t>- stručno mišljenje/preporuka</w:t>
            </w:r>
          </w:p>
          <w:p w14:paraId="170C9544" w14:textId="77777777" w:rsidR="002242F3" w:rsidRPr="0052762A" w:rsidRDefault="002242F3" w:rsidP="005E28FE">
            <w:r w:rsidRPr="0052762A">
              <w:t>- ništa</w:t>
            </w:r>
          </w:p>
        </w:tc>
        <w:tc>
          <w:tcPr>
            <w:tcW w:w="2311" w:type="dxa"/>
            <w:shd w:val="clear" w:color="auto" w:fill="auto"/>
          </w:tcPr>
          <w:p w14:paraId="58C71510" w14:textId="77777777" w:rsidR="002242F3" w:rsidRPr="0052762A" w:rsidRDefault="002242F3" w:rsidP="005E28FE">
            <w:pPr>
              <w:rPr>
                <w:b/>
              </w:rPr>
            </w:pPr>
            <w:r w:rsidRPr="0052762A">
              <w:rPr>
                <w:b/>
              </w:rPr>
              <w:t>Razina intervencije:</w:t>
            </w:r>
          </w:p>
          <w:p w14:paraId="687FEBF7" w14:textId="77777777" w:rsidR="002242F3" w:rsidRPr="0052762A" w:rsidRDefault="002242F3" w:rsidP="008D2000">
            <w:pPr>
              <w:numPr>
                <w:ilvl w:val="0"/>
                <w:numId w:val="5"/>
              </w:numPr>
              <w:spacing w:after="0" w:line="240" w:lineRule="auto"/>
            </w:pPr>
            <w:r w:rsidRPr="0052762A">
              <w:t>univerzalna</w:t>
            </w:r>
          </w:p>
          <w:p w14:paraId="0E8C44D1" w14:textId="77777777" w:rsidR="002242F3" w:rsidRPr="0052762A" w:rsidRDefault="002242F3" w:rsidP="008D2000">
            <w:pPr>
              <w:numPr>
                <w:ilvl w:val="0"/>
                <w:numId w:val="5"/>
              </w:numPr>
              <w:spacing w:after="0" w:line="240" w:lineRule="auto"/>
            </w:pPr>
            <w:r w:rsidRPr="0052762A">
              <w:t>selektivna</w:t>
            </w:r>
          </w:p>
          <w:p w14:paraId="3638B07C" w14:textId="77777777" w:rsidR="002242F3" w:rsidRPr="0052762A" w:rsidRDefault="002242F3" w:rsidP="008D2000">
            <w:pPr>
              <w:numPr>
                <w:ilvl w:val="0"/>
                <w:numId w:val="5"/>
              </w:numPr>
              <w:spacing w:after="0" w:line="240" w:lineRule="auto"/>
            </w:pPr>
            <w:r w:rsidRPr="0052762A">
              <w:t>indicirana</w:t>
            </w:r>
          </w:p>
        </w:tc>
        <w:tc>
          <w:tcPr>
            <w:tcW w:w="805" w:type="dxa"/>
            <w:shd w:val="clear" w:color="auto" w:fill="auto"/>
          </w:tcPr>
          <w:p w14:paraId="37D7657B" w14:textId="77777777" w:rsidR="002242F3" w:rsidRPr="0052762A" w:rsidRDefault="002242F3" w:rsidP="005E28FE">
            <w:r w:rsidRPr="0052762A">
              <w:t>Raz.</w:t>
            </w:r>
          </w:p>
        </w:tc>
        <w:tc>
          <w:tcPr>
            <w:tcW w:w="2046" w:type="dxa"/>
            <w:shd w:val="clear" w:color="auto" w:fill="auto"/>
          </w:tcPr>
          <w:p w14:paraId="5D5CF0C1" w14:textId="77777777" w:rsidR="002242F3" w:rsidRPr="0052762A" w:rsidRDefault="002242F3" w:rsidP="005E28FE">
            <w:pPr>
              <w:rPr>
                <w:b/>
              </w:rPr>
            </w:pPr>
            <w:r w:rsidRPr="0052762A">
              <w:rPr>
                <w:b/>
              </w:rPr>
              <w:t>Voditelj, suradnici</w:t>
            </w:r>
          </w:p>
        </w:tc>
      </w:tr>
      <w:tr w:rsidR="002242F3" w:rsidRPr="0052762A" w14:paraId="6F2DBB6D" w14:textId="77777777" w:rsidTr="005E28FE">
        <w:tc>
          <w:tcPr>
            <w:tcW w:w="2148" w:type="dxa"/>
            <w:shd w:val="clear" w:color="auto" w:fill="auto"/>
          </w:tcPr>
          <w:p w14:paraId="2AD7FFE1" w14:textId="77777777" w:rsidR="002242F3" w:rsidRPr="0052762A" w:rsidRDefault="002242F3" w:rsidP="005E28FE">
            <w:pPr>
              <w:rPr>
                <w:b/>
              </w:rPr>
            </w:pPr>
            <w:r w:rsidRPr="0052762A">
              <w:rPr>
                <w:b/>
              </w:rPr>
              <w:t>Projekt „Zdrav za 5“</w:t>
            </w:r>
          </w:p>
        </w:tc>
        <w:tc>
          <w:tcPr>
            <w:tcW w:w="1976" w:type="dxa"/>
            <w:shd w:val="clear" w:color="auto" w:fill="auto"/>
          </w:tcPr>
          <w:p w14:paraId="3B80237F" w14:textId="77777777" w:rsidR="002242F3" w:rsidRPr="0052762A" w:rsidRDefault="002242F3" w:rsidP="005E28FE">
            <w:r w:rsidRPr="0052762A">
              <w:t>Ima preporuku MZO</w:t>
            </w:r>
          </w:p>
        </w:tc>
        <w:tc>
          <w:tcPr>
            <w:tcW w:w="2311" w:type="dxa"/>
            <w:shd w:val="clear" w:color="auto" w:fill="auto"/>
          </w:tcPr>
          <w:p w14:paraId="3DDE80ED" w14:textId="77777777" w:rsidR="002242F3" w:rsidRPr="0052762A" w:rsidRDefault="002242F3" w:rsidP="005E28FE">
            <w:r w:rsidRPr="0052762A">
              <w:t>univerzalna</w:t>
            </w:r>
          </w:p>
        </w:tc>
        <w:tc>
          <w:tcPr>
            <w:tcW w:w="805" w:type="dxa"/>
            <w:shd w:val="clear" w:color="auto" w:fill="auto"/>
          </w:tcPr>
          <w:p w14:paraId="1C04CA02" w14:textId="77777777" w:rsidR="002242F3" w:rsidRPr="0052762A" w:rsidRDefault="002242F3" w:rsidP="005E28FE">
            <w:r w:rsidRPr="0052762A">
              <w:t>1.- 2.</w:t>
            </w:r>
          </w:p>
        </w:tc>
        <w:tc>
          <w:tcPr>
            <w:tcW w:w="2046" w:type="dxa"/>
            <w:shd w:val="clear" w:color="auto" w:fill="auto"/>
          </w:tcPr>
          <w:p w14:paraId="7EC67442" w14:textId="77777777" w:rsidR="002242F3" w:rsidRPr="0052762A" w:rsidRDefault="002242F3" w:rsidP="005E28FE">
            <w:r w:rsidRPr="0052762A">
              <w:t>Službenici MUP-a</w:t>
            </w:r>
          </w:p>
          <w:p w14:paraId="1E66F766" w14:textId="77777777" w:rsidR="002242F3" w:rsidRPr="0052762A" w:rsidRDefault="002242F3" w:rsidP="005E28FE">
            <w:r w:rsidRPr="0052762A">
              <w:t>Razrednici</w:t>
            </w:r>
          </w:p>
        </w:tc>
      </w:tr>
      <w:tr w:rsidR="002242F3" w:rsidRPr="0052762A" w14:paraId="4199C73F" w14:textId="77777777" w:rsidTr="005E28FE">
        <w:trPr>
          <w:trHeight w:val="2935"/>
        </w:trPr>
        <w:tc>
          <w:tcPr>
            <w:tcW w:w="9286" w:type="dxa"/>
            <w:gridSpan w:val="5"/>
            <w:shd w:val="clear" w:color="auto" w:fill="auto"/>
          </w:tcPr>
          <w:p w14:paraId="487C275A" w14:textId="77777777" w:rsidR="002242F3" w:rsidRPr="0052762A" w:rsidRDefault="002242F3" w:rsidP="005E28FE">
            <w:pPr>
              <w:ind w:left="720"/>
            </w:pPr>
          </w:p>
          <w:p w14:paraId="5DFE911E" w14:textId="77777777" w:rsidR="002242F3" w:rsidRPr="0052762A" w:rsidRDefault="002242F3" w:rsidP="005E28FE">
            <w:pPr>
              <w:ind w:left="720"/>
            </w:pPr>
          </w:p>
          <w:p w14:paraId="0A121B8C" w14:textId="77777777" w:rsidR="002242F3" w:rsidRPr="0052762A" w:rsidRDefault="002242F3" w:rsidP="005E28FE">
            <w:pPr>
              <w:rPr>
                <w:b/>
              </w:rPr>
            </w:pPr>
            <w:r w:rsidRPr="0052762A">
              <w:rPr>
                <w:b/>
              </w:rPr>
              <w:t>Ciljevi :</w:t>
            </w:r>
          </w:p>
          <w:p w14:paraId="73B76FB2" w14:textId="77777777" w:rsidR="002242F3" w:rsidRPr="0052762A" w:rsidRDefault="002242F3" w:rsidP="008D2000">
            <w:pPr>
              <w:numPr>
                <w:ilvl w:val="0"/>
                <w:numId w:val="5"/>
              </w:numPr>
              <w:spacing w:after="0" w:line="240" w:lineRule="auto"/>
            </w:pPr>
            <w:r w:rsidRPr="0052762A">
              <w:t>razvijanje socio emocionalnih vještina kod učenika</w:t>
            </w:r>
          </w:p>
          <w:p w14:paraId="5F44F573" w14:textId="77777777" w:rsidR="002242F3" w:rsidRPr="0052762A" w:rsidRDefault="002242F3" w:rsidP="008D2000">
            <w:pPr>
              <w:numPr>
                <w:ilvl w:val="0"/>
                <w:numId w:val="5"/>
              </w:numPr>
              <w:spacing w:after="0" w:line="240" w:lineRule="auto"/>
            </w:pPr>
            <w:r w:rsidRPr="0052762A">
              <w:t>podizanje svijesti kod učenika o odgovornosti za vlastito zdravlje i sigurnost</w:t>
            </w:r>
          </w:p>
          <w:p w14:paraId="73892B4B" w14:textId="77777777" w:rsidR="002242F3" w:rsidRPr="0052762A" w:rsidRDefault="002242F3" w:rsidP="008D2000">
            <w:pPr>
              <w:numPr>
                <w:ilvl w:val="0"/>
                <w:numId w:val="5"/>
              </w:numPr>
              <w:spacing w:after="0" w:line="240" w:lineRule="auto"/>
            </w:pPr>
            <w:r w:rsidRPr="0052762A">
              <w:t>podizanje razine svijesti o vlastitoj ulozi u očuvanju životne i radne sredine</w:t>
            </w:r>
          </w:p>
          <w:p w14:paraId="704ED960" w14:textId="77777777" w:rsidR="002242F3" w:rsidRPr="0052762A" w:rsidRDefault="002242F3" w:rsidP="008D2000">
            <w:pPr>
              <w:numPr>
                <w:ilvl w:val="0"/>
                <w:numId w:val="5"/>
              </w:numPr>
              <w:spacing w:after="0" w:line="240" w:lineRule="auto"/>
            </w:pPr>
            <w:r w:rsidRPr="0052762A">
              <w:t>promocija pro –socijalnog, preventivnog i zaštitnog djelovanja</w:t>
            </w:r>
          </w:p>
          <w:p w14:paraId="1BF61EE7" w14:textId="77777777" w:rsidR="002242F3" w:rsidRPr="0052762A" w:rsidRDefault="002242F3" w:rsidP="008D2000">
            <w:pPr>
              <w:numPr>
                <w:ilvl w:val="0"/>
                <w:numId w:val="5"/>
              </w:numPr>
              <w:spacing w:after="0" w:line="240" w:lineRule="auto"/>
            </w:pPr>
            <w:r w:rsidRPr="0052762A">
              <w:t>unaprjeđenje vještine rješavanja problema i donošenja odluka</w:t>
            </w:r>
          </w:p>
          <w:p w14:paraId="4C0C5477" w14:textId="77777777" w:rsidR="002242F3" w:rsidRPr="0052762A" w:rsidRDefault="002242F3" w:rsidP="005E28FE">
            <w:pPr>
              <w:ind w:left="720"/>
            </w:pPr>
          </w:p>
          <w:p w14:paraId="10113D30" w14:textId="77777777" w:rsidR="002242F3" w:rsidRPr="0052762A" w:rsidRDefault="002242F3" w:rsidP="005E28FE">
            <w:pPr>
              <w:ind w:left="720"/>
            </w:pPr>
            <w:r w:rsidRPr="0052762A">
              <w:t>Dio projekta će se realizirati u suradnji sa Ministarstvom zdravstva, Ministarstvom zaštite okoliša i energetike te organizacijama civilnog društva, dok će jedan dio provesti razrednici kroz radionice iz područja Zdravstvenog odgoja a koje odnose na problematiku ovisnosti i kockanja.</w:t>
            </w:r>
          </w:p>
          <w:p w14:paraId="006519C2" w14:textId="77777777" w:rsidR="002242F3" w:rsidRPr="0052762A" w:rsidRDefault="002242F3" w:rsidP="005E28FE">
            <w:pPr>
              <w:ind w:left="720"/>
            </w:pPr>
          </w:p>
        </w:tc>
      </w:tr>
    </w:tbl>
    <w:p w14:paraId="437D9654" w14:textId="77777777" w:rsidR="002242F3" w:rsidRPr="0052762A" w:rsidRDefault="002242F3" w:rsidP="002242F3">
      <w:pPr>
        <w:rPr>
          <w:b/>
        </w:rPr>
      </w:pPr>
    </w:p>
    <w:p w14:paraId="43FCDF98" w14:textId="77777777" w:rsidR="002242F3" w:rsidRPr="0052762A" w:rsidRDefault="002242F3" w:rsidP="002242F3">
      <w:pPr>
        <w:rPr>
          <w:b/>
        </w:rPr>
      </w:pPr>
    </w:p>
    <w:p w14:paraId="571AA435" w14:textId="77777777" w:rsidR="002242F3" w:rsidRPr="0052762A" w:rsidRDefault="002242F3" w:rsidP="002242F3">
      <w:pPr>
        <w:rPr>
          <w:b/>
        </w:rPr>
      </w:pPr>
    </w:p>
    <w:p w14:paraId="341A64DD" w14:textId="77777777" w:rsidR="002242F3" w:rsidRPr="0052762A" w:rsidRDefault="002242F3" w:rsidP="002242F3"/>
    <w:p w14:paraId="739C436E" w14:textId="77777777" w:rsidR="002242F3" w:rsidRPr="0052762A" w:rsidRDefault="002242F3" w:rsidP="002242F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2136"/>
        <w:gridCol w:w="2185"/>
        <w:gridCol w:w="729"/>
        <w:gridCol w:w="1687"/>
      </w:tblGrid>
      <w:tr w:rsidR="002242F3" w:rsidRPr="0052762A" w14:paraId="45958654" w14:textId="77777777" w:rsidTr="005E28FE">
        <w:trPr>
          <w:trHeight w:val="1258"/>
        </w:trPr>
        <w:tc>
          <w:tcPr>
            <w:tcW w:w="2148" w:type="dxa"/>
            <w:shd w:val="clear" w:color="auto" w:fill="auto"/>
          </w:tcPr>
          <w:p w14:paraId="4CD3C84C" w14:textId="77777777" w:rsidR="002242F3" w:rsidRPr="0052762A" w:rsidRDefault="002242F3" w:rsidP="005E28FE">
            <w:pPr>
              <w:rPr>
                <w:b/>
              </w:rPr>
            </w:pPr>
            <w:r w:rsidRPr="0052762A">
              <w:rPr>
                <w:b/>
              </w:rPr>
              <w:t>Naziv programa/aktivnosti</w:t>
            </w:r>
          </w:p>
          <w:p w14:paraId="73B7F6D4" w14:textId="77777777" w:rsidR="002242F3" w:rsidRPr="0052762A" w:rsidRDefault="002242F3" w:rsidP="005E28FE">
            <w:r w:rsidRPr="0052762A">
              <w:rPr>
                <w:b/>
              </w:rPr>
              <w:t>Kratak opis, ciljevi</w:t>
            </w:r>
          </w:p>
        </w:tc>
        <w:tc>
          <w:tcPr>
            <w:tcW w:w="1976" w:type="dxa"/>
            <w:shd w:val="clear" w:color="auto" w:fill="auto"/>
          </w:tcPr>
          <w:p w14:paraId="73852071" w14:textId="77777777" w:rsidR="002242F3" w:rsidRPr="0052762A" w:rsidRDefault="002242F3" w:rsidP="005E28FE">
            <w:pPr>
              <w:rPr>
                <w:b/>
              </w:rPr>
            </w:pPr>
            <w:r w:rsidRPr="0052762A">
              <w:rPr>
                <w:b/>
              </w:rPr>
              <w:t>Program:</w:t>
            </w:r>
          </w:p>
          <w:p w14:paraId="553A91F3" w14:textId="77777777" w:rsidR="002242F3" w:rsidRPr="0052762A" w:rsidRDefault="002242F3" w:rsidP="005E28FE">
            <w:r w:rsidRPr="0052762A">
              <w:rPr>
                <w:b/>
              </w:rPr>
              <w:t>-</w:t>
            </w:r>
            <w:r w:rsidRPr="0052762A">
              <w:t>evaluiran</w:t>
            </w:r>
          </w:p>
          <w:p w14:paraId="42FDFDB4" w14:textId="77777777" w:rsidR="002242F3" w:rsidRPr="0052762A" w:rsidRDefault="002242F3" w:rsidP="005E28FE">
            <w:r w:rsidRPr="0052762A">
              <w:t>- stručno mišljenje/preporuka</w:t>
            </w:r>
          </w:p>
          <w:p w14:paraId="24FAC7D8" w14:textId="77777777" w:rsidR="002242F3" w:rsidRPr="0052762A" w:rsidRDefault="002242F3" w:rsidP="005E28FE">
            <w:r w:rsidRPr="0052762A">
              <w:t>- ništa</w:t>
            </w:r>
          </w:p>
        </w:tc>
        <w:tc>
          <w:tcPr>
            <w:tcW w:w="2311" w:type="dxa"/>
            <w:shd w:val="clear" w:color="auto" w:fill="auto"/>
          </w:tcPr>
          <w:p w14:paraId="43D1810F" w14:textId="77777777" w:rsidR="002242F3" w:rsidRPr="0052762A" w:rsidRDefault="002242F3" w:rsidP="005E28FE">
            <w:pPr>
              <w:rPr>
                <w:b/>
              </w:rPr>
            </w:pPr>
            <w:r w:rsidRPr="0052762A">
              <w:rPr>
                <w:b/>
              </w:rPr>
              <w:t>Razina intervencije:</w:t>
            </w:r>
          </w:p>
          <w:p w14:paraId="57510340" w14:textId="77777777" w:rsidR="002242F3" w:rsidRPr="0052762A" w:rsidRDefault="002242F3" w:rsidP="008D2000">
            <w:pPr>
              <w:numPr>
                <w:ilvl w:val="0"/>
                <w:numId w:val="5"/>
              </w:numPr>
              <w:spacing w:after="0" w:line="240" w:lineRule="auto"/>
            </w:pPr>
            <w:r w:rsidRPr="0052762A">
              <w:t>univerzalna</w:t>
            </w:r>
          </w:p>
          <w:p w14:paraId="59F6902E" w14:textId="77777777" w:rsidR="002242F3" w:rsidRPr="0052762A" w:rsidRDefault="002242F3" w:rsidP="008D2000">
            <w:pPr>
              <w:numPr>
                <w:ilvl w:val="0"/>
                <w:numId w:val="5"/>
              </w:numPr>
              <w:spacing w:after="0" w:line="240" w:lineRule="auto"/>
            </w:pPr>
            <w:r w:rsidRPr="0052762A">
              <w:t>selektivna</w:t>
            </w:r>
          </w:p>
          <w:p w14:paraId="63061E0F" w14:textId="77777777" w:rsidR="002242F3" w:rsidRPr="0052762A" w:rsidRDefault="002242F3" w:rsidP="008D2000">
            <w:pPr>
              <w:numPr>
                <w:ilvl w:val="0"/>
                <w:numId w:val="5"/>
              </w:numPr>
              <w:spacing w:after="0" w:line="240" w:lineRule="auto"/>
            </w:pPr>
            <w:r w:rsidRPr="0052762A">
              <w:t>indicirana</w:t>
            </w:r>
          </w:p>
        </w:tc>
        <w:tc>
          <w:tcPr>
            <w:tcW w:w="805" w:type="dxa"/>
            <w:shd w:val="clear" w:color="auto" w:fill="auto"/>
          </w:tcPr>
          <w:p w14:paraId="7CBC0E1F" w14:textId="77777777" w:rsidR="002242F3" w:rsidRPr="0052762A" w:rsidRDefault="002242F3" w:rsidP="005E28FE">
            <w:r w:rsidRPr="0052762A">
              <w:t>Raz.</w:t>
            </w:r>
          </w:p>
        </w:tc>
        <w:tc>
          <w:tcPr>
            <w:tcW w:w="2046" w:type="dxa"/>
            <w:shd w:val="clear" w:color="auto" w:fill="auto"/>
          </w:tcPr>
          <w:p w14:paraId="5576B1F2" w14:textId="77777777" w:rsidR="002242F3" w:rsidRPr="0052762A" w:rsidRDefault="002242F3" w:rsidP="005E28FE">
            <w:pPr>
              <w:rPr>
                <w:b/>
              </w:rPr>
            </w:pPr>
            <w:r w:rsidRPr="0052762A">
              <w:rPr>
                <w:b/>
              </w:rPr>
              <w:t>Voditelj, suradnici</w:t>
            </w:r>
          </w:p>
        </w:tc>
      </w:tr>
      <w:tr w:rsidR="002242F3" w:rsidRPr="0052762A" w14:paraId="44B91567" w14:textId="77777777" w:rsidTr="005E28FE">
        <w:tc>
          <w:tcPr>
            <w:tcW w:w="2148" w:type="dxa"/>
            <w:shd w:val="clear" w:color="auto" w:fill="auto"/>
          </w:tcPr>
          <w:p w14:paraId="144F1032" w14:textId="77777777" w:rsidR="002242F3" w:rsidRPr="0052762A" w:rsidRDefault="002242F3" w:rsidP="005E28FE">
            <w:pPr>
              <w:rPr>
                <w:b/>
              </w:rPr>
            </w:pPr>
            <w:r w:rsidRPr="0052762A">
              <w:rPr>
                <w:b/>
              </w:rPr>
              <w:t>Trening životnih vještina (</w:t>
            </w:r>
            <w:r w:rsidRPr="0052762A">
              <w:t>aktivnosti prema priručniku</w:t>
            </w:r>
            <w:r w:rsidRPr="0052762A">
              <w:rPr>
                <w:b/>
              </w:rPr>
              <w:t xml:space="preserve"> Zdravstveni odgoj i EDUKA- Priručnim za mlade o nenasilju i toleranciji)</w:t>
            </w:r>
          </w:p>
        </w:tc>
        <w:tc>
          <w:tcPr>
            <w:tcW w:w="1976" w:type="dxa"/>
            <w:shd w:val="clear" w:color="auto" w:fill="auto"/>
          </w:tcPr>
          <w:p w14:paraId="382D132C" w14:textId="77777777" w:rsidR="002242F3" w:rsidRPr="0052762A" w:rsidRDefault="002242F3" w:rsidP="005E28FE">
            <w:r w:rsidRPr="0052762A">
              <w:t>Ima preporuku AZZO</w:t>
            </w:r>
          </w:p>
        </w:tc>
        <w:tc>
          <w:tcPr>
            <w:tcW w:w="2311" w:type="dxa"/>
            <w:shd w:val="clear" w:color="auto" w:fill="auto"/>
          </w:tcPr>
          <w:p w14:paraId="344563FD" w14:textId="77777777" w:rsidR="002242F3" w:rsidRPr="0052762A" w:rsidRDefault="002242F3" w:rsidP="005E28FE">
            <w:r w:rsidRPr="0052762A">
              <w:t>univerzalna</w:t>
            </w:r>
          </w:p>
        </w:tc>
        <w:tc>
          <w:tcPr>
            <w:tcW w:w="805" w:type="dxa"/>
            <w:shd w:val="clear" w:color="auto" w:fill="auto"/>
          </w:tcPr>
          <w:p w14:paraId="6519B50D" w14:textId="77777777" w:rsidR="002242F3" w:rsidRPr="0052762A" w:rsidRDefault="002242F3" w:rsidP="005E28FE">
            <w:r w:rsidRPr="0052762A">
              <w:t>1-4</w:t>
            </w:r>
          </w:p>
        </w:tc>
        <w:tc>
          <w:tcPr>
            <w:tcW w:w="2046" w:type="dxa"/>
            <w:shd w:val="clear" w:color="auto" w:fill="auto"/>
          </w:tcPr>
          <w:p w14:paraId="2643B341" w14:textId="77777777" w:rsidR="002242F3" w:rsidRPr="0052762A" w:rsidRDefault="002242F3" w:rsidP="005E28FE">
            <w:r w:rsidRPr="0052762A">
              <w:t>Stručni suradnici</w:t>
            </w:r>
          </w:p>
          <w:p w14:paraId="0E407DF0" w14:textId="77777777" w:rsidR="002242F3" w:rsidRPr="0052762A" w:rsidRDefault="002242F3" w:rsidP="005E28FE">
            <w:r w:rsidRPr="0052762A">
              <w:t>Razrednici,</w:t>
            </w:r>
          </w:p>
          <w:p w14:paraId="5B2C11F0" w14:textId="77777777" w:rsidR="002242F3" w:rsidRPr="0052762A" w:rsidRDefault="002242F3" w:rsidP="005E28FE">
            <w:r w:rsidRPr="0052762A">
              <w:t>Zavod za javno zdravstvo</w:t>
            </w:r>
          </w:p>
        </w:tc>
      </w:tr>
      <w:tr w:rsidR="002242F3" w:rsidRPr="0052762A" w14:paraId="0E8E4E79" w14:textId="77777777" w:rsidTr="005E28FE">
        <w:trPr>
          <w:trHeight w:val="70"/>
        </w:trPr>
        <w:tc>
          <w:tcPr>
            <w:tcW w:w="9286" w:type="dxa"/>
            <w:gridSpan w:val="5"/>
            <w:shd w:val="clear" w:color="auto" w:fill="auto"/>
          </w:tcPr>
          <w:p w14:paraId="0B76FBDE" w14:textId="77777777" w:rsidR="002242F3" w:rsidRPr="0052762A" w:rsidRDefault="002242F3" w:rsidP="005E28FE">
            <w:pPr>
              <w:ind w:left="720"/>
            </w:pPr>
          </w:p>
          <w:p w14:paraId="6EA93941" w14:textId="77777777" w:rsidR="002242F3" w:rsidRPr="0052762A" w:rsidRDefault="002242F3" w:rsidP="005E28FE">
            <w:pPr>
              <w:ind w:left="720"/>
              <w:rPr>
                <w:b/>
              </w:rPr>
            </w:pPr>
            <w:r w:rsidRPr="0052762A">
              <w:rPr>
                <w:b/>
              </w:rPr>
              <w:t>Ciljevi radionica:</w:t>
            </w:r>
          </w:p>
          <w:p w14:paraId="6D0668FF" w14:textId="77777777" w:rsidR="002242F3" w:rsidRPr="0052762A" w:rsidRDefault="002242F3" w:rsidP="008D2000">
            <w:pPr>
              <w:numPr>
                <w:ilvl w:val="0"/>
                <w:numId w:val="5"/>
              </w:numPr>
              <w:spacing w:after="0" w:line="240" w:lineRule="auto"/>
              <w:rPr>
                <w:b/>
              </w:rPr>
            </w:pPr>
            <w:r w:rsidRPr="0052762A">
              <w:t>afirmacija pozitivnih vrijednosti i pozitivnih životnih navika</w:t>
            </w:r>
          </w:p>
          <w:p w14:paraId="29F6FE8A" w14:textId="77777777" w:rsidR="002242F3" w:rsidRPr="0052762A" w:rsidRDefault="002242F3" w:rsidP="008D2000">
            <w:pPr>
              <w:numPr>
                <w:ilvl w:val="0"/>
                <w:numId w:val="5"/>
              </w:numPr>
              <w:spacing w:after="0" w:line="240" w:lineRule="auto"/>
              <w:rPr>
                <w:b/>
              </w:rPr>
            </w:pPr>
            <w:r w:rsidRPr="0052762A">
              <w:t>razvijanje i jačanje samopoštovanja i pozitivne slike o sebi</w:t>
            </w:r>
          </w:p>
          <w:p w14:paraId="038FD060" w14:textId="77777777" w:rsidR="002242F3" w:rsidRPr="0052762A" w:rsidRDefault="002242F3" w:rsidP="008D2000">
            <w:pPr>
              <w:numPr>
                <w:ilvl w:val="0"/>
                <w:numId w:val="5"/>
              </w:numPr>
              <w:spacing w:after="0" w:line="240" w:lineRule="auto"/>
              <w:rPr>
                <w:b/>
              </w:rPr>
            </w:pPr>
            <w:r w:rsidRPr="0052762A">
              <w:t>usvajanje vještina asertivnosti i zauzimanja za sebe</w:t>
            </w:r>
          </w:p>
          <w:p w14:paraId="3F3996FE" w14:textId="77777777" w:rsidR="002242F3" w:rsidRPr="0052762A" w:rsidRDefault="002242F3" w:rsidP="008D2000">
            <w:pPr>
              <w:numPr>
                <w:ilvl w:val="0"/>
                <w:numId w:val="5"/>
              </w:numPr>
              <w:spacing w:after="0" w:line="240" w:lineRule="auto"/>
              <w:rPr>
                <w:b/>
              </w:rPr>
            </w:pPr>
            <w:r w:rsidRPr="0052762A">
              <w:t>razvoj socio- emocionalnih vještina</w:t>
            </w:r>
          </w:p>
          <w:p w14:paraId="1F6256E2" w14:textId="77777777" w:rsidR="002242F3" w:rsidRPr="0052762A" w:rsidRDefault="002242F3" w:rsidP="008D2000">
            <w:pPr>
              <w:numPr>
                <w:ilvl w:val="0"/>
                <w:numId w:val="5"/>
              </w:numPr>
              <w:spacing w:after="0" w:line="240" w:lineRule="auto"/>
              <w:rPr>
                <w:b/>
              </w:rPr>
            </w:pPr>
            <w:r w:rsidRPr="0052762A">
              <w:t>usvajanje različitih načina reguliranja emocija i ponašanja</w:t>
            </w:r>
          </w:p>
          <w:p w14:paraId="1AABCFF4" w14:textId="77777777" w:rsidR="002242F3" w:rsidRPr="0052762A" w:rsidRDefault="002242F3" w:rsidP="008D2000">
            <w:pPr>
              <w:numPr>
                <w:ilvl w:val="0"/>
                <w:numId w:val="5"/>
              </w:numPr>
              <w:spacing w:after="0" w:line="240" w:lineRule="auto"/>
              <w:rPr>
                <w:b/>
              </w:rPr>
            </w:pPr>
            <w:r w:rsidRPr="0052762A">
              <w:t>razvijanje osobnih potencijala</w:t>
            </w:r>
          </w:p>
          <w:p w14:paraId="4C5591CA" w14:textId="77777777" w:rsidR="002242F3" w:rsidRPr="0052762A" w:rsidRDefault="002242F3" w:rsidP="008D2000">
            <w:pPr>
              <w:numPr>
                <w:ilvl w:val="0"/>
                <w:numId w:val="5"/>
              </w:numPr>
              <w:spacing w:after="0" w:line="240" w:lineRule="auto"/>
              <w:rPr>
                <w:b/>
              </w:rPr>
            </w:pPr>
            <w:r w:rsidRPr="0052762A">
              <w:t>senzibiliziranje učenika za odgovorno spolno ponašanje</w:t>
            </w:r>
          </w:p>
          <w:p w14:paraId="09C6DD89" w14:textId="77777777" w:rsidR="002242F3" w:rsidRPr="0052762A" w:rsidRDefault="002242F3" w:rsidP="008D2000">
            <w:pPr>
              <w:numPr>
                <w:ilvl w:val="0"/>
                <w:numId w:val="5"/>
              </w:numPr>
              <w:spacing w:after="0" w:line="240" w:lineRule="auto"/>
              <w:rPr>
                <w:b/>
              </w:rPr>
            </w:pPr>
            <w:r w:rsidRPr="0052762A">
              <w:t xml:space="preserve">senzibiliziranje učenika za asertivnu komunikaciju o odgovornom spolnom ponašanju i vježbanje vještina odupiranja vršnjačkim pritiscima (kako reći NE) vezanim uz spolnu aktivnost. </w:t>
            </w:r>
          </w:p>
          <w:p w14:paraId="2D2D7A82" w14:textId="77777777" w:rsidR="002242F3" w:rsidRPr="0052762A" w:rsidRDefault="002242F3" w:rsidP="005E28FE">
            <w:pPr>
              <w:ind w:left="720"/>
              <w:rPr>
                <w:b/>
              </w:rPr>
            </w:pPr>
          </w:p>
          <w:p w14:paraId="44C1875F" w14:textId="77777777" w:rsidR="002242F3" w:rsidRPr="0052762A" w:rsidRDefault="002242F3" w:rsidP="005E28FE">
            <w:pPr>
              <w:ind w:left="720"/>
            </w:pPr>
          </w:p>
          <w:p w14:paraId="4F731F8D" w14:textId="77777777" w:rsidR="002242F3" w:rsidRPr="0052762A" w:rsidRDefault="002242F3" w:rsidP="005E28FE">
            <w:pPr>
              <w:ind w:left="720"/>
            </w:pPr>
          </w:p>
        </w:tc>
      </w:tr>
    </w:tbl>
    <w:p w14:paraId="0465412A" w14:textId="77777777" w:rsidR="002242F3" w:rsidRPr="0052762A" w:rsidRDefault="002242F3" w:rsidP="002242F3">
      <w:pPr>
        <w:rPr>
          <w:b/>
        </w:rPr>
      </w:pPr>
    </w:p>
    <w:p w14:paraId="3B81AD7E" w14:textId="77777777" w:rsidR="002242F3" w:rsidRPr="0052762A" w:rsidRDefault="002242F3" w:rsidP="002242F3">
      <w:pPr>
        <w:rPr>
          <w:b/>
        </w:rPr>
      </w:pPr>
    </w:p>
    <w:p w14:paraId="78E98E51" w14:textId="77777777" w:rsidR="002242F3" w:rsidRPr="0052762A" w:rsidRDefault="002242F3" w:rsidP="002242F3">
      <w:pPr>
        <w:rPr>
          <w:b/>
        </w:rPr>
      </w:pPr>
    </w:p>
    <w:p w14:paraId="3305A792" w14:textId="77777777" w:rsidR="002242F3" w:rsidRPr="0052762A" w:rsidRDefault="002242F3" w:rsidP="002242F3">
      <w:pPr>
        <w:rPr>
          <w:b/>
        </w:rPr>
      </w:pPr>
    </w:p>
    <w:p w14:paraId="7AFA6679" w14:textId="77777777" w:rsidR="002242F3" w:rsidRDefault="002242F3" w:rsidP="002242F3">
      <w:pPr>
        <w:rPr>
          <w:b/>
        </w:rPr>
      </w:pPr>
    </w:p>
    <w:p w14:paraId="733A395F" w14:textId="77777777" w:rsidR="002242F3" w:rsidRDefault="002242F3" w:rsidP="002242F3">
      <w:pPr>
        <w:rPr>
          <w:b/>
        </w:rPr>
      </w:pPr>
    </w:p>
    <w:p w14:paraId="1BB7F6D0" w14:textId="77777777" w:rsidR="002242F3" w:rsidRDefault="002242F3" w:rsidP="002242F3">
      <w:pPr>
        <w:rPr>
          <w:b/>
        </w:rPr>
      </w:pPr>
    </w:p>
    <w:p w14:paraId="4ECCEEA2" w14:textId="77777777" w:rsidR="002242F3" w:rsidRDefault="002242F3" w:rsidP="002242F3">
      <w:pPr>
        <w:rPr>
          <w:b/>
        </w:rPr>
      </w:pPr>
    </w:p>
    <w:p w14:paraId="394B3B97" w14:textId="77777777" w:rsidR="002242F3" w:rsidRPr="0052762A" w:rsidRDefault="002242F3" w:rsidP="002242F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2136"/>
        <w:gridCol w:w="2191"/>
        <w:gridCol w:w="733"/>
        <w:gridCol w:w="1677"/>
      </w:tblGrid>
      <w:tr w:rsidR="002242F3" w:rsidRPr="0052762A" w14:paraId="4278C6E8" w14:textId="77777777" w:rsidTr="005E28FE">
        <w:trPr>
          <w:trHeight w:val="1258"/>
        </w:trPr>
        <w:tc>
          <w:tcPr>
            <w:tcW w:w="2148" w:type="dxa"/>
            <w:shd w:val="clear" w:color="auto" w:fill="auto"/>
          </w:tcPr>
          <w:p w14:paraId="1639EC8B" w14:textId="77777777" w:rsidR="002242F3" w:rsidRPr="0052762A" w:rsidRDefault="002242F3" w:rsidP="005E28FE">
            <w:pPr>
              <w:rPr>
                <w:b/>
              </w:rPr>
            </w:pPr>
            <w:r w:rsidRPr="0052762A">
              <w:rPr>
                <w:b/>
              </w:rPr>
              <w:lastRenderedPageBreak/>
              <w:t>Naziv programa/aktivnosti</w:t>
            </w:r>
          </w:p>
          <w:p w14:paraId="47345E6C" w14:textId="77777777" w:rsidR="002242F3" w:rsidRPr="0052762A" w:rsidRDefault="002242F3" w:rsidP="005E28FE">
            <w:r w:rsidRPr="0052762A">
              <w:rPr>
                <w:b/>
              </w:rPr>
              <w:t>Kratak opis, ciljevi</w:t>
            </w:r>
          </w:p>
        </w:tc>
        <w:tc>
          <w:tcPr>
            <w:tcW w:w="1976" w:type="dxa"/>
            <w:shd w:val="clear" w:color="auto" w:fill="auto"/>
          </w:tcPr>
          <w:p w14:paraId="3F172B7A" w14:textId="77777777" w:rsidR="002242F3" w:rsidRPr="0052762A" w:rsidRDefault="002242F3" w:rsidP="005E28FE">
            <w:pPr>
              <w:rPr>
                <w:b/>
              </w:rPr>
            </w:pPr>
            <w:r w:rsidRPr="0052762A">
              <w:rPr>
                <w:b/>
              </w:rPr>
              <w:t>Program:</w:t>
            </w:r>
          </w:p>
          <w:p w14:paraId="76EBC3C7" w14:textId="77777777" w:rsidR="002242F3" w:rsidRPr="0052762A" w:rsidRDefault="002242F3" w:rsidP="005E28FE">
            <w:r w:rsidRPr="0052762A">
              <w:rPr>
                <w:b/>
              </w:rPr>
              <w:t>-</w:t>
            </w:r>
            <w:r w:rsidRPr="0052762A">
              <w:t>evaluiran</w:t>
            </w:r>
          </w:p>
          <w:p w14:paraId="4DC2AF0A" w14:textId="77777777" w:rsidR="002242F3" w:rsidRPr="0052762A" w:rsidRDefault="002242F3" w:rsidP="005E28FE">
            <w:r w:rsidRPr="0052762A">
              <w:t>- stručno mišljenje/preporuka</w:t>
            </w:r>
          </w:p>
          <w:p w14:paraId="40C1F550" w14:textId="77777777" w:rsidR="002242F3" w:rsidRPr="0052762A" w:rsidRDefault="002242F3" w:rsidP="005E28FE">
            <w:r w:rsidRPr="0052762A">
              <w:t>- ništa</w:t>
            </w:r>
          </w:p>
        </w:tc>
        <w:tc>
          <w:tcPr>
            <w:tcW w:w="2311" w:type="dxa"/>
            <w:shd w:val="clear" w:color="auto" w:fill="auto"/>
          </w:tcPr>
          <w:p w14:paraId="6BECE05E" w14:textId="77777777" w:rsidR="002242F3" w:rsidRPr="0052762A" w:rsidRDefault="002242F3" w:rsidP="005E28FE">
            <w:pPr>
              <w:rPr>
                <w:b/>
              </w:rPr>
            </w:pPr>
            <w:r w:rsidRPr="0052762A">
              <w:rPr>
                <w:b/>
              </w:rPr>
              <w:t>Razina intervencije:</w:t>
            </w:r>
          </w:p>
          <w:p w14:paraId="79685BF9" w14:textId="77777777" w:rsidR="002242F3" w:rsidRPr="0052762A" w:rsidRDefault="002242F3" w:rsidP="008D2000">
            <w:pPr>
              <w:numPr>
                <w:ilvl w:val="0"/>
                <w:numId w:val="5"/>
              </w:numPr>
              <w:spacing w:after="0" w:line="240" w:lineRule="auto"/>
            </w:pPr>
            <w:r w:rsidRPr="0052762A">
              <w:t>univerzalna</w:t>
            </w:r>
          </w:p>
          <w:p w14:paraId="339D59F7" w14:textId="77777777" w:rsidR="002242F3" w:rsidRPr="0052762A" w:rsidRDefault="002242F3" w:rsidP="008D2000">
            <w:pPr>
              <w:numPr>
                <w:ilvl w:val="0"/>
                <w:numId w:val="5"/>
              </w:numPr>
              <w:spacing w:after="0" w:line="240" w:lineRule="auto"/>
            </w:pPr>
            <w:r w:rsidRPr="0052762A">
              <w:t>selektivna</w:t>
            </w:r>
          </w:p>
          <w:p w14:paraId="369131F9" w14:textId="77777777" w:rsidR="002242F3" w:rsidRPr="0052762A" w:rsidRDefault="002242F3" w:rsidP="008D2000">
            <w:pPr>
              <w:numPr>
                <w:ilvl w:val="0"/>
                <w:numId w:val="5"/>
              </w:numPr>
              <w:spacing w:after="0" w:line="240" w:lineRule="auto"/>
            </w:pPr>
            <w:r w:rsidRPr="0052762A">
              <w:t>indicirana</w:t>
            </w:r>
          </w:p>
        </w:tc>
        <w:tc>
          <w:tcPr>
            <w:tcW w:w="805" w:type="dxa"/>
            <w:shd w:val="clear" w:color="auto" w:fill="auto"/>
          </w:tcPr>
          <w:p w14:paraId="7B36DDBE" w14:textId="77777777" w:rsidR="002242F3" w:rsidRPr="0052762A" w:rsidRDefault="002242F3" w:rsidP="005E28FE">
            <w:r w:rsidRPr="0052762A">
              <w:t>Raz.</w:t>
            </w:r>
          </w:p>
        </w:tc>
        <w:tc>
          <w:tcPr>
            <w:tcW w:w="2046" w:type="dxa"/>
            <w:shd w:val="clear" w:color="auto" w:fill="auto"/>
          </w:tcPr>
          <w:p w14:paraId="02E5BC63" w14:textId="77777777" w:rsidR="002242F3" w:rsidRPr="0052762A" w:rsidRDefault="002242F3" w:rsidP="005E28FE">
            <w:pPr>
              <w:rPr>
                <w:b/>
              </w:rPr>
            </w:pPr>
            <w:r w:rsidRPr="0052762A">
              <w:rPr>
                <w:b/>
              </w:rPr>
              <w:t>Voditelj, suradnici</w:t>
            </w:r>
          </w:p>
        </w:tc>
      </w:tr>
      <w:tr w:rsidR="002242F3" w:rsidRPr="0052762A" w14:paraId="59F8C005" w14:textId="77777777" w:rsidTr="005E28FE">
        <w:tc>
          <w:tcPr>
            <w:tcW w:w="2148" w:type="dxa"/>
            <w:shd w:val="clear" w:color="auto" w:fill="auto"/>
          </w:tcPr>
          <w:p w14:paraId="2E737AD1" w14:textId="77777777" w:rsidR="002242F3" w:rsidRPr="0052762A" w:rsidRDefault="002242F3" w:rsidP="005E28FE">
            <w:pPr>
              <w:rPr>
                <w:b/>
              </w:rPr>
            </w:pPr>
            <w:r w:rsidRPr="0052762A">
              <w:rPr>
                <w:b/>
              </w:rPr>
              <w:t>Prevencija ovisnosti- Zdravstveni odgoj</w:t>
            </w:r>
          </w:p>
        </w:tc>
        <w:tc>
          <w:tcPr>
            <w:tcW w:w="1976" w:type="dxa"/>
            <w:shd w:val="clear" w:color="auto" w:fill="auto"/>
          </w:tcPr>
          <w:p w14:paraId="1F3B67D0" w14:textId="77777777" w:rsidR="002242F3" w:rsidRPr="0052762A" w:rsidRDefault="002242F3" w:rsidP="005E28FE">
            <w:r w:rsidRPr="0052762A">
              <w:t>Ima preporuku AZOO</w:t>
            </w:r>
          </w:p>
        </w:tc>
        <w:tc>
          <w:tcPr>
            <w:tcW w:w="2311" w:type="dxa"/>
            <w:shd w:val="clear" w:color="auto" w:fill="auto"/>
          </w:tcPr>
          <w:p w14:paraId="450A5FC4" w14:textId="77777777" w:rsidR="002242F3" w:rsidRPr="0052762A" w:rsidRDefault="002242F3" w:rsidP="005E28FE">
            <w:r w:rsidRPr="0052762A">
              <w:t>univerzalna</w:t>
            </w:r>
          </w:p>
        </w:tc>
        <w:tc>
          <w:tcPr>
            <w:tcW w:w="805" w:type="dxa"/>
            <w:shd w:val="clear" w:color="auto" w:fill="auto"/>
          </w:tcPr>
          <w:p w14:paraId="3A08CDCD" w14:textId="77777777" w:rsidR="002242F3" w:rsidRPr="0052762A" w:rsidRDefault="002242F3" w:rsidP="005E28FE">
            <w:r w:rsidRPr="0052762A">
              <w:t>1.- 4.</w:t>
            </w:r>
          </w:p>
        </w:tc>
        <w:tc>
          <w:tcPr>
            <w:tcW w:w="2046" w:type="dxa"/>
            <w:shd w:val="clear" w:color="auto" w:fill="auto"/>
          </w:tcPr>
          <w:p w14:paraId="7ECC0504" w14:textId="77777777" w:rsidR="002242F3" w:rsidRPr="0052762A" w:rsidRDefault="002242F3" w:rsidP="005E28FE"/>
          <w:p w14:paraId="73E95898" w14:textId="77777777" w:rsidR="002242F3" w:rsidRPr="0052762A" w:rsidRDefault="002242F3" w:rsidP="005E28FE">
            <w:r w:rsidRPr="0052762A">
              <w:t>Razrednici</w:t>
            </w:r>
          </w:p>
        </w:tc>
      </w:tr>
      <w:tr w:rsidR="002242F3" w:rsidRPr="0052762A" w14:paraId="248178EB" w14:textId="77777777" w:rsidTr="005E28FE">
        <w:trPr>
          <w:trHeight w:val="2935"/>
        </w:trPr>
        <w:tc>
          <w:tcPr>
            <w:tcW w:w="9286" w:type="dxa"/>
            <w:gridSpan w:val="5"/>
            <w:shd w:val="clear" w:color="auto" w:fill="auto"/>
          </w:tcPr>
          <w:p w14:paraId="36EB62F3" w14:textId="77777777" w:rsidR="002242F3" w:rsidRPr="0052762A" w:rsidRDefault="002242F3" w:rsidP="005E28FE">
            <w:pPr>
              <w:ind w:left="720"/>
            </w:pPr>
          </w:p>
          <w:p w14:paraId="7F3FC3AA" w14:textId="77777777" w:rsidR="002242F3" w:rsidRPr="0052762A" w:rsidRDefault="002242F3" w:rsidP="005E28FE">
            <w:pPr>
              <w:ind w:left="720"/>
            </w:pPr>
          </w:p>
          <w:p w14:paraId="4C424439" w14:textId="77777777" w:rsidR="002242F3" w:rsidRPr="0052762A" w:rsidRDefault="002242F3" w:rsidP="005E28FE">
            <w:r w:rsidRPr="0052762A">
              <w:rPr>
                <w:b/>
              </w:rPr>
              <w:t>Ciljevi :</w:t>
            </w:r>
            <w:r w:rsidRPr="0052762A">
              <w:t xml:space="preserve"> </w:t>
            </w:r>
          </w:p>
          <w:p w14:paraId="2540151A" w14:textId="77777777" w:rsidR="002242F3" w:rsidRPr="0052762A" w:rsidRDefault="002242F3" w:rsidP="008D2000">
            <w:pPr>
              <w:numPr>
                <w:ilvl w:val="0"/>
                <w:numId w:val="5"/>
              </w:numPr>
              <w:spacing w:after="0" w:line="360" w:lineRule="auto"/>
            </w:pPr>
            <w:r w:rsidRPr="0052762A">
              <w:t>razvijati kritičko mišljenje o konzumiranju sredstava ovisnosti</w:t>
            </w:r>
          </w:p>
          <w:p w14:paraId="26764A7B" w14:textId="77777777" w:rsidR="002242F3" w:rsidRPr="0052762A" w:rsidRDefault="002242F3" w:rsidP="008D2000">
            <w:pPr>
              <w:numPr>
                <w:ilvl w:val="0"/>
                <w:numId w:val="5"/>
              </w:numPr>
              <w:spacing w:after="0" w:line="360" w:lineRule="auto"/>
            </w:pPr>
            <w:r w:rsidRPr="0052762A">
              <w:t>prepoznavanje najčešćih oblika ovisnosti i njihov štetan utjecaj na zdravlje</w:t>
            </w:r>
          </w:p>
          <w:p w14:paraId="231427D4" w14:textId="77777777" w:rsidR="002242F3" w:rsidRPr="0052762A" w:rsidRDefault="002242F3" w:rsidP="008D2000">
            <w:pPr>
              <w:numPr>
                <w:ilvl w:val="0"/>
                <w:numId w:val="5"/>
              </w:numPr>
              <w:spacing w:after="0" w:line="360" w:lineRule="auto"/>
            </w:pPr>
            <w:r w:rsidRPr="0052762A">
              <w:t>potaknuti kritičko razmišljanje o korištenju sredstava ovisnosti i mogućim posljedicama na društveni i profesionalni razvoj i karijeru</w:t>
            </w:r>
          </w:p>
          <w:p w14:paraId="5748AD02" w14:textId="77777777" w:rsidR="002242F3" w:rsidRPr="0052762A" w:rsidRDefault="002242F3" w:rsidP="008D2000">
            <w:pPr>
              <w:numPr>
                <w:ilvl w:val="0"/>
                <w:numId w:val="5"/>
              </w:numPr>
              <w:spacing w:after="0" w:line="240" w:lineRule="auto"/>
            </w:pPr>
            <w:r w:rsidRPr="0052762A">
              <w:t>naučiti reagirati u različi</w:t>
            </w:r>
            <w:r>
              <w:t>tim životnim situacijama, unapr</w:t>
            </w:r>
            <w:r w:rsidRPr="0052762A">
              <w:t>jeđivati vještinu odupiranja vršnjačkom pritisku</w:t>
            </w:r>
          </w:p>
          <w:p w14:paraId="1A21FA06" w14:textId="77777777" w:rsidR="002242F3" w:rsidRPr="0052762A" w:rsidRDefault="002242F3" w:rsidP="008D2000">
            <w:pPr>
              <w:numPr>
                <w:ilvl w:val="0"/>
                <w:numId w:val="5"/>
              </w:numPr>
              <w:spacing w:after="0" w:line="240" w:lineRule="auto"/>
            </w:pPr>
          </w:p>
        </w:tc>
      </w:tr>
    </w:tbl>
    <w:p w14:paraId="1608A6D1" w14:textId="77777777" w:rsidR="002242F3" w:rsidRPr="0052762A" w:rsidRDefault="002242F3" w:rsidP="002242F3">
      <w:pPr>
        <w:rPr>
          <w:b/>
        </w:rPr>
      </w:pPr>
    </w:p>
    <w:p w14:paraId="64F4526D" w14:textId="77777777" w:rsidR="002242F3" w:rsidRPr="0052762A" w:rsidRDefault="002242F3" w:rsidP="002242F3">
      <w:pPr>
        <w:rPr>
          <w:b/>
        </w:rPr>
      </w:pPr>
    </w:p>
    <w:p w14:paraId="0C0B09C6" w14:textId="77777777" w:rsidR="002242F3" w:rsidRPr="0052762A" w:rsidRDefault="002242F3" w:rsidP="002242F3">
      <w:pPr>
        <w:rPr>
          <w:b/>
        </w:rPr>
      </w:pPr>
    </w:p>
    <w:p w14:paraId="1E82B32B" w14:textId="77777777" w:rsidR="002242F3" w:rsidRPr="0052762A" w:rsidRDefault="002242F3" w:rsidP="002242F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2136"/>
        <w:gridCol w:w="2185"/>
        <w:gridCol w:w="729"/>
        <w:gridCol w:w="1687"/>
      </w:tblGrid>
      <w:tr w:rsidR="002242F3" w:rsidRPr="0052762A" w14:paraId="678BB98A" w14:textId="77777777" w:rsidTr="005E28FE">
        <w:trPr>
          <w:trHeight w:val="1258"/>
        </w:trPr>
        <w:tc>
          <w:tcPr>
            <w:tcW w:w="2148" w:type="dxa"/>
            <w:shd w:val="clear" w:color="auto" w:fill="auto"/>
          </w:tcPr>
          <w:p w14:paraId="172041FB" w14:textId="77777777" w:rsidR="002242F3" w:rsidRPr="0052762A" w:rsidRDefault="002242F3" w:rsidP="005E28FE">
            <w:pPr>
              <w:rPr>
                <w:b/>
              </w:rPr>
            </w:pPr>
            <w:r w:rsidRPr="0052762A">
              <w:rPr>
                <w:b/>
              </w:rPr>
              <w:t>Naziv programa/aktivnosti</w:t>
            </w:r>
          </w:p>
          <w:p w14:paraId="4B8FE6FE" w14:textId="77777777" w:rsidR="002242F3" w:rsidRPr="0052762A" w:rsidRDefault="002242F3" w:rsidP="005E28FE">
            <w:r w:rsidRPr="0052762A">
              <w:rPr>
                <w:b/>
              </w:rPr>
              <w:t>Kratak opis, ciljevi</w:t>
            </w:r>
          </w:p>
        </w:tc>
        <w:tc>
          <w:tcPr>
            <w:tcW w:w="1976" w:type="dxa"/>
            <w:shd w:val="clear" w:color="auto" w:fill="auto"/>
          </w:tcPr>
          <w:p w14:paraId="6A9D6993" w14:textId="77777777" w:rsidR="002242F3" w:rsidRPr="0052762A" w:rsidRDefault="002242F3" w:rsidP="005E28FE">
            <w:pPr>
              <w:rPr>
                <w:b/>
              </w:rPr>
            </w:pPr>
            <w:r w:rsidRPr="0052762A">
              <w:rPr>
                <w:b/>
              </w:rPr>
              <w:t>Program:</w:t>
            </w:r>
          </w:p>
          <w:p w14:paraId="33E81B4C" w14:textId="77777777" w:rsidR="002242F3" w:rsidRPr="0052762A" w:rsidRDefault="002242F3" w:rsidP="005E28FE">
            <w:r w:rsidRPr="0052762A">
              <w:rPr>
                <w:b/>
              </w:rPr>
              <w:t>-</w:t>
            </w:r>
            <w:r w:rsidRPr="0052762A">
              <w:t>evaluiran</w:t>
            </w:r>
          </w:p>
          <w:p w14:paraId="6A6C05DA" w14:textId="77777777" w:rsidR="002242F3" w:rsidRPr="0052762A" w:rsidRDefault="002242F3" w:rsidP="005E28FE">
            <w:r w:rsidRPr="0052762A">
              <w:t>- stručno mišljenje/preporuka</w:t>
            </w:r>
          </w:p>
          <w:p w14:paraId="4D2974D4" w14:textId="77777777" w:rsidR="002242F3" w:rsidRPr="0052762A" w:rsidRDefault="002242F3" w:rsidP="005E28FE">
            <w:r w:rsidRPr="0052762A">
              <w:t>- ništa</w:t>
            </w:r>
          </w:p>
        </w:tc>
        <w:tc>
          <w:tcPr>
            <w:tcW w:w="2311" w:type="dxa"/>
            <w:shd w:val="clear" w:color="auto" w:fill="auto"/>
          </w:tcPr>
          <w:p w14:paraId="4A73D3CA" w14:textId="77777777" w:rsidR="002242F3" w:rsidRPr="0052762A" w:rsidRDefault="002242F3" w:rsidP="005E28FE">
            <w:pPr>
              <w:rPr>
                <w:b/>
              </w:rPr>
            </w:pPr>
            <w:r w:rsidRPr="0052762A">
              <w:rPr>
                <w:b/>
              </w:rPr>
              <w:t>Razina intervencije:</w:t>
            </w:r>
          </w:p>
          <w:p w14:paraId="5890C000" w14:textId="77777777" w:rsidR="002242F3" w:rsidRPr="0052762A" w:rsidRDefault="002242F3" w:rsidP="008D2000">
            <w:pPr>
              <w:numPr>
                <w:ilvl w:val="0"/>
                <w:numId w:val="5"/>
              </w:numPr>
              <w:spacing w:after="0" w:line="240" w:lineRule="auto"/>
            </w:pPr>
            <w:r w:rsidRPr="0052762A">
              <w:t>univerzalna</w:t>
            </w:r>
          </w:p>
          <w:p w14:paraId="4422B51D" w14:textId="77777777" w:rsidR="002242F3" w:rsidRPr="0052762A" w:rsidRDefault="002242F3" w:rsidP="008D2000">
            <w:pPr>
              <w:numPr>
                <w:ilvl w:val="0"/>
                <w:numId w:val="5"/>
              </w:numPr>
              <w:spacing w:after="0" w:line="240" w:lineRule="auto"/>
            </w:pPr>
            <w:r w:rsidRPr="0052762A">
              <w:t>selektivna</w:t>
            </w:r>
          </w:p>
          <w:p w14:paraId="028AEFB5" w14:textId="77777777" w:rsidR="002242F3" w:rsidRPr="0052762A" w:rsidRDefault="002242F3" w:rsidP="008D2000">
            <w:pPr>
              <w:numPr>
                <w:ilvl w:val="0"/>
                <w:numId w:val="5"/>
              </w:numPr>
              <w:spacing w:after="0" w:line="240" w:lineRule="auto"/>
            </w:pPr>
            <w:r w:rsidRPr="0052762A">
              <w:t>indicirana</w:t>
            </w:r>
          </w:p>
        </w:tc>
        <w:tc>
          <w:tcPr>
            <w:tcW w:w="805" w:type="dxa"/>
            <w:shd w:val="clear" w:color="auto" w:fill="auto"/>
          </w:tcPr>
          <w:p w14:paraId="271AA1E3" w14:textId="77777777" w:rsidR="002242F3" w:rsidRPr="0052762A" w:rsidRDefault="002242F3" w:rsidP="005E28FE">
            <w:r w:rsidRPr="0052762A">
              <w:t>Raz.</w:t>
            </w:r>
          </w:p>
        </w:tc>
        <w:tc>
          <w:tcPr>
            <w:tcW w:w="2046" w:type="dxa"/>
            <w:shd w:val="clear" w:color="auto" w:fill="auto"/>
          </w:tcPr>
          <w:p w14:paraId="43C13E9C" w14:textId="77777777" w:rsidR="002242F3" w:rsidRPr="0052762A" w:rsidRDefault="002242F3" w:rsidP="005E28FE">
            <w:pPr>
              <w:rPr>
                <w:b/>
              </w:rPr>
            </w:pPr>
            <w:r w:rsidRPr="0052762A">
              <w:rPr>
                <w:b/>
              </w:rPr>
              <w:t>Voditelj, suradnici</w:t>
            </w:r>
          </w:p>
        </w:tc>
      </w:tr>
      <w:tr w:rsidR="002242F3" w:rsidRPr="0052762A" w14:paraId="6EC9BAFB" w14:textId="77777777" w:rsidTr="005E28FE">
        <w:tc>
          <w:tcPr>
            <w:tcW w:w="2148" w:type="dxa"/>
            <w:shd w:val="clear" w:color="auto" w:fill="auto"/>
          </w:tcPr>
          <w:p w14:paraId="7659DF49" w14:textId="77777777" w:rsidR="002242F3" w:rsidRPr="0052762A" w:rsidRDefault="002242F3" w:rsidP="005E28FE">
            <w:pPr>
              <w:rPr>
                <w:b/>
              </w:rPr>
            </w:pPr>
            <w:r w:rsidRPr="0052762A">
              <w:rPr>
                <w:b/>
              </w:rPr>
              <w:t>Obilježavanje značajnih datuma</w:t>
            </w:r>
          </w:p>
        </w:tc>
        <w:tc>
          <w:tcPr>
            <w:tcW w:w="1976" w:type="dxa"/>
            <w:shd w:val="clear" w:color="auto" w:fill="auto"/>
          </w:tcPr>
          <w:p w14:paraId="70D7F2E5" w14:textId="77777777" w:rsidR="002242F3" w:rsidRPr="0052762A" w:rsidRDefault="002242F3" w:rsidP="005E28FE"/>
        </w:tc>
        <w:tc>
          <w:tcPr>
            <w:tcW w:w="2311" w:type="dxa"/>
            <w:shd w:val="clear" w:color="auto" w:fill="auto"/>
          </w:tcPr>
          <w:p w14:paraId="278E334E" w14:textId="77777777" w:rsidR="002242F3" w:rsidRPr="0052762A" w:rsidRDefault="002242F3" w:rsidP="005E28FE"/>
        </w:tc>
        <w:tc>
          <w:tcPr>
            <w:tcW w:w="805" w:type="dxa"/>
            <w:shd w:val="clear" w:color="auto" w:fill="auto"/>
          </w:tcPr>
          <w:p w14:paraId="1552F169" w14:textId="77777777" w:rsidR="002242F3" w:rsidRPr="0052762A" w:rsidRDefault="002242F3" w:rsidP="005E28FE">
            <w:r w:rsidRPr="0052762A">
              <w:t>1.- 4.</w:t>
            </w:r>
          </w:p>
        </w:tc>
        <w:tc>
          <w:tcPr>
            <w:tcW w:w="2046" w:type="dxa"/>
            <w:shd w:val="clear" w:color="auto" w:fill="auto"/>
          </w:tcPr>
          <w:p w14:paraId="2A03F3DB" w14:textId="77777777" w:rsidR="002242F3" w:rsidRPr="0052762A" w:rsidRDefault="002242F3" w:rsidP="005E28FE"/>
          <w:p w14:paraId="74AEE090" w14:textId="77777777" w:rsidR="002242F3" w:rsidRPr="0052762A" w:rsidRDefault="002242F3" w:rsidP="005E28FE">
            <w:r w:rsidRPr="0052762A">
              <w:t xml:space="preserve">Razrednici, nastavnici, </w:t>
            </w:r>
          </w:p>
          <w:p w14:paraId="73E9E381" w14:textId="77777777" w:rsidR="002242F3" w:rsidRPr="0052762A" w:rsidRDefault="002242F3" w:rsidP="005E28FE">
            <w:r w:rsidRPr="0052762A">
              <w:t xml:space="preserve">stručni suradnici </w:t>
            </w:r>
          </w:p>
        </w:tc>
      </w:tr>
      <w:tr w:rsidR="002242F3" w:rsidRPr="0052762A" w14:paraId="1E61266D" w14:textId="77777777" w:rsidTr="005E28FE">
        <w:trPr>
          <w:trHeight w:val="2935"/>
        </w:trPr>
        <w:tc>
          <w:tcPr>
            <w:tcW w:w="9286" w:type="dxa"/>
            <w:gridSpan w:val="5"/>
            <w:shd w:val="clear" w:color="auto" w:fill="auto"/>
          </w:tcPr>
          <w:p w14:paraId="4C171769" w14:textId="77777777" w:rsidR="002242F3" w:rsidRPr="0052762A" w:rsidRDefault="002242F3" w:rsidP="005E28FE">
            <w:pPr>
              <w:ind w:left="720"/>
            </w:pPr>
          </w:p>
          <w:p w14:paraId="2CE9E419" w14:textId="77777777" w:rsidR="002242F3" w:rsidRPr="0052762A" w:rsidRDefault="002242F3" w:rsidP="005E28FE">
            <w:pPr>
              <w:ind w:left="720"/>
            </w:pPr>
          </w:p>
          <w:p w14:paraId="23E05B77" w14:textId="77777777" w:rsidR="002242F3" w:rsidRPr="0052762A" w:rsidRDefault="002242F3" w:rsidP="005E28FE">
            <w:pPr>
              <w:spacing w:line="360" w:lineRule="auto"/>
              <w:rPr>
                <w:b/>
              </w:rPr>
            </w:pPr>
            <w:r w:rsidRPr="0052762A">
              <w:rPr>
                <w:b/>
              </w:rPr>
              <w:t>Obilježavanje svjetskog dana prevencija nasilja nad djecom ( 19.11.2021.)</w:t>
            </w:r>
          </w:p>
          <w:p w14:paraId="7121A989" w14:textId="77777777" w:rsidR="002242F3" w:rsidRPr="0052762A" w:rsidRDefault="002242F3" w:rsidP="005E28FE">
            <w:pPr>
              <w:spacing w:line="360" w:lineRule="auto"/>
              <w:rPr>
                <w:b/>
              </w:rPr>
            </w:pPr>
            <w:r w:rsidRPr="0052762A">
              <w:rPr>
                <w:b/>
              </w:rPr>
              <w:t>Ciljevi:</w:t>
            </w:r>
          </w:p>
          <w:p w14:paraId="3371EDA6" w14:textId="77777777" w:rsidR="002242F3" w:rsidRPr="0052762A" w:rsidRDefault="002242F3" w:rsidP="008D2000">
            <w:pPr>
              <w:numPr>
                <w:ilvl w:val="0"/>
                <w:numId w:val="5"/>
              </w:numPr>
              <w:spacing w:after="0" w:line="360" w:lineRule="auto"/>
              <w:rPr>
                <w:b/>
              </w:rPr>
            </w:pPr>
            <w:r w:rsidRPr="0052762A">
              <w:t>razvijanje komunikacijske kompetencije i uvažavajućih odnosa s drugima</w:t>
            </w:r>
          </w:p>
          <w:p w14:paraId="34B6BCF7" w14:textId="77777777" w:rsidR="002242F3" w:rsidRPr="0052762A" w:rsidRDefault="002242F3" w:rsidP="008D2000">
            <w:pPr>
              <w:numPr>
                <w:ilvl w:val="0"/>
                <w:numId w:val="5"/>
              </w:numPr>
              <w:spacing w:after="0" w:line="360" w:lineRule="auto"/>
              <w:rPr>
                <w:b/>
              </w:rPr>
            </w:pPr>
            <w:r w:rsidRPr="0052762A">
              <w:t>razvijanje strategija rješavanja sukoba</w:t>
            </w:r>
          </w:p>
          <w:p w14:paraId="617C2A64" w14:textId="77777777" w:rsidR="002242F3" w:rsidRPr="0052762A" w:rsidRDefault="002242F3" w:rsidP="008D2000">
            <w:pPr>
              <w:numPr>
                <w:ilvl w:val="0"/>
                <w:numId w:val="5"/>
              </w:numPr>
              <w:spacing w:after="0" w:line="360" w:lineRule="auto"/>
              <w:rPr>
                <w:b/>
              </w:rPr>
            </w:pPr>
            <w:r w:rsidRPr="0052762A">
              <w:t>razvijanje vještina nošenja s vršnjačkim pritiskom</w:t>
            </w:r>
          </w:p>
          <w:p w14:paraId="73733649" w14:textId="77777777" w:rsidR="002242F3" w:rsidRPr="0052762A" w:rsidRDefault="002242F3" w:rsidP="005E28FE">
            <w:pPr>
              <w:spacing w:line="360" w:lineRule="auto"/>
              <w:rPr>
                <w:b/>
              </w:rPr>
            </w:pPr>
            <w:r w:rsidRPr="0052762A">
              <w:rPr>
                <w:b/>
              </w:rPr>
              <w:t>Obilježavanje mjeseca borbe protiv ovisnosti (15.11. – 15.12.2021.)</w:t>
            </w:r>
          </w:p>
          <w:p w14:paraId="25F6874E" w14:textId="77777777" w:rsidR="002242F3" w:rsidRPr="0052762A" w:rsidRDefault="002242F3" w:rsidP="005E28FE">
            <w:pPr>
              <w:spacing w:line="360" w:lineRule="auto"/>
              <w:rPr>
                <w:b/>
              </w:rPr>
            </w:pPr>
            <w:r w:rsidRPr="0052762A">
              <w:rPr>
                <w:b/>
              </w:rPr>
              <w:t>Ciljevi:</w:t>
            </w:r>
          </w:p>
          <w:p w14:paraId="7DB18DAE" w14:textId="77777777" w:rsidR="002242F3" w:rsidRPr="0052762A" w:rsidRDefault="002242F3" w:rsidP="008D2000">
            <w:pPr>
              <w:numPr>
                <w:ilvl w:val="0"/>
                <w:numId w:val="5"/>
              </w:numPr>
              <w:spacing w:after="0" w:line="360" w:lineRule="auto"/>
            </w:pPr>
            <w:r w:rsidRPr="0052762A">
              <w:t>razvijanje kritičkog mišljenja</w:t>
            </w:r>
          </w:p>
          <w:p w14:paraId="1F953DF4" w14:textId="77777777" w:rsidR="002242F3" w:rsidRPr="0052762A" w:rsidRDefault="002242F3" w:rsidP="008D2000">
            <w:pPr>
              <w:numPr>
                <w:ilvl w:val="0"/>
                <w:numId w:val="5"/>
              </w:numPr>
              <w:spacing w:after="0" w:line="360" w:lineRule="auto"/>
            </w:pPr>
            <w:r w:rsidRPr="0052762A">
              <w:t>razvijanje strategija samozaštite i razlikovanja sigurnih od rizičnih situacija</w:t>
            </w:r>
          </w:p>
          <w:p w14:paraId="3B76894A" w14:textId="77777777" w:rsidR="002242F3" w:rsidRPr="0052762A" w:rsidRDefault="002242F3" w:rsidP="008D2000">
            <w:pPr>
              <w:numPr>
                <w:ilvl w:val="0"/>
                <w:numId w:val="5"/>
              </w:numPr>
              <w:spacing w:after="0" w:line="360" w:lineRule="auto"/>
            </w:pPr>
            <w:r w:rsidRPr="0052762A">
              <w:t>upoznavanje opasnosti upotrebe sredstava ovisnosti</w:t>
            </w:r>
          </w:p>
          <w:p w14:paraId="4D7DB8F1" w14:textId="77777777" w:rsidR="002242F3" w:rsidRPr="0052762A" w:rsidRDefault="002242F3" w:rsidP="008D2000">
            <w:pPr>
              <w:numPr>
                <w:ilvl w:val="0"/>
                <w:numId w:val="5"/>
              </w:numPr>
              <w:spacing w:after="0" w:line="360" w:lineRule="auto"/>
            </w:pPr>
            <w:r w:rsidRPr="0052762A">
              <w:t>razvijanje socio- emocionalnih vještina</w:t>
            </w:r>
          </w:p>
          <w:p w14:paraId="6B2CE651" w14:textId="77777777" w:rsidR="002242F3" w:rsidRPr="0052762A" w:rsidRDefault="002242F3" w:rsidP="005E28FE">
            <w:pPr>
              <w:spacing w:line="360" w:lineRule="auto"/>
            </w:pPr>
          </w:p>
          <w:p w14:paraId="348C996D" w14:textId="77777777" w:rsidR="002242F3" w:rsidRPr="0052762A" w:rsidRDefault="002242F3" w:rsidP="005E28FE">
            <w:pPr>
              <w:spacing w:line="360" w:lineRule="auto"/>
              <w:rPr>
                <w:b/>
              </w:rPr>
            </w:pPr>
            <w:r w:rsidRPr="0052762A">
              <w:rPr>
                <w:b/>
              </w:rPr>
              <w:t>Obilježavanja Dana sigurnijeg interneta (7.2.2022.)</w:t>
            </w:r>
          </w:p>
          <w:p w14:paraId="10E6C8F0" w14:textId="77777777" w:rsidR="002242F3" w:rsidRPr="0052762A" w:rsidRDefault="002242F3" w:rsidP="005E28FE">
            <w:pPr>
              <w:spacing w:line="360" w:lineRule="auto"/>
              <w:rPr>
                <w:b/>
              </w:rPr>
            </w:pPr>
            <w:r w:rsidRPr="0052762A">
              <w:rPr>
                <w:b/>
              </w:rPr>
              <w:t>Ciljevi:</w:t>
            </w:r>
          </w:p>
          <w:p w14:paraId="00B7469B" w14:textId="77777777" w:rsidR="002242F3" w:rsidRPr="0052762A" w:rsidRDefault="002242F3" w:rsidP="005E28FE">
            <w:pPr>
              <w:spacing w:line="360" w:lineRule="auto"/>
              <w:rPr>
                <w:b/>
              </w:rPr>
            </w:pPr>
          </w:p>
          <w:p w14:paraId="121C4A41" w14:textId="77777777" w:rsidR="002242F3" w:rsidRPr="0052762A" w:rsidRDefault="002242F3" w:rsidP="008D2000">
            <w:pPr>
              <w:numPr>
                <w:ilvl w:val="0"/>
                <w:numId w:val="5"/>
              </w:numPr>
              <w:spacing w:after="0" w:line="360" w:lineRule="auto"/>
              <w:rPr>
                <w:b/>
              </w:rPr>
            </w:pPr>
            <w:r w:rsidRPr="0052762A">
              <w:t>razvijanje osnovne strategije samozaštite i razlikovanje sigurnih od rizičnih situacija</w:t>
            </w:r>
          </w:p>
          <w:p w14:paraId="62595DF4" w14:textId="77777777" w:rsidR="002242F3" w:rsidRPr="0052762A" w:rsidRDefault="002242F3" w:rsidP="008D2000">
            <w:pPr>
              <w:numPr>
                <w:ilvl w:val="0"/>
                <w:numId w:val="5"/>
              </w:numPr>
              <w:spacing w:after="0" w:line="360" w:lineRule="auto"/>
              <w:rPr>
                <w:b/>
              </w:rPr>
            </w:pPr>
            <w:r w:rsidRPr="0052762A">
              <w:t>razvijanje vještina nošenja s vršnjačkim pritiskom u stvarnom i virtualnom svijetu</w:t>
            </w:r>
          </w:p>
          <w:p w14:paraId="197643C7" w14:textId="77777777" w:rsidR="002242F3" w:rsidRPr="0052762A" w:rsidRDefault="002242F3" w:rsidP="008D2000">
            <w:pPr>
              <w:numPr>
                <w:ilvl w:val="0"/>
                <w:numId w:val="5"/>
              </w:numPr>
              <w:spacing w:after="0" w:line="360" w:lineRule="auto"/>
              <w:rPr>
                <w:b/>
              </w:rPr>
            </w:pPr>
            <w:r w:rsidRPr="0052762A">
              <w:t>razvijanje vještine ispravnog samostalnog komuniciranja s poznatim osobama u digitalnom okruženju</w:t>
            </w:r>
          </w:p>
          <w:p w14:paraId="6912FB43" w14:textId="77777777" w:rsidR="002242F3" w:rsidRPr="0052762A" w:rsidRDefault="002242F3" w:rsidP="005E28FE">
            <w:pPr>
              <w:spacing w:line="360" w:lineRule="auto"/>
              <w:rPr>
                <w:b/>
              </w:rPr>
            </w:pPr>
            <w:r w:rsidRPr="0052762A">
              <w:rPr>
                <w:b/>
              </w:rPr>
              <w:t>Obilježavanje nacionalnog dana borbe protiv vršnjačkog nasilja (Dana ružičastih majica- 27.2.2022.)</w:t>
            </w:r>
          </w:p>
          <w:p w14:paraId="183E2E9B" w14:textId="77777777" w:rsidR="002242F3" w:rsidRPr="0052762A" w:rsidRDefault="002242F3" w:rsidP="005E28FE">
            <w:pPr>
              <w:spacing w:line="360" w:lineRule="auto"/>
              <w:rPr>
                <w:b/>
              </w:rPr>
            </w:pPr>
            <w:r w:rsidRPr="0052762A">
              <w:rPr>
                <w:b/>
              </w:rPr>
              <w:t>Ciljevi:</w:t>
            </w:r>
          </w:p>
          <w:p w14:paraId="248EAE0D" w14:textId="77777777" w:rsidR="002242F3" w:rsidRPr="0052762A" w:rsidRDefault="002242F3" w:rsidP="008D2000">
            <w:pPr>
              <w:numPr>
                <w:ilvl w:val="0"/>
                <w:numId w:val="5"/>
              </w:numPr>
              <w:spacing w:after="0" w:line="360" w:lineRule="auto"/>
              <w:rPr>
                <w:b/>
              </w:rPr>
            </w:pPr>
            <w:r w:rsidRPr="0052762A">
              <w:t>razvijanje osnovne strategije samozaštite i razlikovanja sigurnih od rizičnih situacija</w:t>
            </w:r>
          </w:p>
          <w:p w14:paraId="10B7F5FA" w14:textId="77777777" w:rsidR="002242F3" w:rsidRPr="0052762A" w:rsidRDefault="002242F3" w:rsidP="008D2000">
            <w:pPr>
              <w:numPr>
                <w:ilvl w:val="0"/>
                <w:numId w:val="5"/>
              </w:numPr>
              <w:spacing w:after="0" w:line="360" w:lineRule="auto"/>
              <w:rPr>
                <w:b/>
              </w:rPr>
            </w:pPr>
            <w:r w:rsidRPr="0052762A">
              <w:t>razvijanje vještina nošenja s vršnjačkim pritiskom u stvarnom i virtualnom svijetu</w:t>
            </w:r>
          </w:p>
          <w:p w14:paraId="7C6435B5" w14:textId="77777777" w:rsidR="002242F3" w:rsidRPr="0052762A" w:rsidRDefault="002242F3" w:rsidP="008D2000">
            <w:pPr>
              <w:numPr>
                <w:ilvl w:val="0"/>
                <w:numId w:val="5"/>
              </w:numPr>
              <w:spacing w:after="0" w:line="360" w:lineRule="auto"/>
              <w:rPr>
                <w:b/>
              </w:rPr>
            </w:pPr>
            <w:r w:rsidRPr="0052762A">
              <w:t>razvijanje strategija rješavanja sukoba</w:t>
            </w:r>
          </w:p>
          <w:p w14:paraId="2B6D624E" w14:textId="77777777" w:rsidR="002242F3" w:rsidRPr="0052762A" w:rsidRDefault="002242F3" w:rsidP="005E28FE">
            <w:pPr>
              <w:spacing w:line="360" w:lineRule="auto"/>
              <w:rPr>
                <w:b/>
              </w:rPr>
            </w:pPr>
          </w:p>
        </w:tc>
      </w:tr>
    </w:tbl>
    <w:p w14:paraId="100BE025" w14:textId="77777777" w:rsidR="002242F3" w:rsidRPr="0052762A" w:rsidRDefault="002242F3" w:rsidP="002242F3">
      <w:pPr>
        <w:rPr>
          <w:b/>
        </w:rPr>
      </w:pPr>
    </w:p>
    <w:p w14:paraId="1E2A2F82" w14:textId="77777777" w:rsidR="002242F3" w:rsidRPr="0052762A" w:rsidRDefault="002242F3" w:rsidP="002242F3">
      <w:pPr>
        <w:rPr>
          <w:b/>
        </w:rPr>
      </w:pPr>
    </w:p>
    <w:p w14:paraId="536D55DB" w14:textId="77777777" w:rsidR="002242F3" w:rsidRPr="0052762A" w:rsidRDefault="002242F3" w:rsidP="002242F3">
      <w:pPr>
        <w:rPr>
          <w:b/>
        </w:rPr>
      </w:pPr>
      <w:r w:rsidRPr="0052762A">
        <w:rPr>
          <w:b/>
        </w:rPr>
        <w:lastRenderedPageBreak/>
        <w:t>RAD S RODITELJIMA</w:t>
      </w:r>
    </w:p>
    <w:p w14:paraId="2483A547" w14:textId="77777777" w:rsidR="002242F3" w:rsidRPr="0052762A" w:rsidRDefault="002242F3" w:rsidP="002242F3">
      <w:pPr>
        <w:rPr>
          <w:b/>
        </w:rPr>
      </w:pPr>
    </w:p>
    <w:p w14:paraId="69684BCA" w14:textId="77777777" w:rsidR="002242F3" w:rsidRPr="0052762A" w:rsidRDefault="002242F3" w:rsidP="002242F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5"/>
        <w:gridCol w:w="3831"/>
        <w:gridCol w:w="1943"/>
      </w:tblGrid>
      <w:tr w:rsidR="002242F3" w:rsidRPr="0052762A" w14:paraId="4396DACE" w14:textId="77777777" w:rsidTr="005E28FE">
        <w:trPr>
          <w:trHeight w:val="1258"/>
        </w:trPr>
        <w:tc>
          <w:tcPr>
            <w:tcW w:w="2495" w:type="dxa"/>
            <w:shd w:val="clear" w:color="auto" w:fill="auto"/>
          </w:tcPr>
          <w:p w14:paraId="61306AA9" w14:textId="77777777" w:rsidR="002242F3" w:rsidRPr="0052762A" w:rsidRDefault="002242F3" w:rsidP="005E28FE">
            <w:pPr>
              <w:rPr>
                <w:b/>
              </w:rPr>
            </w:pPr>
          </w:p>
          <w:p w14:paraId="1978ACEA" w14:textId="77777777" w:rsidR="002242F3" w:rsidRPr="0052762A" w:rsidRDefault="002242F3" w:rsidP="005E28FE">
            <w:pPr>
              <w:rPr>
                <w:b/>
              </w:rPr>
            </w:pPr>
          </w:p>
          <w:p w14:paraId="458E467A" w14:textId="77777777" w:rsidR="002242F3" w:rsidRPr="0052762A" w:rsidRDefault="002242F3" w:rsidP="005E28FE">
            <w:pPr>
              <w:rPr>
                <w:b/>
              </w:rPr>
            </w:pPr>
            <w:r w:rsidRPr="0052762A">
              <w:rPr>
                <w:b/>
              </w:rPr>
              <w:t>Oblik rada aktivnosti</w:t>
            </w:r>
          </w:p>
        </w:tc>
        <w:tc>
          <w:tcPr>
            <w:tcW w:w="3831" w:type="dxa"/>
            <w:shd w:val="clear" w:color="auto" w:fill="auto"/>
          </w:tcPr>
          <w:p w14:paraId="7E329C5F" w14:textId="77777777" w:rsidR="002242F3" w:rsidRPr="0052762A" w:rsidRDefault="002242F3" w:rsidP="005E28FE">
            <w:pPr>
              <w:rPr>
                <w:b/>
              </w:rPr>
            </w:pPr>
            <w:r w:rsidRPr="0052762A">
              <w:rPr>
                <w:b/>
              </w:rPr>
              <w:t>Razina intervencije:</w:t>
            </w:r>
          </w:p>
          <w:p w14:paraId="76A5D17C" w14:textId="77777777" w:rsidR="002242F3" w:rsidRPr="0052762A" w:rsidRDefault="002242F3" w:rsidP="008D2000">
            <w:pPr>
              <w:numPr>
                <w:ilvl w:val="0"/>
                <w:numId w:val="5"/>
              </w:numPr>
              <w:spacing w:after="0" w:line="240" w:lineRule="auto"/>
            </w:pPr>
            <w:r w:rsidRPr="0052762A">
              <w:t>univerzalna</w:t>
            </w:r>
          </w:p>
          <w:p w14:paraId="52626E51" w14:textId="77777777" w:rsidR="002242F3" w:rsidRPr="0052762A" w:rsidRDefault="002242F3" w:rsidP="008D2000">
            <w:pPr>
              <w:numPr>
                <w:ilvl w:val="0"/>
                <w:numId w:val="5"/>
              </w:numPr>
              <w:spacing w:after="0" w:line="240" w:lineRule="auto"/>
            </w:pPr>
            <w:r w:rsidRPr="0052762A">
              <w:t>selektivna</w:t>
            </w:r>
          </w:p>
          <w:p w14:paraId="252F0566" w14:textId="77777777" w:rsidR="002242F3" w:rsidRPr="0052762A" w:rsidRDefault="002242F3" w:rsidP="008D2000">
            <w:pPr>
              <w:numPr>
                <w:ilvl w:val="0"/>
                <w:numId w:val="5"/>
              </w:numPr>
              <w:spacing w:after="0" w:line="240" w:lineRule="auto"/>
            </w:pPr>
            <w:r w:rsidRPr="0052762A">
              <w:t>indicirana</w:t>
            </w:r>
          </w:p>
        </w:tc>
        <w:tc>
          <w:tcPr>
            <w:tcW w:w="1943" w:type="dxa"/>
            <w:shd w:val="clear" w:color="auto" w:fill="auto"/>
          </w:tcPr>
          <w:p w14:paraId="17EEEA15" w14:textId="77777777" w:rsidR="002242F3" w:rsidRPr="0052762A" w:rsidRDefault="002242F3" w:rsidP="005E28FE">
            <w:pPr>
              <w:rPr>
                <w:b/>
              </w:rPr>
            </w:pPr>
            <w:r w:rsidRPr="0052762A">
              <w:rPr>
                <w:b/>
              </w:rPr>
              <w:t>Voditelj, suradnici</w:t>
            </w:r>
          </w:p>
        </w:tc>
      </w:tr>
      <w:tr w:rsidR="002242F3" w:rsidRPr="0052762A" w14:paraId="3798651D" w14:textId="77777777" w:rsidTr="005E28FE">
        <w:tc>
          <w:tcPr>
            <w:tcW w:w="2495" w:type="dxa"/>
            <w:shd w:val="clear" w:color="auto" w:fill="auto"/>
          </w:tcPr>
          <w:p w14:paraId="0D54ED00" w14:textId="77777777" w:rsidR="002242F3" w:rsidRPr="0052762A" w:rsidRDefault="002242F3" w:rsidP="008D2000">
            <w:pPr>
              <w:numPr>
                <w:ilvl w:val="0"/>
                <w:numId w:val="6"/>
              </w:numPr>
              <w:spacing w:after="0" w:line="240" w:lineRule="auto"/>
              <w:rPr>
                <w:b/>
              </w:rPr>
            </w:pPr>
            <w:r w:rsidRPr="0052762A">
              <w:rPr>
                <w:b/>
              </w:rPr>
              <w:t>Individualno savjetovanje</w:t>
            </w:r>
          </w:p>
          <w:p w14:paraId="0E14DC84" w14:textId="77777777" w:rsidR="002242F3" w:rsidRPr="0052762A" w:rsidRDefault="002242F3" w:rsidP="008D2000">
            <w:pPr>
              <w:numPr>
                <w:ilvl w:val="0"/>
                <w:numId w:val="6"/>
              </w:numPr>
              <w:spacing w:after="0" w:line="240" w:lineRule="auto"/>
              <w:rPr>
                <w:b/>
              </w:rPr>
            </w:pPr>
            <w:r w:rsidRPr="0052762A">
              <w:rPr>
                <w:b/>
              </w:rPr>
              <w:t>Grupno savjetovanje</w:t>
            </w:r>
          </w:p>
          <w:p w14:paraId="515C5A51" w14:textId="77777777" w:rsidR="002242F3" w:rsidRPr="0052762A" w:rsidRDefault="002242F3" w:rsidP="008D2000">
            <w:pPr>
              <w:numPr>
                <w:ilvl w:val="0"/>
                <w:numId w:val="6"/>
              </w:numPr>
              <w:spacing w:after="0" w:line="240" w:lineRule="auto"/>
              <w:rPr>
                <w:b/>
              </w:rPr>
            </w:pPr>
            <w:r w:rsidRPr="0052762A">
              <w:rPr>
                <w:b/>
              </w:rPr>
              <w:t>Roditeljski sastanci</w:t>
            </w:r>
          </w:p>
          <w:p w14:paraId="5F01AF43" w14:textId="77777777" w:rsidR="002242F3" w:rsidRPr="0052762A" w:rsidRDefault="002242F3" w:rsidP="008D2000">
            <w:pPr>
              <w:numPr>
                <w:ilvl w:val="0"/>
                <w:numId w:val="6"/>
              </w:numPr>
              <w:spacing w:after="0" w:line="240" w:lineRule="auto"/>
              <w:rPr>
                <w:b/>
              </w:rPr>
            </w:pPr>
            <w:r w:rsidRPr="0052762A">
              <w:rPr>
                <w:b/>
              </w:rPr>
              <w:t>Vijeće roditelja</w:t>
            </w:r>
          </w:p>
        </w:tc>
        <w:tc>
          <w:tcPr>
            <w:tcW w:w="3831" w:type="dxa"/>
            <w:shd w:val="clear" w:color="auto" w:fill="auto"/>
          </w:tcPr>
          <w:p w14:paraId="5EAD9560" w14:textId="77777777" w:rsidR="002242F3" w:rsidRPr="0052762A" w:rsidRDefault="002242F3" w:rsidP="005E28FE">
            <w:pPr>
              <w:rPr>
                <w:b/>
              </w:rPr>
            </w:pPr>
            <w:r w:rsidRPr="0052762A">
              <w:rPr>
                <w:b/>
              </w:rPr>
              <w:t>1.Razredi</w:t>
            </w:r>
          </w:p>
          <w:p w14:paraId="44485D44" w14:textId="77777777" w:rsidR="002242F3" w:rsidRPr="0052762A" w:rsidRDefault="002242F3" w:rsidP="005E28FE">
            <w:r w:rsidRPr="0052762A">
              <w:t>Neprimjerene pojavnosti u školi i okolini</w:t>
            </w:r>
          </w:p>
          <w:p w14:paraId="272EC7EE" w14:textId="77777777" w:rsidR="002242F3" w:rsidRPr="0052762A" w:rsidRDefault="002242F3" w:rsidP="005E28FE">
            <w:pPr>
              <w:rPr>
                <w:b/>
              </w:rPr>
            </w:pPr>
          </w:p>
          <w:p w14:paraId="48B8C137" w14:textId="77777777" w:rsidR="002242F3" w:rsidRPr="0052762A" w:rsidRDefault="002242F3" w:rsidP="005E28FE">
            <w:pPr>
              <w:rPr>
                <w:b/>
              </w:rPr>
            </w:pPr>
            <w:r w:rsidRPr="0052762A">
              <w:rPr>
                <w:b/>
              </w:rPr>
              <w:t>2.Razredi</w:t>
            </w:r>
          </w:p>
          <w:p w14:paraId="72D926F4" w14:textId="77777777" w:rsidR="002242F3" w:rsidRPr="0052762A" w:rsidRDefault="002242F3" w:rsidP="005E28FE">
            <w:r w:rsidRPr="0052762A">
              <w:t>Kockanje i klađenje adolescenata i mladih, rizici i šanse</w:t>
            </w:r>
          </w:p>
          <w:p w14:paraId="0FB865E4" w14:textId="77777777" w:rsidR="002242F3" w:rsidRPr="0052762A" w:rsidRDefault="002242F3" w:rsidP="005E28FE">
            <w:r w:rsidRPr="0052762A">
              <w:t>Utjecaj medija na korištenje interneta</w:t>
            </w:r>
          </w:p>
          <w:p w14:paraId="30298A0F" w14:textId="77777777" w:rsidR="002242F3" w:rsidRPr="0052762A" w:rsidRDefault="002242F3" w:rsidP="005E28FE">
            <w:pPr>
              <w:rPr>
                <w:b/>
              </w:rPr>
            </w:pPr>
          </w:p>
          <w:p w14:paraId="44A23E10" w14:textId="77777777" w:rsidR="002242F3" w:rsidRPr="0052762A" w:rsidRDefault="002242F3" w:rsidP="005E28FE">
            <w:pPr>
              <w:rPr>
                <w:b/>
              </w:rPr>
            </w:pPr>
            <w:r w:rsidRPr="0052762A">
              <w:rPr>
                <w:b/>
              </w:rPr>
              <w:t>3.razredi</w:t>
            </w:r>
          </w:p>
          <w:p w14:paraId="1F33B2C6" w14:textId="77777777" w:rsidR="002242F3" w:rsidRPr="0052762A" w:rsidRDefault="002242F3" w:rsidP="005E28FE">
            <w:r w:rsidRPr="0052762A">
              <w:t>Alkohol i promet</w:t>
            </w:r>
          </w:p>
          <w:p w14:paraId="1D5E09EF" w14:textId="77777777" w:rsidR="002242F3" w:rsidRPr="0052762A" w:rsidRDefault="002242F3" w:rsidP="005E28FE">
            <w:r w:rsidRPr="0052762A">
              <w:t>Prevencija nasilja i nasilničkih ponašanja</w:t>
            </w:r>
          </w:p>
          <w:p w14:paraId="3BAFCB8C" w14:textId="77777777" w:rsidR="002242F3" w:rsidRPr="0052762A" w:rsidRDefault="002242F3" w:rsidP="005E28FE"/>
          <w:p w14:paraId="62209CC3" w14:textId="77777777" w:rsidR="002242F3" w:rsidRPr="0052762A" w:rsidRDefault="002242F3" w:rsidP="005E28FE">
            <w:pPr>
              <w:rPr>
                <w:b/>
              </w:rPr>
            </w:pPr>
            <w:r w:rsidRPr="0052762A">
              <w:rPr>
                <w:b/>
              </w:rPr>
              <w:t>4.razredi</w:t>
            </w:r>
          </w:p>
          <w:p w14:paraId="182ADC0E" w14:textId="77777777" w:rsidR="002242F3" w:rsidRPr="0052762A" w:rsidRDefault="002242F3" w:rsidP="005E28FE">
            <w:r w:rsidRPr="0052762A">
              <w:t>Prevencija nasilja i nasilničkih ponašanja</w:t>
            </w:r>
          </w:p>
          <w:p w14:paraId="3F48B830" w14:textId="77777777" w:rsidR="002242F3" w:rsidRPr="0052762A" w:rsidRDefault="002242F3" w:rsidP="005E28FE"/>
          <w:p w14:paraId="63CEDEA1" w14:textId="77777777" w:rsidR="002242F3" w:rsidRPr="0052762A" w:rsidRDefault="002242F3" w:rsidP="005E28FE">
            <w:pPr>
              <w:jc w:val="both"/>
            </w:pPr>
          </w:p>
          <w:p w14:paraId="123FB47C" w14:textId="77777777" w:rsidR="002242F3" w:rsidRPr="0052762A" w:rsidRDefault="002242F3" w:rsidP="005E28FE">
            <w:pPr>
              <w:rPr>
                <w:b/>
              </w:rPr>
            </w:pPr>
            <w:r w:rsidRPr="0052762A">
              <w:rPr>
                <w:b/>
              </w:rPr>
              <w:t>Roditeljski sastanci</w:t>
            </w:r>
          </w:p>
          <w:p w14:paraId="30FBC566" w14:textId="77777777" w:rsidR="002242F3" w:rsidRPr="0052762A" w:rsidRDefault="002242F3" w:rsidP="008D2000">
            <w:pPr>
              <w:numPr>
                <w:ilvl w:val="0"/>
                <w:numId w:val="9"/>
              </w:numPr>
              <w:spacing w:after="0" w:line="240" w:lineRule="auto"/>
            </w:pPr>
            <w:r w:rsidRPr="0052762A">
              <w:t xml:space="preserve"> na sastancima će razrednik i stručni suradnici s roditeljima obrađivati teme koje se odnose na djelotvorne odgojne postupke roditelja, suradnju roditelja i škole, prepoznavanje rizičnog ponašanja i ovisnosti. </w:t>
            </w:r>
          </w:p>
          <w:p w14:paraId="45D0B76A" w14:textId="77777777" w:rsidR="002242F3" w:rsidRPr="0052762A" w:rsidRDefault="002242F3" w:rsidP="008D2000">
            <w:pPr>
              <w:numPr>
                <w:ilvl w:val="0"/>
                <w:numId w:val="5"/>
              </w:numPr>
              <w:spacing w:after="0" w:line="240" w:lineRule="auto"/>
            </w:pPr>
            <w:r w:rsidRPr="0052762A">
              <w:t xml:space="preserve">Razvijanje zajedničkog plana postupanja kako bi se </w:t>
            </w:r>
            <w:r w:rsidRPr="0052762A">
              <w:lastRenderedPageBreak/>
              <w:t>pomoglo djetetu u prevladavanju određenih teškoća u ponašanju, učenju, u razvoju vještina potrebnih za školu, razvoju različitih socio- emocionalnih vještina…</w:t>
            </w:r>
          </w:p>
          <w:p w14:paraId="731943C8" w14:textId="77777777" w:rsidR="002242F3" w:rsidRPr="0052762A" w:rsidRDefault="002242F3" w:rsidP="008D2000">
            <w:pPr>
              <w:numPr>
                <w:ilvl w:val="0"/>
                <w:numId w:val="5"/>
              </w:numPr>
              <w:spacing w:after="0" w:line="240" w:lineRule="auto"/>
            </w:pPr>
            <w:r w:rsidRPr="0052762A">
              <w:t>Edukacija i osnaživanje roditelja za nošenje s različitim očekivanim i neočekivanim promjenama i teškoćama u razvoju, odgoju i obrazovanju djeteta</w:t>
            </w:r>
          </w:p>
          <w:p w14:paraId="2B4A4D8A" w14:textId="77777777" w:rsidR="002242F3" w:rsidRPr="0052762A" w:rsidRDefault="002242F3" w:rsidP="005E28FE"/>
          <w:p w14:paraId="5C8D609A" w14:textId="77777777" w:rsidR="002242F3" w:rsidRPr="0052762A" w:rsidRDefault="002242F3" w:rsidP="005E28FE"/>
          <w:p w14:paraId="36BFDA00" w14:textId="77777777" w:rsidR="002242F3" w:rsidRPr="0052762A" w:rsidRDefault="002242F3" w:rsidP="005E28FE">
            <w:pPr>
              <w:rPr>
                <w:b/>
              </w:rPr>
            </w:pPr>
          </w:p>
          <w:p w14:paraId="791AF49C" w14:textId="77777777" w:rsidR="002242F3" w:rsidRPr="0052762A" w:rsidRDefault="002242F3" w:rsidP="005E28FE">
            <w:pPr>
              <w:rPr>
                <w:b/>
              </w:rPr>
            </w:pPr>
          </w:p>
          <w:p w14:paraId="1A26F0DF" w14:textId="77777777" w:rsidR="002242F3" w:rsidRPr="0052762A" w:rsidRDefault="002242F3" w:rsidP="005E28FE">
            <w:pPr>
              <w:rPr>
                <w:b/>
              </w:rPr>
            </w:pPr>
          </w:p>
          <w:p w14:paraId="62F35993" w14:textId="77777777" w:rsidR="002242F3" w:rsidRPr="0052762A" w:rsidRDefault="002242F3" w:rsidP="005E28FE">
            <w:pPr>
              <w:rPr>
                <w:b/>
              </w:rPr>
            </w:pPr>
            <w:r w:rsidRPr="0052762A">
              <w:rPr>
                <w:b/>
              </w:rPr>
              <w:t>Sjednice Vijeća roditelja</w:t>
            </w:r>
          </w:p>
          <w:p w14:paraId="2CC04FF1" w14:textId="77777777" w:rsidR="002242F3" w:rsidRPr="0052762A" w:rsidRDefault="002242F3" w:rsidP="008D2000">
            <w:pPr>
              <w:numPr>
                <w:ilvl w:val="0"/>
                <w:numId w:val="9"/>
              </w:numPr>
              <w:spacing w:after="0" w:line="240" w:lineRule="auto"/>
            </w:pPr>
            <w:r w:rsidRPr="0052762A">
              <w:t xml:space="preserve"> informiranje i suradnja u planiranju, organiziranju i provođenju preventivnih aktivnosti, provođenju preventivnih programa te mjerama poduzetim u cilju zaštite prava učenika. </w:t>
            </w:r>
          </w:p>
          <w:p w14:paraId="68C7ADD6" w14:textId="77777777" w:rsidR="002242F3" w:rsidRPr="0052762A" w:rsidRDefault="002242F3" w:rsidP="008D2000">
            <w:pPr>
              <w:numPr>
                <w:ilvl w:val="0"/>
                <w:numId w:val="5"/>
              </w:numPr>
              <w:spacing w:after="0" w:line="240" w:lineRule="auto"/>
            </w:pPr>
            <w:r w:rsidRPr="0052762A">
              <w:t>Upoznavanje roditelja s radom škole</w:t>
            </w:r>
          </w:p>
          <w:p w14:paraId="4F64CA0D" w14:textId="77777777" w:rsidR="002242F3" w:rsidRPr="0052762A" w:rsidRDefault="002242F3" w:rsidP="005E28FE"/>
          <w:p w14:paraId="68A8305C" w14:textId="77777777" w:rsidR="002242F3" w:rsidRPr="0052762A" w:rsidRDefault="002242F3" w:rsidP="005E28FE"/>
          <w:p w14:paraId="175418E2" w14:textId="77777777" w:rsidR="002242F3" w:rsidRPr="0052762A" w:rsidRDefault="002242F3" w:rsidP="005E28FE"/>
          <w:p w14:paraId="104B5951" w14:textId="77777777" w:rsidR="002242F3" w:rsidRPr="0052762A" w:rsidRDefault="002242F3" w:rsidP="005E28FE"/>
          <w:p w14:paraId="35AE2948" w14:textId="77777777" w:rsidR="002242F3" w:rsidRPr="0052762A" w:rsidRDefault="002242F3" w:rsidP="005E28FE"/>
        </w:tc>
        <w:tc>
          <w:tcPr>
            <w:tcW w:w="1943" w:type="dxa"/>
            <w:shd w:val="clear" w:color="auto" w:fill="auto"/>
          </w:tcPr>
          <w:p w14:paraId="7572731D" w14:textId="77777777" w:rsidR="002242F3" w:rsidRPr="0052762A" w:rsidRDefault="002242F3" w:rsidP="005E28FE"/>
          <w:p w14:paraId="42B71612" w14:textId="77777777" w:rsidR="002242F3" w:rsidRPr="0052762A" w:rsidRDefault="002242F3" w:rsidP="005E28FE">
            <w:r w:rsidRPr="0052762A">
              <w:t xml:space="preserve">Razrednici, nastavnici, </w:t>
            </w:r>
          </w:p>
          <w:p w14:paraId="04D6982B" w14:textId="77777777" w:rsidR="002242F3" w:rsidRPr="0052762A" w:rsidRDefault="002242F3" w:rsidP="005E28FE">
            <w:r w:rsidRPr="0052762A">
              <w:t xml:space="preserve">stručni suradnici </w:t>
            </w:r>
          </w:p>
        </w:tc>
      </w:tr>
    </w:tbl>
    <w:p w14:paraId="0E4CDF21" w14:textId="77777777" w:rsidR="00714F51" w:rsidRDefault="00714F51" w:rsidP="002242F3">
      <w:pPr>
        <w:rPr>
          <w:b/>
        </w:rPr>
      </w:pPr>
    </w:p>
    <w:p w14:paraId="6BD2A597" w14:textId="77777777" w:rsidR="00714F51" w:rsidRDefault="00714F51" w:rsidP="002242F3">
      <w:pPr>
        <w:rPr>
          <w:b/>
        </w:rPr>
      </w:pPr>
    </w:p>
    <w:p w14:paraId="03D10C9A" w14:textId="77777777" w:rsidR="00714F51" w:rsidRDefault="00714F51" w:rsidP="002242F3">
      <w:pPr>
        <w:rPr>
          <w:b/>
        </w:rPr>
      </w:pPr>
    </w:p>
    <w:p w14:paraId="10D28A55" w14:textId="77777777" w:rsidR="00714F51" w:rsidRDefault="00714F51" w:rsidP="002242F3">
      <w:pPr>
        <w:rPr>
          <w:b/>
        </w:rPr>
      </w:pPr>
    </w:p>
    <w:p w14:paraId="537C3200" w14:textId="77777777" w:rsidR="00714F51" w:rsidRDefault="00714F51" w:rsidP="002242F3">
      <w:pPr>
        <w:rPr>
          <w:b/>
        </w:rPr>
      </w:pPr>
    </w:p>
    <w:p w14:paraId="62756109" w14:textId="77777777" w:rsidR="00714F51" w:rsidRDefault="00714F51" w:rsidP="002242F3">
      <w:pPr>
        <w:rPr>
          <w:b/>
        </w:rPr>
      </w:pPr>
    </w:p>
    <w:p w14:paraId="61BCA664" w14:textId="77777777" w:rsidR="00714F51" w:rsidRDefault="00714F51" w:rsidP="002242F3">
      <w:pPr>
        <w:rPr>
          <w:b/>
        </w:rPr>
      </w:pPr>
    </w:p>
    <w:p w14:paraId="3D631AC9" w14:textId="7851E13B" w:rsidR="002242F3" w:rsidRPr="0052762A" w:rsidRDefault="002242F3" w:rsidP="002242F3">
      <w:pPr>
        <w:rPr>
          <w:b/>
        </w:rPr>
      </w:pPr>
      <w:r w:rsidRPr="0052762A">
        <w:rPr>
          <w:b/>
        </w:rPr>
        <w:lastRenderedPageBreak/>
        <w:t>RAD S NASTAVNICIMA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238"/>
        <w:gridCol w:w="1943"/>
      </w:tblGrid>
      <w:tr w:rsidR="002242F3" w:rsidRPr="0052762A" w14:paraId="25F3E5CA" w14:textId="77777777" w:rsidTr="005E28FE">
        <w:trPr>
          <w:trHeight w:val="1258"/>
        </w:trPr>
        <w:tc>
          <w:tcPr>
            <w:tcW w:w="3227" w:type="dxa"/>
            <w:shd w:val="clear" w:color="auto" w:fill="auto"/>
          </w:tcPr>
          <w:p w14:paraId="1E076398" w14:textId="77777777" w:rsidR="002242F3" w:rsidRPr="0052762A" w:rsidRDefault="002242F3" w:rsidP="005E28FE">
            <w:pPr>
              <w:rPr>
                <w:b/>
              </w:rPr>
            </w:pPr>
          </w:p>
          <w:p w14:paraId="1C848F25" w14:textId="77777777" w:rsidR="002242F3" w:rsidRPr="0052762A" w:rsidRDefault="002242F3" w:rsidP="005E28FE">
            <w:pPr>
              <w:rPr>
                <w:b/>
              </w:rPr>
            </w:pPr>
          </w:p>
          <w:p w14:paraId="24743883" w14:textId="77777777" w:rsidR="002242F3" w:rsidRPr="0052762A" w:rsidRDefault="002242F3" w:rsidP="005E28FE">
            <w:pPr>
              <w:rPr>
                <w:b/>
              </w:rPr>
            </w:pPr>
            <w:r w:rsidRPr="0052762A">
              <w:rPr>
                <w:b/>
              </w:rPr>
              <w:t>Oblik rada aktivnosti</w:t>
            </w:r>
          </w:p>
        </w:tc>
        <w:tc>
          <w:tcPr>
            <w:tcW w:w="3238" w:type="dxa"/>
            <w:shd w:val="clear" w:color="auto" w:fill="auto"/>
          </w:tcPr>
          <w:p w14:paraId="19A8CAAA" w14:textId="77777777" w:rsidR="002242F3" w:rsidRPr="0052762A" w:rsidRDefault="002242F3" w:rsidP="005E28FE">
            <w:pPr>
              <w:rPr>
                <w:b/>
              </w:rPr>
            </w:pPr>
            <w:r w:rsidRPr="0052762A">
              <w:rPr>
                <w:b/>
              </w:rPr>
              <w:t>Razina intervencije:</w:t>
            </w:r>
          </w:p>
          <w:p w14:paraId="7B73A3C3" w14:textId="77777777" w:rsidR="002242F3" w:rsidRPr="0052762A" w:rsidRDefault="002242F3" w:rsidP="008D2000">
            <w:pPr>
              <w:numPr>
                <w:ilvl w:val="0"/>
                <w:numId w:val="5"/>
              </w:numPr>
              <w:spacing w:after="0" w:line="240" w:lineRule="auto"/>
            </w:pPr>
            <w:r w:rsidRPr="0052762A">
              <w:t>univerzalna</w:t>
            </w:r>
          </w:p>
          <w:p w14:paraId="1E5E5F09" w14:textId="77777777" w:rsidR="002242F3" w:rsidRPr="0052762A" w:rsidRDefault="002242F3" w:rsidP="008D2000">
            <w:pPr>
              <w:numPr>
                <w:ilvl w:val="0"/>
                <w:numId w:val="5"/>
              </w:numPr>
              <w:spacing w:after="0" w:line="240" w:lineRule="auto"/>
            </w:pPr>
            <w:r w:rsidRPr="0052762A">
              <w:t>selektivna</w:t>
            </w:r>
          </w:p>
          <w:p w14:paraId="2570A507" w14:textId="77777777" w:rsidR="002242F3" w:rsidRPr="0052762A" w:rsidRDefault="002242F3" w:rsidP="008D2000">
            <w:pPr>
              <w:numPr>
                <w:ilvl w:val="0"/>
                <w:numId w:val="5"/>
              </w:numPr>
              <w:spacing w:after="0" w:line="240" w:lineRule="auto"/>
            </w:pPr>
            <w:r w:rsidRPr="0052762A">
              <w:t>indicirana</w:t>
            </w:r>
          </w:p>
        </w:tc>
        <w:tc>
          <w:tcPr>
            <w:tcW w:w="1943" w:type="dxa"/>
            <w:shd w:val="clear" w:color="auto" w:fill="auto"/>
          </w:tcPr>
          <w:p w14:paraId="6D77BF54" w14:textId="77777777" w:rsidR="002242F3" w:rsidRPr="0052762A" w:rsidRDefault="002242F3" w:rsidP="005E28FE">
            <w:pPr>
              <w:rPr>
                <w:b/>
              </w:rPr>
            </w:pPr>
            <w:r w:rsidRPr="0052762A">
              <w:rPr>
                <w:b/>
              </w:rPr>
              <w:t>Voditelj, suradnici</w:t>
            </w:r>
          </w:p>
        </w:tc>
      </w:tr>
      <w:tr w:rsidR="002242F3" w:rsidRPr="0052762A" w14:paraId="339FBD0F" w14:textId="77777777" w:rsidTr="005E28FE">
        <w:tc>
          <w:tcPr>
            <w:tcW w:w="3227" w:type="dxa"/>
            <w:shd w:val="clear" w:color="auto" w:fill="auto"/>
          </w:tcPr>
          <w:p w14:paraId="18C33BFE" w14:textId="77777777" w:rsidR="002242F3" w:rsidRPr="0052762A" w:rsidRDefault="002242F3" w:rsidP="008D2000">
            <w:pPr>
              <w:numPr>
                <w:ilvl w:val="0"/>
                <w:numId w:val="7"/>
              </w:numPr>
              <w:spacing w:after="0" w:line="240" w:lineRule="auto"/>
              <w:rPr>
                <w:b/>
              </w:rPr>
            </w:pPr>
            <w:r w:rsidRPr="0052762A">
              <w:rPr>
                <w:b/>
              </w:rPr>
              <w:t>Individualno savjetovanje</w:t>
            </w:r>
          </w:p>
          <w:p w14:paraId="14E14F4D" w14:textId="77777777" w:rsidR="002242F3" w:rsidRPr="0052762A" w:rsidRDefault="002242F3" w:rsidP="008D2000">
            <w:pPr>
              <w:numPr>
                <w:ilvl w:val="0"/>
                <w:numId w:val="7"/>
              </w:numPr>
              <w:spacing w:after="0" w:line="240" w:lineRule="auto"/>
              <w:rPr>
                <w:b/>
              </w:rPr>
            </w:pPr>
            <w:r w:rsidRPr="0052762A">
              <w:rPr>
                <w:b/>
              </w:rPr>
              <w:t>Grupno savjetovanje</w:t>
            </w:r>
          </w:p>
          <w:p w14:paraId="22ABF027" w14:textId="77777777" w:rsidR="002242F3" w:rsidRPr="0052762A" w:rsidRDefault="002242F3" w:rsidP="008D2000">
            <w:pPr>
              <w:numPr>
                <w:ilvl w:val="0"/>
                <w:numId w:val="7"/>
              </w:numPr>
              <w:spacing w:after="0" w:line="240" w:lineRule="auto"/>
              <w:rPr>
                <w:b/>
              </w:rPr>
            </w:pPr>
            <w:r w:rsidRPr="0052762A">
              <w:rPr>
                <w:b/>
              </w:rPr>
              <w:t>Razredna vijeća</w:t>
            </w:r>
          </w:p>
          <w:p w14:paraId="3928BDF8" w14:textId="77777777" w:rsidR="002242F3" w:rsidRPr="0052762A" w:rsidRDefault="002242F3" w:rsidP="008D2000">
            <w:pPr>
              <w:numPr>
                <w:ilvl w:val="0"/>
                <w:numId w:val="7"/>
              </w:numPr>
              <w:spacing w:after="0" w:line="240" w:lineRule="auto"/>
              <w:rPr>
                <w:b/>
              </w:rPr>
            </w:pPr>
            <w:r w:rsidRPr="0052762A">
              <w:rPr>
                <w:b/>
              </w:rPr>
              <w:t>Nastavnička vijeća</w:t>
            </w:r>
          </w:p>
        </w:tc>
        <w:tc>
          <w:tcPr>
            <w:tcW w:w="3238" w:type="dxa"/>
            <w:shd w:val="clear" w:color="auto" w:fill="auto"/>
          </w:tcPr>
          <w:p w14:paraId="6B0C969A" w14:textId="77777777" w:rsidR="002242F3" w:rsidRPr="0052762A" w:rsidRDefault="002242F3" w:rsidP="005E28FE"/>
          <w:p w14:paraId="5CFA8509" w14:textId="77777777" w:rsidR="002242F3" w:rsidRPr="0052762A" w:rsidRDefault="002242F3" w:rsidP="005E28FE">
            <w:r w:rsidRPr="0052762A">
              <w:t>-</w:t>
            </w:r>
          </w:p>
          <w:p w14:paraId="11CE841D" w14:textId="77777777" w:rsidR="002242F3" w:rsidRPr="0052762A" w:rsidRDefault="002242F3" w:rsidP="005E28FE">
            <w:r w:rsidRPr="0052762A">
              <w:t>- univerzalna</w:t>
            </w:r>
          </w:p>
          <w:p w14:paraId="3AAEF7D8" w14:textId="77777777" w:rsidR="002242F3" w:rsidRPr="0052762A" w:rsidRDefault="002242F3" w:rsidP="005E28FE">
            <w:r w:rsidRPr="0052762A">
              <w:t>- selektivna</w:t>
            </w:r>
          </w:p>
          <w:p w14:paraId="6566F2DB" w14:textId="77777777" w:rsidR="002242F3" w:rsidRPr="0052762A" w:rsidRDefault="002242F3" w:rsidP="005E28FE">
            <w:r w:rsidRPr="0052762A">
              <w:t>- indicirana</w:t>
            </w:r>
          </w:p>
          <w:p w14:paraId="397FB026" w14:textId="77777777" w:rsidR="002242F3" w:rsidRPr="0052762A" w:rsidRDefault="002242F3" w:rsidP="005E28FE"/>
          <w:p w14:paraId="72956D8E" w14:textId="77777777" w:rsidR="002242F3" w:rsidRPr="0052762A" w:rsidRDefault="002242F3" w:rsidP="005E28FE"/>
          <w:p w14:paraId="6998D2ED" w14:textId="77777777" w:rsidR="002242F3" w:rsidRPr="0052762A" w:rsidRDefault="002242F3" w:rsidP="005E28FE"/>
        </w:tc>
        <w:tc>
          <w:tcPr>
            <w:tcW w:w="1943" w:type="dxa"/>
            <w:shd w:val="clear" w:color="auto" w:fill="auto"/>
          </w:tcPr>
          <w:p w14:paraId="26E0AF22" w14:textId="77777777" w:rsidR="002242F3" w:rsidRPr="0052762A" w:rsidRDefault="002242F3" w:rsidP="005E28FE"/>
          <w:p w14:paraId="14AB6772" w14:textId="77777777" w:rsidR="002242F3" w:rsidRPr="0052762A" w:rsidRDefault="002242F3" w:rsidP="005E28FE">
            <w:r w:rsidRPr="0052762A">
              <w:t>Ravnatelj,</w:t>
            </w:r>
          </w:p>
          <w:p w14:paraId="0EAC4DD1" w14:textId="77777777" w:rsidR="002242F3" w:rsidRPr="0052762A" w:rsidRDefault="002242F3" w:rsidP="005E28FE">
            <w:r w:rsidRPr="0052762A">
              <w:t>Psiholog,</w:t>
            </w:r>
          </w:p>
          <w:p w14:paraId="033216C2" w14:textId="77777777" w:rsidR="002242F3" w:rsidRPr="0052762A" w:rsidRDefault="002242F3" w:rsidP="005E28FE">
            <w:r w:rsidRPr="0052762A">
              <w:t xml:space="preserve">pedagog </w:t>
            </w:r>
          </w:p>
        </w:tc>
      </w:tr>
      <w:tr w:rsidR="002242F3" w:rsidRPr="0052762A" w14:paraId="659AD785" w14:textId="77777777" w:rsidTr="005E28FE">
        <w:tc>
          <w:tcPr>
            <w:tcW w:w="3227" w:type="dxa"/>
            <w:shd w:val="clear" w:color="auto" w:fill="auto"/>
          </w:tcPr>
          <w:p w14:paraId="1224C537" w14:textId="77777777" w:rsidR="002242F3" w:rsidRPr="0052762A" w:rsidRDefault="002242F3" w:rsidP="005E28FE"/>
          <w:p w14:paraId="27AE9484" w14:textId="77777777" w:rsidR="002242F3" w:rsidRPr="0052762A" w:rsidRDefault="002242F3" w:rsidP="008D2000">
            <w:pPr>
              <w:numPr>
                <w:ilvl w:val="0"/>
                <w:numId w:val="8"/>
              </w:numPr>
              <w:spacing w:after="0" w:line="240" w:lineRule="auto"/>
            </w:pPr>
            <w:r w:rsidRPr="0052762A">
              <w:rPr>
                <w:b/>
              </w:rPr>
              <w:t xml:space="preserve">Individualno savjetovanje- </w:t>
            </w:r>
            <w:r w:rsidRPr="0052762A">
              <w:t>o postupanju prema učenicima</w:t>
            </w:r>
          </w:p>
          <w:p w14:paraId="6F845501" w14:textId="77777777" w:rsidR="002242F3" w:rsidRPr="0052762A" w:rsidRDefault="002242F3" w:rsidP="005E28FE">
            <w:pPr>
              <w:ind w:left="720"/>
            </w:pPr>
          </w:p>
          <w:p w14:paraId="42BE0B63" w14:textId="77777777" w:rsidR="002242F3" w:rsidRPr="0052762A" w:rsidRDefault="002242F3" w:rsidP="005E28FE">
            <w:pPr>
              <w:ind w:left="720"/>
              <w:rPr>
                <w:b/>
              </w:rPr>
            </w:pPr>
          </w:p>
          <w:p w14:paraId="0FC7B0E8" w14:textId="77777777" w:rsidR="002242F3" w:rsidRPr="0052762A" w:rsidRDefault="002242F3" w:rsidP="005E28FE">
            <w:pPr>
              <w:ind w:left="720"/>
              <w:rPr>
                <w:b/>
              </w:rPr>
            </w:pPr>
          </w:p>
          <w:p w14:paraId="7ADA62E2" w14:textId="77777777" w:rsidR="002242F3" w:rsidRPr="0052762A" w:rsidRDefault="002242F3" w:rsidP="005E28FE">
            <w:pPr>
              <w:ind w:left="720"/>
              <w:rPr>
                <w:b/>
              </w:rPr>
            </w:pPr>
          </w:p>
        </w:tc>
        <w:tc>
          <w:tcPr>
            <w:tcW w:w="3238" w:type="dxa"/>
            <w:shd w:val="clear" w:color="auto" w:fill="auto"/>
          </w:tcPr>
          <w:p w14:paraId="2710778E" w14:textId="77777777" w:rsidR="002242F3" w:rsidRPr="0052762A" w:rsidRDefault="002242F3" w:rsidP="005E28FE">
            <w:r w:rsidRPr="0052762A">
              <w:t>indicirana</w:t>
            </w:r>
          </w:p>
        </w:tc>
        <w:tc>
          <w:tcPr>
            <w:tcW w:w="1943" w:type="dxa"/>
            <w:shd w:val="clear" w:color="auto" w:fill="auto"/>
          </w:tcPr>
          <w:p w14:paraId="3DC75B60" w14:textId="77777777" w:rsidR="002242F3" w:rsidRPr="0052762A" w:rsidRDefault="002242F3" w:rsidP="005E28FE"/>
          <w:p w14:paraId="24095515" w14:textId="77777777" w:rsidR="002242F3" w:rsidRPr="0052762A" w:rsidRDefault="002242F3" w:rsidP="005E28FE">
            <w:r w:rsidRPr="0052762A">
              <w:t>Ravnatelj,</w:t>
            </w:r>
          </w:p>
          <w:p w14:paraId="1511CCFD" w14:textId="77777777" w:rsidR="002242F3" w:rsidRPr="0052762A" w:rsidRDefault="002242F3" w:rsidP="005E28FE">
            <w:r w:rsidRPr="0052762A">
              <w:t>Psiholog,</w:t>
            </w:r>
          </w:p>
          <w:p w14:paraId="66F1CEE3" w14:textId="77777777" w:rsidR="002242F3" w:rsidRPr="0052762A" w:rsidRDefault="002242F3" w:rsidP="005E28FE">
            <w:r w:rsidRPr="0052762A">
              <w:t>pedagog</w:t>
            </w:r>
          </w:p>
        </w:tc>
      </w:tr>
      <w:tr w:rsidR="002242F3" w:rsidRPr="0052762A" w14:paraId="5C0356AD" w14:textId="77777777" w:rsidTr="005E28FE">
        <w:tc>
          <w:tcPr>
            <w:tcW w:w="3227" w:type="dxa"/>
            <w:shd w:val="clear" w:color="auto" w:fill="auto"/>
          </w:tcPr>
          <w:p w14:paraId="004AE93B" w14:textId="77777777" w:rsidR="002242F3" w:rsidRPr="0052762A" w:rsidRDefault="002242F3" w:rsidP="008D2000">
            <w:pPr>
              <w:numPr>
                <w:ilvl w:val="0"/>
                <w:numId w:val="8"/>
              </w:numPr>
              <w:spacing w:after="0" w:line="240" w:lineRule="auto"/>
              <w:rPr>
                <w:b/>
              </w:rPr>
            </w:pPr>
            <w:r w:rsidRPr="0052762A">
              <w:rPr>
                <w:b/>
              </w:rPr>
              <w:t xml:space="preserve">Grupno savjetovanje-  </w:t>
            </w:r>
            <w:r w:rsidRPr="0052762A">
              <w:t>s ciljem prevencije</w:t>
            </w:r>
            <w:r w:rsidRPr="0052762A">
              <w:rPr>
                <w:b/>
              </w:rPr>
              <w:t xml:space="preserve"> problema u ponašanju</w:t>
            </w:r>
          </w:p>
        </w:tc>
        <w:tc>
          <w:tcPr>
            <w:tcW w:w="3238" w:type="dxa"/>
            <w:shd w:val="clear" w:color="auto" w:fill="auto"/>
          </w:tcPr>
          <w:p w14:paraId="54E21CBA" w14:textId="77777777" w:rsidR="002242F3" w:rsidRPr="0052762A" w:rsidRDefault="002242F3" w:rsidP="005E28FE">
            <w:r w:rsidRPr="0052762A">
              <w:t>indicirana</w:t>
            </w:r>
          </w:p>
        </w:tc>
        <w:tc>
          <w:tcPr>
            <w:tcW w:w="1943" w:type="dxa"/>
            <w:shd w:val="clear" w:color="auto" w:fill="auto"/>
          </w:tcPr>
          <w:p w14:paraId="0174F06E" w14:textId="77777777" w:rsidR="002242F3" w:rsidRPr="0052762A" w:rsidRDefault="002242F3" w:rsidP="005E28FE"/>
          <w:p w14:paraId="7E385A30" w14:textId="77777777" w:rsidR="002242F3" w:rsidRPr="0052762A" w:rsidRDefault="002242F3" w:rsidP="005E28FE">
            <w:r w:rsidRPr="0052762A">
              <w:t>Psiholog,</w:t>
            </w:r>
          </w:p>
          <w:p w14:paraId="52E8E66A" w14:textId="77777777" w:rsidR="002242F3" w:rsidRPr="0052762A" w:rsidRDefault="002242F3" w:rsidP="005E28FE">
            <w:r w:rsidRPr="0052762A">
              <w:t>Pedagog,</w:t>
            </w:r>
          </w:p>
          <w:p w14:paraId="4BDC4301" w14:textId="77777777" w:rsidR="002242F3" w:rsidRPr="0052762A" w:rsidRDefault="002242F3" w:rsidP="005E28FE">
            <w:r w:rsidRPr="0052762A">
              <w:t>Vanjski suradnici</w:t>
            </w:r>
          </w:p>
        </w:tc>
      </w:tr>
      <w:tr w:rsidR="002242F3" w:rsidRPr="0052762A" w14:paraId="4EB1A65C" w14:textId="77777777" w:rsidTr="005E28FE">
        <w:tc>
          <w:tcPr>
            <w:tcW w:w="3227" w:type="dxa"/>
            <w:shd w:val="clear" w:color="auto" w:fill="auto"/>
          </w:tcPr>
          <w:p w14:paraId="07211879" w14:textId="77777777" w:rsidR="002242F3" w:rsidRPr="0052762A" w:rsidRDefault="002242F3" w:rsidP="008D2000">
            <w:pPr>
              <w:numPr>
                <w:ilvl w:val="0"/>
                <w:numId w:val="8"/>
              </w:numPr>
              <w:spacing w:after="0" w:line="240" w:lineRule="auto"/>
              <w:rPr>
                <w:b/>
              </w:rPr>
            </w:pPr>
            <w:r w:rsidRPr="0052762A">
              <w:rPr>
                <w:b/>
              </w:rPr>
              <w:t xml:space="preserve">Razredna vijeća </w:t>
            </w:r>
          </w:p>
        </w:tc>
        <w:tc>
          <w:tcPr>
            <w:tcW w:w="3238" w:type="dxa"/>
            <w:shd w:val="clear" w:color="auto" w:fill="auto"/>
          </w:tcPr>
          <w:p w14:paraId="1BB48378" w14:textId="77777777" w:rsidR="002242F3" w:rsidRPr="0052762A" w:rsidRDefault="002242F3" w:rsidP="005E28FE">
            <w:r w:rsidRPr="0052762A">
              <w:t>selektivna</w:t>
            </w:r>
          </w:p>
        </w:tc>
        <w:tc>
          <w:tcPr>
            <w:tcW w:w="1943" w:type="dxa"/>
            <w:shd w:val="clear" w:color="auto" w:fill="auto"/>
          </w:tcPr>
          <w:p w14:paraId="77245E31" w14:textId="77777777" w:rsidR="002242F3" w:rsidRPr="0052762A" w:rsidRDefault="002242F3" w:rsidP="005E28FE"/>
          <w:p w14:paraId="493E8891" w14:textId="77777777" w:rsidR="002242F3" w:rsidRPr="0052762A" w:rsidRDefault="002242F3" w:rsidP="005E28FE">
            <w:r w:rsidRPr="0052762A">
              <w:t>Psiholog,</w:t>
            </w:r>
          </w:p>
          <w:p w14:paraId="7F0A0BCC" w14:textId="77777777" w:rsidR="002242F3" w:rsidRPr="0052762A" w:rsidRDefault="002242F3" w:rsidP="005E28FE">
            <w:r w:rsidRPr="0052762A">
              <w:t>Pedagog,</w:t>
            </w:r>
          </w:p>
          <w:p w14:paraId="3F738B3E" w14:textId="77777777" w:rsidR="002242F3" w:rsidRPr="0052762A" w:rsidRDefault="002242F3" w:rsidP="005E28FE">
            <w:r w:rsidRPr="0052762A">
              <w:t>Vanjski suradnici</w:t>
            </w:r>
          </w:p>
        </w:tc>
      </w:tr>
      <w:tr w:rsidR="002242F3" w:rsidRPr="0052762A" w14:paraId="2A71E1D4" w14:textId="77777777" w:rsidTr="005E28FE">
        <w:tc>
          <w:tcPr>
            <w:tcW w:w="3227" w:type="dxa"/>
            <w:shd w:val="clear" w:color="auto" w:fill="auto"/>
          </w:tcPr>
          <w:p w14:paraId="1047F34A" w14:textId="77777777" w:rsidR="002242F3" w:rsidRPr="0052762A" w:rsidRDefault="002242F3" w:rsidP="008D2000">
            <w:pPr>
              <w:numPr>
                <w:ilvl w:val="0"/>
                <w:numId w:val="8"/>
              </w:numPr>
              <w:spacing w:after="0" w:line="240" w:lineRule="auto"/>
              <w:rPr>
                <w:b/>
              </w:rPr>
            </w:pPr>
            <w:r w:rsidRPr="0052762A">
              <w:rPr>
                <w:b/>
              </w:rPr>
              <w:t>Nastavničko vijeće</w:t>
            </w:r>
          </w:p>
          <w:p w14:paraId="334D0585" w14:textId="77777777" w:rsidR="002242F3" w:rsidRPr="0052762A" w:rsidRDefault="002242F3" w:rsidP="005E28FE">
            <w:pPr>
              <w:rPr>
                <w:b/>
              </w:rPr>
            </w:pPr>
          </w:p>
          <w:p w14:paraId="2CD99C87" w14:textId="77777777" w:rsidR="002242F3" w:rsidRPr="0052762A" w:rsidRDefault="002242F3" w:rsidP="005E28FE">
            <w:pPr>
              <w:rPr>
                <w:b/>
              </w:rPr>
            </w:pPr>
          </w:p>
        </w:tc>
        <w:tc>
          <w:tcPr>
            <w:tcW w:w="3238" w:type="dxa"/>
            <w:shd w:val="clear" w:color="auto" w:fill="auto"/>
          </w:tcPr>
          <w:p w14:paraId="3356BF62" w14:textId="77777777" w:rsidR="002242F3" w:rsidRPr="0052762A" w:rsidRDefault="002242F3" w:rsidP="005E28FE">
            <w:r w:rsidRPr="0052762A">
              <w:t>selektivna</w:t>
            </w:r>
          </w:p>
        </w:tc>
        <w:tc>
          <w:tcPr>
            <w:tcW w:w="1943" w:type="dxa"/>
            <w:shd w:val="clear" w:color="auto" w:fill="auto"/>
          </w:tcPr>
          <w:p w14:paraId="21F8F25D" w14:textId="77777777" w:rsidR="002242F3" w:rsidRPr="0052762A" w:rsidRDefault="002242F3" w:rsidP="005E28FE">
            <w:r w:rsidRPr="0052762A">
              <w:t xml:space="preserve">Nastavnici, </w:t>
            </w:r>
          </w:p>
          <w:p w14:paraId="66769281" w14:textId="77777777" w:rsidR="002242F3" w:rsidRPr="0052762A" w:rsidRDefault="002242F3" w:rsidP="005E28FE">
            <w:r w:rsidRPr="0052762A">
              <w:t>Psiholog</w:t>
            </w:r>
          </w:p>
          <w:p w14:paraId="6DDF4BF5" w14:textId="77777777" w:rsidR="002242F3" w:rsidRPr="0052762A" w:rsidRDefault="002242F3" w:rsidP="005E28FE">
            <w:r w:rsidRPr="0052762A">
              <w:t>pedagog</w:t>
            </w:r>
          </w:p>
        </w:tc>
      </w:tr>
    </w:tbl>
    <w:p w14:paraId="3B990939" w14:textId="77777777" w:rsidR="002242F3" w:rsidRPr="00F048C4" w:rsidRDefault="002242F3" w:rsidP="00714F51">
      <w:pPr>
        <w:pStyle w:val="Naslov2"/>
        <w:jc w:val="left"/>
        <w:rPr>
          <w:rStyle w:val="Naglaeno"/>
          <w:b/>
          <w:color w:val="FF0000"/>
          <w:sz w:val="28"/>
          <w:szCs w:val="28"/>
        </w:rPr>
      </w:pPr>
      <w:bookmarkStart w:id="22" w:name="_Toc52865510"/>
      <w:bookmarkStart w:id="23" w:name="_Toc83837158"/>
      <w:r w:rsidRPr="00F048C4">
        <w:rPr>
          <w:rStyle w:val="Naglaeno"/>
          <w:color w:val="FF0000"/>
          <w:sz w:val="28"/>
          <w:szCs w:val="28"/>
        </w:rPr>
        <w:lastRenderedPageBreak/>
        <w:t>Profesionalno informiranje i usmjeravanje</w:t>
      </w:r>
      <w:bookmarkEnd w:id="22"/>
      <w:bookmarkEnd w:id="23"/>
    </w:p>
    <w:p w14:paraId="7903A3D9" w14:textId="77777777" w:rsidR="002242F3" w:rsidRPr="0052762A" w:rsidRDefault="002242F3" w:rsidP="002242F3">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79"/>
      </w:tblGrid>
      <w:tr w:rsidR="002242F3" w:rsidRPr="0052762A" w14:paraId="67A77F21" w14:textId="77777777" w:rsidTr="005E28FE">
        <w:tc>
          <w:tcPr>
            <w:tcW w:w="2943" w:type="dxa"/>
          </w:tcPr>
          <w:p w14:paraId="1BB1BB5D" w14:textId="77777777" w:rsidR="002242F3" w:rsidRPr="0052762A" w:rsidRDefault="002242F3" w:rsidP="005E28FE">
            <w:pPr>
              <w:rPr>
                <w:b/>
              </w:rPr>
            </w:pPr>
            <w:r w:rsidRPr="0052762A">
              <w:rPr>
                <w:b/>
              </w:rPr>
              <w:t>Ciljevi</w:t>
            </w:r>
          </w:p>
        </w:tc>
        <w:tc>
          <w:tcPr>
            <w:tcW w:w="6379" w:type="dxa"/>
          </w:tcPr>
          <w:p w14:paraId="0C6D9842" w14:textId="77777777" w:rsidR="002242F3" w:rsidRPr="0052762A" w:rsidRDefault="002242F3" w:rsidP="005E28FE">
            <w:r w:rsidRPr="0052762A">
              <w:t xml:space="preserve">Ponuditi što veći broj informacija koje će  pomoći  učenicima da nastave školovanje primjereno njihovim sposobnostima , željama i mogućnostima. </w:t>
            </w:r>
          </w:p>
          <w:p w14:paraId="6376DBAA" w14:textId="77777777" w:rsidR="002242F3" w:rsidRPr="0052762A" w:rsidRDefault="002242F3" w:rsidP="005E28FE">
            <w:pPr>
              <w:rPr>
                <w:rFonts w:eastAsia="SimSun"/>
                <w:kern w:val="1"/>
                <w:lang w:eastAsia="hi-IN" w:bidi="hi-IN"/>
              </w:rPr>
            </w:pPr>
            <w:r w:rsidRPr="0052762A">
              <w:rPr>
                <w:rFonts w:eastAsia="SimSun"/>
                <w:kern w:val="1"/>
                <w:lang w:eastAsia="hi-IN" w:bidi="hi-IN"/>
              </w:rPr>
              <w:t>Psihologijsko testiranje i savjetovanje na temelju procjene učeničkih sposobnosti, osobina ličnosti i interesa.</w:t>
            </w:r>
          </w:p>
          <w:p w14:paraId="61D5F1BB" w14:textId="77777777" w:rsidR="002242F3" w:rsidRPr="0052762A" w:rsidRDefault="002242F3" w:rsidP="005E28FE"/>
        </w:tc>
      </w:tr>
      <w:tr w:rsidR="002242F3" w:rsidRPr="0052762A" w14:paraId="45AF1863" w14:textId="77777777" w:rsidTr="005E28FE">
        <w:tc>
          <w:tcPr>
            <w:tcW w:w="2943" w:type="dxa"/>
          </w:tcPr>
          <w:p w14:paraId="1FC4F9EB" w14:textId="77777777" w:rsidR="002242F3" w:rsidRPr="0052762A" w:rsidRDefault="002242F3" w:rsidP="005E28FE">
            <w:pPr>
              <w:rPr>
                <w:b/>
              </w:rPr>
            </w:pPr>
            <w:r w:rsidRPr="0052762A">
              <w:rPr>
                <w:b/>
              </w:rPr>
              <w:t>Namjena aktivnosti</w:t>
            </w:r>
          </w:p>
        </w:tc>
        <w:tc>
          <w:tcPr>
            <w:tcW w:w="6379" w:type="dxa"/>
          </w:tcPr>
          <w:p w14:paraId="62B4798C" w14:textId="77777777" w:rsidR="002242F3" w:rsidRPr="0052762A" w:rsidRDefault="002242F3" w:rsidP="005E28FE">
            <w:r w:rsidRPr="0052762A">
              <w:t>Pomoći učenicima u lakšem odabiru studija.</w:t>
            </w:r>
          </w:p>
          <w:p w14:paraId="40A7CD25" w14:textId="77777777" w:rsidR="002242F3" w:rsidRPr="0052762A" w:rsidRDefault="002242F3" w:rsidP="005E28FE">
            <w:r w:rsidRPr="0052762A">
              <w:t>Svim  učenicima četverogodišnjih  zanimanja/programa.</w:t>
            </w:r>
          </w:p>
          <w:p w14:paraId="0075E3C1" w14:textId="77777777" w:rsidR="002242F3" w:rsidRPr="0052762A" w:rsidRDefault="002242F3" w:rsidP="005E28FE"/>
        </w:tc>
      </w:tr>
      <w:tr w:rsidR="002242F3" w:rsidRPr="0052762A" w14:paraId="43E5FB2D" w14:textId="77777777" w:rsidTr="005E28FE">
        <w:tc>
          <w:tcPr>
            <w:tcW w:w="2943" w:type="dxa"/>
          </w:tcPr>
          <w:p w14:paraId="69476D6C" w14:textId="77777777" w:rsidR="002242F3" w:rsidRPr="0052762A" w:rsidRDefault="002242F3" w:rsidP="005E28FE">
            <w:pPr>
              <w:rPr>
                <w:b/>
              </w:rPr>
            </w:pPr>
            <w:r w:rsidRPr="0052762A">
              <w:rPr>
                <w:b/>
              </w:rPr>
              <w:t>Nositelji programa</w:t>
            </w:r>
          </w:p>
        </w:tc>
        <w:tc>
          <w:tcPr>
            <w:tcW w:w="6379" w:type="dxa"/>
          </w:tcPr>
          <w:p w14:paraId="743DBD45" w14:textId="77777777" w:rsidR="002242F3" w:rsidRPr="0052762A" w:rsidRDefault="002242F3" w:rsidP="005E28FE">
            <w:r w:rsidRPr="0052762A">
              <w:t>Odsjek za profesionalno usmjeravanje i Centar za informiranje i savjetovanje o karijeri (CISOK), psiholog, pedagog, djelatnici službe za profesionalno informiranje HZZ.</w:t>
            </w:r>
          </w:p>
          <w:p w14:paraId="7F92F5A0" w14:textId="77777777" w:rsidR="002242F3" w:rsidRPr="0052762A" w:rsidRDefault="002242F3" w:rsidP="005E28FE"/>
        </w:tc>
      </w:tr>
      <w:tr w:rsidR="002242F3" w:rsidRPr="0052762A" w14:paraId="3AC3A354" w14:textId="77777777" w:rsidTr="005E28FE">
        <w:tc>
          <w:tcPr>
            <w:tcW w:w="2943" w:type="dxa"/>
          </w:tcPr>
          <w:p w14:paraId="68E1D785" w14:textId="77777777" w:rsidR="002242F3" w:rsidRPr="0052762A" w:rsidRDefault="002242F3" w:rsidP="005E28FE">
            <w:pPr>
              <w:rPr>
                <w:b/>
              </w:rPr>
            </w:pPr>
            <w:r w:rsidRPr="0052762A">
              <w:rPr>
                <w:b/>
              </w:rPr>
              <w:t>Način realizacije</w:t>
            </w:r>
          </w:p>
        </w:tc>
        <w:tc>
          <w:tcPr>
            <w:tcW w:w="6379" w:type="dxa"/>
          </w:tcPr>
          <w:p w14:paraId="3B15F1EB" w14:textId="77777777" w:rsidR="002242F3" w:rsidRPr="0052762A" w:rsidRDefault="002242F3" w:rsidP="005E28FE">
            <w:r w:rsidRPr="0052762A">
              <w:t>Predavanja, individualni razgovori sa stručnim savjetnicima.</w:t>
            </w:r>
          </w:p>
          <w:p w14:paraId="53EE8DBA" w14:textId="77777777" w:rsidR="002242F3" w:rsidRPr="0052762A" w:rsidRDefault="002242F3" w:rsidP="005E28FE">
            <w:r w:rsidRPr="0052762A">
              <w:t>Tiskani materijali, brošure  sveučilišta i veleučilišta, prezentacije veleučilišta,  suradnja sa Zavodom za zapošljavanje u području profesionalnog informiranja i savjetovanja sa učenicima  završnih razreda.</w:t>
            </w:r>
          </w:p>
          <w:p w14:paraId="01BFEBBF" w14:textId="77777777" w:rsidR="002242F3" w:rsidRPr="0052762A" w:rsidRDefault="002242F3" w:rsidP="005E28FE"/>
        </w:tc>
      </w:tr>
      <w:tr w:rsidR="002242F3" w:rsidRPr="0052762A" w14:paraId="6FEE38C8" w14:textId="77777777" w:rsidTr="005E28FE">
        <w:tc>
          <w:tcPr>
            <w:tcW w:w="2943" w:type="dxa"/>
          </w:tcPr>
          <w:p w14:paraId="7E5D960C" w14:textId="77777777" w:rsidR="002242F3" w:rsidRPr="0052762A" w:rsidRDefault="002242F3" w:rsidP="005E28FE">
            <w:pPr>
              <w:rPr>
                <w:b/>
              </w:rPr>
            </w:pPr>
            <w:r w:rsidRPr="0052762A">
              <w:rPr>
                <w:b/>
              </w:rPr>
              <w:t>Vremenik</w:t>
            </w:r>
          </w:p>
        </w:tc>
        <w:tc>
          <w:tcPr>
            <w:tcW w:w="6379" w:type="dxa"/>
          </w:tcPr>
          <w:p w14:paraId="6752349B" w14:textId="77777777" w:rsidR="002242F3" w:rsidRPr="0052762A" w:rsidRDefault="002242F3" w:rsidP="005E28FE">
            <w:r w:rsidRPr="0052762A">
              <w:t>Tijekom školske godine 2021./2022.</w:t>
            </w:r>
          </w:p>
          <w:p w14:paraId="57B90E07" w14:textId="77777777" w:rsidR="002242F3" w:rsidRPr="0052762A" w:rsidRDefault="002242F3" w:rsidP="005E28FE">
            <w:pPr>
              <w:ind w:firstLine="540"/>
            </w:pPr>
          </w:p>
          <w:p w14:paraId="715BF5B6" w14:textId="77777777" w:rsidR="002242F3" w:rsidRPr="0052762A" w:rsidRDefault="002242F3" w:rsidP="005E28FE">
            <w:pPr>
              <w:ind w:firstLine="540"/>
            </w:pPr>
          </w:p>
        </w:tc>
      </w:tr>
      <w:tr w:rsidR="002242F3" w:rsidRPr="0052762A" w14:paraId="22F21B91" w14:textId="77777777" w:rsidTr="005E28FE">
        <w:tc>
          <w:tcPr>
            <w:tcW w:w="2943" w:type="dxa"/>
          </w:tcPr>
          <w:p w14:paraId="21053FA1" w14:textId="77777777" w:rsidR="002242F3" w:rsidRPr="0052762A" w:rsidRDefault="002242F3" w:rsidP="005E28FE">
            <w:pPr>
              <w:rPr>
                <w:b/>
              </w:rPr>
            </w:pPr>
            <w:r w:rsidRPr="0052762A">
              <w:rPr>
                <w:b/>
              </w:rPr>
              <w:t>Troškovnik</w:t>
            </w:r>
          </w:p>
        </w:tc>
        <w:tc>
          <w:tcPr>
            <w:tcW w:w="6379" w:type="dxa"/>
          </w:tcPr>
          <w:p w14:paraId="6166B769" w14:textId="77777777" w:rsidR="002242F3" w:rsidRPr="0052762A" w:rsidRDefault="002242F3" w:rsidP="005E28FE">
            <w:r w:rsidRPr="0052762A">
              <w:t xml:space="preserve">Za navedene aktivnosti nisu potrebna sredstva </w:t>
            </w:r>
          </w:p>
          <w:p w14:paraId="3C9732A0" w14:textId="77777777" w:rsidR="002242F3" w:rsidRPr="0052762A" w:rsidRDefault="002242F3" w:rsidP="005E28FE"/>
          <w:p w14:paraId="0F7E0B28" w14:textId="77777777" w:rsidR="002242F3" w:rsidRPr="0052762A" w:rsidRDefault="002242F3" w:rsidP="005E28FE">
            <w:pPr>
              <w:ind w:firstLine="540"/>
            </w:pPr>
          </w:p>
          <w:p w14:paraId="717EA7A3" w14:textId="77777777" w:rsidR="002242F3" w:rsidRPr="0052762A" w:rsidRDefault="002242F3" w:rsidP="005E28FE">
            <w:pPr>
              <w:ind w:firstLine="540"/>
            </w:pPr>
          </w:p>
        </w:tc>
      </w:tr>
      <w:tr w:rsidR="002242F3" w:rsidRPr="0052762A" w14:paraId="117F31FB" w14:textId="77777777" w:rsidTr="005E28FE">
        <w:tc>
          <w:tcPr>
            <w:tcW w:w="2943" w:type="dxa"/>
          </w:tcPr>
          <w:p w14:paraId="3D184D30" w14:textId="77777777" w:rsidR="002242F3" w:rsidRPr="0052762A" w:rsidRDefault="002242F3" w:rsidP="005E28FE">
            <w:pPr>
              <w:rPr>
                <w:b/>
              </w:rPr>
            </w:pPr>
            <w:r w:rsidRPr="0052762A">
              <w:rPr>
                <w:b/>
              </w:rPr>
              <w:t>Način vrednovanja</w:t>
            </w:r>
          </w:p>
          <w:p w14:paraId="6855F729" w14:textId="77777777" w:rsidR="002242F3" w:rsidRPr="0052762A" w:rsidRDefault="002242F3" w:rsidP="005E28FE">
            <w:pPr>
              <w:ind w:firstLine="540"/>
              <w:rPr>
                <w:b/>
              </w:rPr>
            </w:pPr>
          </w:p>
          <w:p w14:paraId="44F7E019" w14:textId="77777777" w:rsidR="002242F3" w:rsidRPr="0052762A" w:rsidRDefault="002242F3" w:rsidP="005E28FE">
            <w:pPr>
              <w:ind w:firstLine="540"/>
              <w:rPr>
                <w:b/>
              </w:rPr>
            </w:pPr>
          </w:p>
          <w:p w14:paraId="745CF0C0" w14:textId="77777777" w:rsidR="002242F3" w:rsidRPr="0052762A" w:rsidRDefault="002242F3" w:rsidP="005E28FE">
            <w:pPr>
              <w:ind w:firstLine="540"/>
              <w:rPr>
                <w:b/>
              </w:rPr>
            </w:pPr>
          </w:p>
        </w:tc>
        <w:tc>
          <w:tcPr>
            <w:tcW w:w="6379" w:type="dxa"/>
          </w:tcPr>
          <w:p w14:paraId="2C8CF581" w14:textId="77777777" w:rsidR="002242F3" w:rsidRPr="0052762A" w:rsidRDefault="002242F3" w:rsidP="005E28FE">
            <w:r w:rsidRPr="0052762A">
              <w:t>Evaluacijski upitnici – kojima će učenici procijeniti  korist od provedenih testiranja i dobivenih informacija. Lakši odabir fakulteta ili donošenja profesionalnih odluka.</w:t>
            </w:r>
          </w:p>
          <w:p w14:paraId="36B3242A" w14:textId="77777777" w:rsidR="002242F3" w:rsidRPr="0052762A" w:rsidRDefault="002242F3" w:rsidP="005E28FE">
            <w:pPr>
              <w:ind w:firstLine="540"/>
            </w:pPr>
          </w:p>
        </w:tc>
      </w:tr>
    </w:tbl>
    <w:p w14:paraId="2A658AE4" w14:textId="77777777" w:rsidR="002242F3" w:rsidRPr="0052762A" w:rsidRDefault="002242F3" w:rsidP="002242F3"/>
    <w:p w14:paraId="1346235C" w14:textId="783A97EE" w:rsidR="002242F3" w:rsidRPr="00714F51" w:rsidRDefault="00813FEC" w:rsidP="00714F51">
      <w:pPr>
        <w:pStyle w:val="Naslov1"/>
      </w:pPr>
      <w:bookmarkStart w:id="24" w:name="_Toc83837159"/>
      <w:r w:rsidRPr="00813FEC">
        <w:lastRenderedPageBreak/>
        <w:t xml:space="preserve">5. </w:t>
      </w:r>
      <w:r w:rsidR="002242F3" w:rsidRPr="00813FEC">
        <w:t>IZVANNASTAVNE AKTIVNOSTI</w:t>
      </w:r>
      <w:bookmarkEnd w:id="24"/>
    </w:p>
    <w:p w14:paraId="04C72AB0" w14:textId="77777777" w:rsidR="002242F3" w:rsidRPr="0052762A" w:rsidRDefault="002242F3" w:rsidP="002242F3">
      <w:pPr>
        <w:tabs>
          <w:tab w:val="left" w:pos="2670"/>
        </w:tabs>
      </w:pPr>
    </w:p>
    <w:p w14:paraId="67BD4DF5" w14:textId="77777777" w:rsidR="002242F3" w:rsidRPr="00813FEC" w:rsidRDefault="002242F3" w:rsidP="00714F51">
      <w:pPr>
        <w:pStyle w:val="Naslov2"/>
        <w:jc w:val="left"/>
        <w:rPr>
          <w:color w:val="FF0000"/>
        </w:rPr>
      </w:pPr>
      <w:r w:rsidRPr="00813FEC">
        <w:rPr>
          <w:color w:val="FF0000"/>
        </w:rPr>
        <w:t xml:space="preserve"> </w:t>
      </w:r>
      <w:bookmarkStart w:id="25" w:name="_Toc83837160"/>
      <w:r w:rsidRPr="00813FEC">
        <w:rPr>
          <w:color w:val="FF0000"/>
        </w:rPr>
        <w:t>Školski športski klub</w:t>
      </w:r>
      <w:bookmarkEnd w:id="25"/>
    </w:p>
    <w:p w14:paraId="6464920C" w14:textId="77777777" w:rsidR="002242F3" w:rsidRPr="0052762A" w:rsidRDefault="002242F3" w:rsidP="002242F3">
      <w:pPr>
        <w:tabs>
          <w:tab w:val="left" w:pos="267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548"/>
      </w:tblGrid>
      <w:tr w:rsidR="002242F3" w:rsidRPr="0052762A" w14:paraId="08E6F0EA" w14:textId="77777777" w:rsidTr="005E28FE">
        <w:tc>
          <w:tcPr>
            <w:tcW w:w="4643" w:type="dxa"/>
            <w:shd w:val="clear" w:color="auto" w:fill="auto"/>
          </w:tcPr>
          <w:p w14:paraId="0143B705" w14:textId="77777777" w:rsidR="002242F3" w:rsidRPr="0052762A" w:rsidRDefault="002242F3" w:rsidP="005E28FE">
            <w:pPr>
              <w:tabs>
                <w:tab w:val="left" w:pos="2670"/>
              </w:tabs>
            </w:pPr>
            <w:r w:rsidRPr="0052762A">
              <w:t>Ciljevi</w:t>
            </w:r>
          </w:p>
        </w:tc>
        <w:tc>
          <w:tcPr>
            <w:tcW w:w="4643" w:type="dxa"/>
            <w:shd w:val="clear" w:color="auto" w:fill="auto"/>
          </w:tcPr>
          <w:p w14:paraId="1DD0FA6F" w14:textId="77777777" w:rsidR="002242F3" w:rsidRPr="0052762A" w:rsidRDefault="002242F3" w:rsidP="008D2000">
            <w:pPr>
              <w:numPr>
                <w:ilvl w:val="0"/>
                <w:numId w:val="1"/>
              </w:numPr>
              <w:tabs>
                <w:tab w:val="left" w:pos="2670"/>
              </w:tabs>
              <w:spacing w:after="0" w:line="240" w:lineRule="auto"/>
            </w:pPr>
            <w:r w:rsidRPr="0052762A">
              <w:t>Okupljanje većeg broja zainteresiranih učenika</w:t>
            </w:r>
          </w:p>
          <w:p w14:paraId="75242FF7" w14:textId="77777777" w:rsidR="002242F3" w:rsidRPr="0052762A" w:rsidRDefault="002242F3" w:rsidP="008D2000">
            <w:pPr>
              <w:numPr>
                <w:ilvl w:val="0"/>
                <w:numId w:val="1"/>
              </w:numPr>
              <w:tabs>
                <w:tab w:val="left" w:pos="2670"/>
              </w:tabs>
              <w:spacing w:after="0" w:line="240" w:lineRule="auto"/>
            </w:pPr>
            <w:r w:rsidRPr="0052762A">
              <w:t>Sudjelovanje učenika na natjecanju</w:t>
            </w:r>
          </w:p>
          <w:p w14:paraId="0851128E" w14:textId="77777777" w:rsidR="002242F3" w:rsidRPr="0052762A" w:rsidRDefault="002242F3" w:rsidP="008D2000">
            <w:pPr>
              <w:numPr>
                <w:ilvl w:val="0"/>
                <w:numId w:val="1"/>
              </w:numPr>
              <w:tabs>
                <w:tab w:val="left" w:pos="2670"/>
              </w:tabs>
              <w:spacing w:after="0" w:line="240" w:lineRule="auto"/>
            </w:pPr>
            <w:r w:rsidRPr="0052762A">
              <w:t xml:space="preserve">Razvijanje svijesti o zdravom životu </w:t>
            </w:r>
          </w:p>
          <w:p w14:paraId="2941782D" w14:textId="77777777" w:rsidR="002242F3" w:rsidRPr="0052762A" w:rsidRDefault="002242F3" w:rsidP="008D2000">
            <w:pPr>
              <w:numPr>
                <w:ilvl w:val="0"/>
                <w:numId w:val="1"/>
              </w:numPr>
              <w:tabs>
                <w:tab w:val="left" w:pos="2670"/>
              </w:tabs>
              <w:spacing w:after="0" w:line="240" w:lineRule="auto"/>
            </w:pPr>
            <w:r w:rsidRPr="0052762A">
              <w:t>Razvoj sveukupne ličnosti kroz socijalizaciju</w:t>
            </w:r>
          </w:p>
          <w:p w14:paraId="4FAC1EBA" w14:textId="77777777" w:rsidR="002242F3" w:rsidRPr="0052762A" w:rsidRDefault="002242F3" w:rsidP="008D2000">
            <w:pPr>
              <w:numPr>
                <w:ilvl w:val="0"/>
                <w:numId w:val="1"/>
              </w:numPr>
              <w:tabs>
                <w:tab w:val="left" w:pos="2670"/>
              </w:tabs>
              <w:spacing w:after="0" w:line="240" w:lineRule="auto"/>
            </w:pPr>
            <w:r w:rsidRPr="0052762A">
              <w:t>Obogaćivanje sportske kulture kod učenika</w:t>
            </w:r>
          </w:p>
          <w:p w14:paraId="1923B13F" w14:textId="77777777" w:rsidR="002242F3" w:rsidRPr="0052762A" w:rsidRDefault="002242F3" w:rsidP="008D2000">
            <w:pPr>
              <w:numPr>
                <w:ilvl w:val="0"/>
                <w:numId w:val="1"/>
              </w:numPr>
              <w:tabs>
                <w:tab w:val="left" w:pos="2670"/>
              </w:tabs>
              <w:spacing w:after="0" w:line="240" w:lineRule="auto"/>
            </w:pPr>
            <w:r w:rsidRPr="0052762A">
              <w:t>Odvajanje od svih vrsta ovisnosti u društvu</w:t>
            </w:r>
          </w:p>
          <w:p w14:paraId="0953720A" w14:textId="77777777" w:rsidR="002242F3" w:rsidRPr="0052762A" w:rsidRDefault="002242F3" w:rsidP="005E28FE">
            <w:pPr>
              <w:tabs>
                <w:tab w:val="left" w:pos="2670"/>
              </w:tabs>
              <w:ind w:left="720"/>
            </w:pPr>
          </w:p>
          <w:p w14:paraId="614AAD4B" w14:textId="77777777" w:rsidR="002242F3" w:rsidRPr="0052762A" w:rsidRDefault="002242F3" w:rsidP="005E28FE">
            <w:pPr>
              <w:tabs>
                <w:tab w:val="left" w:pos="2670"/>
              </w:tabs>
              <w:ind w:left="720"/>
            </w:pPr>
          </w:p>
        </w:tc>
      </w:tr>
      <w:tr w:rsidR="002242F3" w:rsidRPr="0052762A" w14:paraId="3ACA5BD6" w14:textId="77777777" w:rsidTr="005E28FE">
        <w:tc>
          <w:tcPr>
            <w:tcW w:w="4643" w:type="dxa"/>
            <w:shd w:val="clear" w:color="auto" w:fill="auto"/>
          </w:tcPr>
          <w:p w14:paraId="1EB4EC3E" w14:textId="77777777" w:rsidR="002242F3" w:rsidRPr="0052762A" w:rsidRDefault="002242F3" w:rsidP="005E28FE">
            <w:pPr>
              <w:tabs>
                <w:tab w:val="left" w:pos="2670"/>
              </w:tabs>
            </w:pPr>
            <w:r w:rsidRPr="0052762A">
              <w:t>Namjena aktivnosti</w:t>
            </w:r>
          </w:p>
        </w:tc>
        <w:tc>
          <w:tcPr>
            <w:tcW w:w="4643" w:type="dxa"/>
            <w:shd w:val="clear" w:color="auto" w:fill="auto"/>
          </w:tcPr>
          <w:p w14:paraId="1DD7D8F2" w14:textId="77777777" w:rsidR="002242F3" w:rsidRPr="0052762A" w:rsidRDefault="002242F3" w:rsidP="008D2000">
            <w:pPr>
              <w:numPr>
                <w:ilvl w:val="0"/>
                <w:numId w:val="1"/>
              </w:numPr>
              <w:tabs>
                <w:tab w:val="left" w:pos="2670"/>
              </w:tabs>
              <w:spacing w:after="0" w:line="240" w:lineRule="auto"/>
            </w:pPr>
            <w:r w:rsidRPr="0052762A">
              <w:t>sudjelovanje učenika u sportskom životu naše zajednice na aktivan način</w:t>
            </w:r>
          </w:p>
          <w:p w14:paraId="7CAA8E42" w14:textId="77777777" w:rsidR="002242F3" w:rsidRPr="0052762A" w:rsidRDefault="002242F3" w:rsidP="008D2000">
            <w:pPr>
              <w:numPr>
                <w:ilvl w:val="0"/>
                <w:numId w:val="1"/>
              </w:numPr>
              <w:tabs>
                <w:tab w:val="left" w:pos="2670"/>
              </w:tabs>
              <w:spacing w:after="0" w:line="240" w:lineRule="auto"/>
            </w:pPr>
            <w:r w:rsidRPr="0052762A">
              <w:t>unaprijeđenje motoričkih aktivnosti i njihova prezentacija</w:t>
            </w:r>
          </w:p>
          <w:p w14:paraId="36206BB8" w14:textId="77777777" w:rsidR="002242F3" w:rsidRPr="0052762A" w:rsidRDefault="002242F3" w:rsidP="005E28FE">
            <w:pPr>
              <w:tabs>
                <w:tab w:val="left" w:pos="2670"/>
              </w:tabs>
            </w:pPr>
          </w:p>
          <w:p w14:paraId="14D1417F" w14:textId="77777777" w:rsidR="002242F3" w:rsidRPr="0052762A" w:rsidRDefault="002242F3" w:rsidP="005E28FE">
            <w:pPr>
              <w:tabs>
                <w:tab w:val="left" w:pos="2670"/>
              </w:tabs>
            </w:pPr>
          </w:p>
        </w:tc>
      </w:tr>
      <w:tr w:rsidR="002242F3" w:rsidRPr="0052762A" w14:paraId="26CDB688" w14:textId="77777777" w:rsidTr="005E28FE">
        <w:tc>
          <w:tcPr>
            <w:tcW w:w="4643" w:type="dxa"/>
            <w:shd w:val="clear" w:color="auto" w:fill="auto"/>
          </w:tcPr>
          <w:p w14:paraId="0031EB26" w14:textId="77777777" w:rsidR="002242F3" w:rsidRPr="0052762A" w:rsidRDefault="002242F3" w:rsidP="005E28FE">
            <w:pPr>
              <w:tabs>
                <w:tab w:val="left" w:pos="2670"/>
              </w:tabs>
            </w:pPr>
            <w:r w:rsidRPr="0052762A">
              <w:t>Nositelj programa</w:t>
            </w:r>
          </w:p>
        </w:tc>
        <w:tc>
          <w:tcPr>
            <w:tcW w:w="4643" w:type="dxa"/>
            <w:shd w:val="clear" w:color="auto" w:fill="auto"/>
          </w:tcPr>
          <w:p w14:paraId="1616D272" w14:textId="77777777" w:rsidR="002242F3" w:rsidRPr="0052762A" w:rsidRDefault="002242F3" w:rsidP="005E28FE">
            <w:pPr>
              <w:tabs>
                <w:tab w:val="left" w:pos="2670"/>
              </w:tabs>
              <w:ind w:left="720"/>
            </w:pPr>
            <w:r w:rsidRPr="0052762A">
              <w:t>Tomislav Štingl, prof. kineziologije</w:t>
            </w:r>
          </w:p>
          <w:p w14:paraId="04941764" w14:textId="77777777" w:rsidR="002242F3" w:rsidRPr="0052762A" w:rsidRDefault="002242F3" w:rsidP="005E28FE">
            <w:pPr>
              <w:tabs>
                <w:tab w:val="left" w:pos="2670"/>
              </w:tabs>
            </w:pPr>
          </w:p>
          <w:p w14:paraId="40520D1C" w14:textId="77777777" w:rsidR="002242F3" w:rsidRPr="0052762A" w:rsidRDefault="002242F3" w:rsidP="005E28FE">
            <w:pPr>
              <w:tabs>
                <w:tab w:val="left" w:pos="2670"/>
              </w:tabs>
            </w:pPr>
          </w:p>
        </w:tc>
      </w:tr>
      <w:tr w:rsidR="002242F3" w:rsidRPr="0052762A" w14:paraId="6C09C0F4" w14:textId="77777777" w:rsidTr="005E28FE">
        <w:tc>
          <w:tcPr>
            <w:tcW w:w="4643" w:type="dxa"/>
            <w:shd w:val="clear" w:color="auto" w:fill="auto"/>
          </w:tcPr>
          <w:p w14:paraId="3CE056C6" w14:textId="77777777" w:rsidR="002242F3" w:rsidRPr="0052762A" w:rsidRDefault="002242F3" w:rsidP="005E28FE">
            <w:pPr>
              <w:tabs>
                <w:tab w:val="left" w:pos="2670"/>
              </w:tabs>
            </w:pPr>
            <w:r w:rsidRPr="0052762A">
              <w:t xml:space="preserve">Način realizacije </w:t>
            </w:r>
          </w:p>
        </w:tc>
        <w:tc>
          <w:tcPr>
            <w:tcW w:w="4643" w:type="dxa"/>
            <w:shd w:val="clear" w:color="auto" w:fill="auto"/>
          </w:tcPr>
          <w:p w14:paraId="056DBBD5" w14:textId="77777777" w:rsidR="002242F3" w:rsidRPr="0052762A" w:rsidRDefault="002242F3" w:rsidP="008D2000">
            <w:pPr>
              <w:numPr>
                <w:ilvl w:val="0"/>
                <w:numId w:val="1"/>
              </w:numPr>
              <w:tabs>
                <w:tab w:val="left" w:pos="2670"/>
              </w:tabs>
              <w:spacing w:after="0" w:line="240" w:lineRule="auto"/>
            </w:pPr>
            <w:r w:rsidRPr="0052762A">
              <w:t>tjedno okupljanje kroz sekciju, a pred samo natjecanje formiranje ekipe i rad s njom dva puta tjedno u pripremi natjecanja</w:t>
            </w:r>
          </w:p>
          <w:p w14:paraId="5DCB7BF2" w14:textId="77777777" w:rsidR="002242F3" w:rsidRPr="0052762A" w:rsidRDefault="002242F3" w:rsidP="005E28FE">
            <w:pPr>
              <w:tabs>
                <w:tab w:val="left" w:pos="2670"/>
              </w:tabs>
            </w:pPr>
          </w:p>
          <w:p w14:paraId="625EDB23" w14:textId="77777777" w:rsidR="002242F3" w:rsidRPr="0052762A" w:rsidRDefault="002242F3" w:rsidP="005E28FE">
            <w:pPr>
              <w:tabs>
                <w:tab w:val="left" w:pos="2670"/>
              </w:tabs>
            </w:pPr>
          </w:p>
        </w:tc>
      </w:tr>
      <w:tr w:rsidR="002242F3" w:rsidRPr="0052762A" w14:paraId="74A3D79B" w14:textId="77777777" w:rsidTr="005E28FE">
        <w:tc>
          <w:tcPr>
            <w:tcW w:w="4643" w:type="dxa"/>
            <w:shd w:val="clear" w:color="auto" w:fill="auto"/>
          </w:tcPr>
          <w:p w14:paraId="4D3C386A" w14:textId="77777777" w:rsidR="002242F3" w:rsidRPr="0052762A" w:rsidRDefault="002242F3" w:rsidP="005E28FE">
            <w:pPr>
              <w:tabs>
                <w:tab w:val="left" w:pos="2670"/>
              </w:tabs>
            </w:pPr>
            <w:r w:rsidRPr="0052762A">
              <w:t>Vremenik</w:t>
            </w:r>
          </w:p>
        </w:tc>
        <w:tc>
          <w:tcPr>
            <w:tcW w:w="4643" w:type="dxa"/>
            <w:shd w:val="clear" w:color="auto" w:fill="auto"/>
          </w:tcPr>
          <w:p w14:paraId="1A4D2A61" w14:textId="77777777" w:rsidR="002242F3" w:rsidRPr="0052762A" w:rsidRDefault="002242F3" w:rsidP="008D2000">
            <w:pPr>
              <w:numPr>
                <w:ilvl w:val="0"/>
                <w:numId w:val="1"/>
              </w:numPr>
              <w:tabs>
                <w:tab w:val="left" w:pos="2670"/>
              </w:tabs>
              <w:spacing w:after="0" w:line="240" w:lineRule="auto"/>
            </w:pPr>
            <w:r w:rsidRPr="0052762A">
              <w:t>natjecanje se odvija prema vremeniku Državnog prvenstva ŠSK srednjih škola Republike Hrvatske</w:t>
            </w:r>
          </w:p>
          <w:p w14:paraId="1D5F85FC" w14:textId="77777777" w:rsidR="002242F3" w:rsidRPr="0052762A" w:rsidRDefault="002242F3" w:rsidP="005E28FE">
            <w:pPr>
              <w:tabs>
                <w:tab w:val="left" w:pos="2670"/>
              </w:tabs>
              <w:ind w:left="720"/>
            </w:pPr>
          </w:p>
        </w:tc>
      </w:tr>
      <w:tr w:rsidR="002242F3" w:rsidRPr="0052762A" w14:paraId="73A38780" w14:textId="77777777" w:rsidTr="005E28FE">
        <w:tc>
          <w:tcPr>
            <w:tcW w:w="4643" w:type="dxa"/>
            <w:shd w:val="clear" w:color="auto" w:fill="auto"/>
          </w:tcPr>
          <w:p w14:paraId="4C9344F4" w14:textId="77777777" w:rsidR="002242F3" w:rsidRPr="0052762A" w:rsidRDefault="002242F3" w:rsidP="005E28FE">
            <w:pPr>
              <w:tabs>
                <w:tab w:val="left" w:pos="2670"/>
              </w:tabs>
            </w:pPr>
            <w:r w:rsidRPr="0052762A">
              <w:t>Troškovnik</w:t>
            </w:r>
          </w:p>
        </w:tc>
        <w:tc>
          <w:tcPr>
            <w:tcW w:w="4643" w:type="dxa"/>
            <w:shd w:val="clear" w:color="auto" w:fill="auto"/>
          </w:tcPr>
          <w:p w14:paraId="48C910FE" w14:textId="77777777" w:rsidR="002242F3" w:rsidRPr="0052762A" w:rsidRDefault="002242F3" w:rsidP="008D2000">
            <w:pPr>
              <w:numPr>
                <w:ilvl w:val="0"/>
                <w:numId w:val="1"/>
              </w:numPr>
              <w:tabs>
                <w:tab w:val="left" w:pos="2670"/>
              </w:tabs>
              <w:spacing w:after="0" w:line="240" w:lineRule="auto"/>
            </w:pPr>
            <w:r w:rsidRPr="0052762A">
              <w:t>sukladno mogućnostima škole</w:t>
            </w:r>
          </w:p>
          <w:p w14:paraId="649DBDA2" w14:textId="77777777" w:rsidR="002242F3" w:rsidRPr="0052762A" w:rsidRDefault="002242F3" w:rsidP="005E28FE">
            <w:pPr>
              <w:tabs>
                <w:tab w:val="left" w:pos="2670"/>
              </w:tabs>
            </w:pPr>
          </w:p>
          <w:p w14:paraId="1280D622" w14:textId="77777777" w:rsidR="002242F3" w:rsidRPr="0052762A" w:rsidRDefault="002242F3" w:rsidP="005E28FE">
            <w:pPr>
              <w:tabs>
                <w:tab w:val="left" w:pos="2670"/>
              </w:tabs>
            </w:pPr>
          </w:p>
        </w:tc>
      </w:tr>
      <w:tr w:rsidR="002242F3" w:rsidRPr="0052762A" w14:paraId="7A987660" w14:textId="77777777" w:rsidTr="005E28FE">
        <w:tc>
          <w:tcPr>
            <w:tcW w:w="4643" w:type="dxa"/>
            <w:shd w:val="clear" w:color="auto" w:fill="auto"/>
          </w:tcPr>
          <w:p w14:paraId="63923FB2" w14:textId="77777777" w:rsidR="002242F3" w:rsidRPr="0052762A" w:rsidRDefault="002242F3" w:rsidP="005E28FE">
            <w:pPr>
              <w:tabs>
                <w:tab w:val="left" w:pos="2670"/>
              </w:tabs>
            </w:pPr>
            <w:r w:rsidRPr="0052762A">
              <w:lastRenderedPageBreak/>
              <w:t>Vrednovanje</w:t>
            </w:r>
          </w:p>
        </w:tc>
        <w:tc>
          <w:tcPr>
            <w:tcW w:w="4643" w:type="dxa"/>
            <w:shd w:val="clear" w:color="auto" w:fill="auto"/>
          </w:tcPr>
          <w:p w14:paraId="7CA275CA" w14:textId="77777777" w:rsidR="002242F3" w:rsidRPr="0052762A" w:rsidRDefault="002242F3" w:rsidP="008D2000">
            <w:pPr>
              <w:numPr>
                <w:ilvl w:val="0"/>
                <w:numId w:val="1"/>
              </w:numPr>
              <w:tabs>
                <w:tab w:val="left" w:pos="2670"/>
              </w:tabs>
              <w:spacing w:after="0" w:line="240" w:lineRule="auto"/>
            </w:pPr>
            <w:r w:rsidRPr="0052762A">
              <w:t>Vrednovanje se temelji na ekipnom postignuću  članova na svim razinama natjecanja, pohvale i nagrade</w:t>
            </w:r>
          </w:p>
          <w:p w14:paraId="7F8DB652" w14:textId="77777777" w:rsidR="002242F3" w:rsidRPr="0052762A" w:rsidRDefault="002242F3" w:rsidP="005E28FE">
            <w:pPr>
              <w:tabs>
                <w:tab w:val="left" w:pos="2670"/>
              </w:tabs>
            </w:pPr>
          </w:p>
        </w:tc>
      </w:tr>
    </w:tbl>
    <w:p w14:paraId="46023431" w14:textId="77777777" w:rsidR="002242F3" w:rsidRPr="0052762A" w:rsidRDefault="002242F3" w:rsidP="002242F3">
      <w:pPr>
        <w:tabs>
          <w:tab w:val="left" w:pos="2670"/>
        </w:tabs>
      </w:pPr>
    </w:p>
    <w:p w14:paraId="14C1416E" w14:textId="77777777" w:rsidR="002242F3" w:rsidRPr="00813FEC" w:rsidRDefault="002242F3" w:rsidP="00714F51">
      <w:pPr>
        <w:pStyle w:val="Naslov2"/>
        <w:jc w:val="left"/>
        <w:rPr>
          <w:color w:val="FF0000"/>
        </w:rPr>
      </w:pPr>
      <w:bookmarkStart w:id="26" w:name="_Toc83837161"/>
      <w:r w:rsidRPr="00813FEC">
        <w:rPr>
          <w:color w:val="FF0000"/>
        </w:rPr>
        <w:t>„Mladi inovatori“</w:t>
      </w:r>
      <w:bookmarkEnd w:id="26"/>
    </w:p>
    <w:p w14:paraId="54F7D9B3" w14:textId="77777777" w:rsidR="002242F3" w:rsidRPr="0052762A" w:rsidRDefault="002242F3" w:rsidP="002242F3">
      <w:pPr>
        <w:tabs>
          <w:tab w:val="left" w:pos="267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548"/>
      </w:tblGrid>
      <w:tr w:rsidR="002242F3" w:rsidRPr="0052762A" w14:paraId="0D182E87" w14:textId="77777777" w:rsidTr="005E28FE">
        <w:tc>
          <w:tcPr>
            <w:tcW w:w="4643" w:type="dxa"/>
            <w:shd w:val="clear" w:color="auto" w:fill="auto"/>
          </w:tcPr>
          <w:p w14:paraId="43677F78" w14:textId="77777777" w:rsidR="002242F3" w:rsidRPr="0052762A" w:rsidRDefault="002242F3" w:rsidP="005E28FE">
            <w:pPr>
              <w:tabs>
                <w:tab w:val="left" w:pos="2670"/>
              </w:tabs>
            </w:pPr>
            <w:r w:rsidRPr="0052762A">
              <w:t>Ciljevi</w:t>
            </w:r>
          </w:p>
        </w:tc>
        <w:tc>
          <w:tcPr>
            <w:tcW w:w="4643" w:type="dxa"/>
            <w:shd w:val="clear" w:color="auto" w:fill="auto"/>
          </w:tcPr>
          <w:p w14:paraId="7491F775" w14:textId="77777777" w:rsidR="002242F3" w:rsidRPr="0052762A" w:rsidRDefault="002242F3" w:rsidP="005E28FE">
            <w:pPr>
              <w:tabs>
                <w:tab w:val="left" w:pos="2670"/>
              </w:tabs>
            </w:pPr>
          </w:p>
          <w:p w14:paraId="1ECF2DAE" w14:textId="77777777" w:rsidR="002242F3" w:rsidRPr="0052762A" w:rsidRDefault="002242F3" w:rsidP="008D2000">
            <w:pPr>
              <w:numPr>
                <w:ilvl w:val="0"/>
                <w:numId w:val="1"/>
              </w:numPr>
              <w:tabs>
                <w:tab w:val="left" w:pos="2670"/>
              </w:tabs>
              <w:spacing w:after="0" w:line="240" w:lineRule="auto"/>
            </w:pPr>
            <w:r w:rsidRPr="0052762A">
              <w:t>poticati učenike da usvoje nove vještine i znanja</w:t>
            </w:r>
          </w:p>
        </w:tc>
      </w:tr>
      <w:tr w:rsidR="002242F3" w:rsidRPr="0052762A" w14:paraId="78B60F4A" w14:textId="77777777" w:rsidTr="005E28FE">
        <w:tc>
          <w:tcPr>
            <w:tcW w:w="4643" w:type="dxa"/>
            <w:shd w:val="clear" w:color="auto" w:fill="auto"/>
          </w:tcPr>
          <w:p w14:paraId="73BD9B00" w14:textId="77777777" w:rsidR="002242F3" w:rsidRPr="0052762A" w:rsidRDefault="002242F3" w:rsidP="005E28FE">
            <w:pPr>
              <w:tabs>
                <w:tab w:val="left" w:pos="2670"/>
              </w:tabs>
            </w:pPr>
            <w:r w:rsidRPr="0052762A">
              <w:t>Namjena aktivnosti</w:t>
            </w:r>
          </w:p>
          <w:p w14:paraId="4BF0446A" w14:textId="77777777" w:rsidR="002242F3" w:rsidRPr="0052762A" w:rsidRDefault="002242F3" w:rsidP="005E28FE">
            <w:pPr>
              <w:tabs>
                <w:tab w:val="left" w:pos="2670"/>
              </w:tabs>
            </w:pPr>
          </w:p>
        </w:tc>
        <w:tc>
          <w:tcPr>
            <w:tcW w:w="4643" w:type="dxa"/>
            <w:shd w:val="clear" w:color="auto" w:fill="auto"/>
          </w:tcPr>
          <w:p w14:paraId="5B7D6242" w14:textId="77777777" w:rsidR="002242F3" w:rsidRPr="0052762A" w:rsidRDefault="002242F3" w:rsidP="005E28FE">
            <w:pPr>
              <w:tabs>
                <w:tab w:val="left" w:pos="2670"/>
              </w:tabs>
            </w:pPr>
          </w:p>
          <w:p w14:paraId="742F7050" w14:textId="77777777" w:rsidR="002242F3" w:rsidRPr="0052762A" w:rsidRDefault="002242F3" w:rsidP="008D2000">
            <w:pPr>
              <w:numPr>
                <w:ilvl w:val="0"/>
                <w:numId w:val="1"/>
              </w:numPr>
              <w:tabs>
                <w:tab w:val="left" w:pos="2670"/>
              </w:tabs>
              <w:spacing w:after="0" w:line="240" w:lineRule="auto"/>
            </w:pPr>
            <w:r w:rsidRPr="0052762A">
              <w:t>usvojiti napredne metode programiranja</w:t>
            </w:r>
          </w:p>
          <w:p w14:paraId="5AF4B44F" w14:textId="77777777" w:rsidR="002242F3" w:rsidRPr="0052762A" w:rsidRDefault="002242F3" w:rsidP="008D2000">
            <w:pPr>
              <w:numPr>
                <w:ilvl w:val="0"/>
                <w:numId w:val="1"/>
              </w:numPr>
              <w:tabs>
                <w:tab w:val="left" w:pos="2670"/>
              </w:tabs>
              <w:spacing w:after="0" w:line="240" w:lineRule="auto"/>
            </w:pPr>
          </w:p>
        </w:tc>
      </w:tr>
      <w:tr w:rsidR="002242F3" w:rsidRPr="0052762A" w14:paraId="2D1AD569" w14:textId="77777777" w:rsidTr="005E28FE">
        <w:tc>
          <w:tcPr>
            <w:tcW w:w="4643" w:type="dxa"/>
            <w:shd w:val="clear" w:color="auto" w:fill="auto"/>
          </w:tcPr>
          <w:p w14:paraId="7B758CDB" w14:textId="77777777" w:rsidR="002242F3" w:rsidRPr="0052762A" w:rsidRDefault="002242F3" w:rsidP="005E28FE">
            <w:pPr>
              <w:tabs>
                <w:tab w:val="left" w:pos="2670"/>
              </w:tabs>
            </w:pPr>
            <w:r w:rsidRPr="0052762A">
              <w:t>Nositelj programa</w:t>
            </w:r>
          </w:p>
          <w:p w14:paraId="67A99AE0" w14:textId="77777777" w:rsidR="002242F3" w:rsidRPr="0052762A" w:rsidRDefault="002242F3" w:rsidP="005E28FE">
            <w:pPr>
              <w:tabs>
                <w:tab w:val="left" w:pos="2670"/>
              </w:tabs>
            </w:pPr>
          </w:p>
        </w:tc>
        <w:tc>
          <w:tcPr>
            <w:tcW w:w="4643" w:type="dxa"/>
            <w:shd w:val="clear" w:color="auto" w:fill="auto"/>
          </w:tcPr>
          <w:p w14:paraId="70A7842D" w14:textId="77777777" w:rsidR="002242F3" w:rsidRPr="0052762A" w:rsidRDefault="002242F3" w:rsidP="005E28FE">
            <w:pPr>
              <w:tabs>
                <w:tab w:val="left" w:pos="2670"/>
              </w:tabs>
            </w:pPr>
          </w:p>
          <w:p w14:paraId="65869567" w14:textId="77777777" w:rsidR="002242F3" w:rsidRPr="0052762A" w:rsidRDefault="002242F3" w:rsidP="005E28FE">
            <w:pPr>
              <w:tabs>
                <w:tab w:val="left" w:pos="2670"/>
              </w:tabs>
            </w:pPr>
            <w:r>
              <w:t xml:space="preserve"> </w:t>
            </w:r>
            <w:r w:rsidRPr="0052762A">
              <w:t>Srđan Bajić, ing. elektrotehnike i Ante Duilo</w:t>
            </w:r>
          </w:p>
          <w:p w14:paraId="771E6F59" w14:textId="77777777" w:rsidR="002242F3" w:rsidRPr="0052762A" w:rsidRDefault="002242F3" w:rsidP="005E28FE">
            <w:pPr>
              <w:tabs>
                <w:tab w:val="left" w:pos="2670"/>
              </w:tabs>
            </w:pPr>
          </w:p>
          <w:p w14:paraId="65A2AEDA" w14:textId="77777777" w:rsidR="002242F3" w:rsidRPr="0052762A" w:rsidRDefault="002242F3" w:rsidP="005E28FE">
            <w:pPr>
              <w:tabs>
                <w:tab w:val="left" w:pos="2670"/>
              </w:tabs>
            </w:pPr>
          </w:p>
        </w:tc>
      </w:tr>
      <w:tr w:rsidR="002242F3" w:rsidRPr="0052762A" w14:paraId="62E822B2" w14:textId="77777777" w:rsidTr="005E28FE">
        <w:tc>
          <w:tcPr>
            <w:tcW w:w="4643" w:type="dxa"/>
            <w:shd w:val="clear" w:color="auto" w:fill="auto"/>
          </w:tcPr>
          <w:p w14:paraId="7979EC6A" w14:textId="77777777" w:rsidR="002242F3" w:rsidRPr="0052762A" w:rsidRDefault="002242F3" w:rsidP="005E28FE">
            <w:pPr>
              <w:tabs>
                <w:tab w:val="left" w:pos="2670"/>
              </w:tabs>
            </w:pPr>
            <w:r w:rsidRPr="0052762A">
              <w:t>Način realizacije</w:t>
            </w:r>
          </w:p>
        </w:tc>
        <w:tc>
          <w:tcPr>
            <w:tcW w:w="4643" w:type="dxa"/>
            <w:shd w:val="clear" w:color="auto" w:fill="auto"/>
          </w:tcPr>
          <w:p w14:paraId="556FA574" w14:textId="77777777" w:rsidR="002242F3" w:rsidRPr="0052762A" w:rsidRDefault="002242F3" w:rsidP="005E28FE">
            <w:pPr>
              <w:tabs>
                <w:tab w:val="left" w:pos="2670"/>
              </w:tabs>
            </w:pPr>
          </w:p>
          <w:p w14:paraId="372B323A" w14:textId="77777777" w:rsidR="002242F3" w:rsidRPr="0052762A" w:rsidRDefault="002242F3" w:rsidP="008D2000">
            <w:pPr>
              <w:numPr>
                <w:ilvl w:val="0"/>
                <w:numId w:val="1"/>
              </w:numPr>
              <w:tabs>
                <w:tab w:val="left" w:pos="2670"/>
              </w:tabs>
              <w:spacing w:after="0" w:line="240" w:lineRule="auto"/>
            </w:pPr>
            <w:r w:rsidRPr="0052762A">
              <w:t>organizirane radionice</w:t>
            </w:r>
          </w:p>
          <w:p w14:paraId="0F32A1CE" w14:textId="77777777" w:rsidR="002242F3" w:rsidRPr="0052762A" w:rsidRDefault="002242F3" w:rsidP="008D2000">
            <w:pPr>
              <w:numPr>
                <w:ilvl w:val="0"/>
                <w:numId w:val="1"/>
              </w:numPr>
              <w:tabs>
                <w:tab w:val="left" w:pos="2670"/>
              </w:tabs>
              <w:spacing w:after="0" w:line="240" w:lineRule="auto"/>
            </w:pPr>
            <w:r w:rsidRPr="0052762A">
              <w:t>posjete srednjim školama</w:t>
            </w:r>
          </w:p>
          <w:p w14:paraId="2476214C" w14:textId="77777777" w:rsidR="002242F3" w:rsidRPr="0052762A" w:rsidRDefault="002242F3" w:rsidP="005E28FE">
            <w:pPr>
              <w:tabs>
                <w:tab w:val="left" w:pos="2670"/>
              </w:tabs>
              <w:ind w:left="720"/>
            </w:pPr>
          </w:p>
        </w:tc>
      </w:tr>
      <w:tr w:rsidR="002242F3" w:rsidRPr="0052762A" w14:paraId="3FCFAC21" w14:textId="77777777" w:rsidTr="005E28FE">
        <w:tc>
          <w:tcPr>
            <w:tcW w:w="4643" w:type="dxa"/>
            <w:shd w:val="clear" w:color="auto" w:fill="auto"/>
          </w:tcPr>
          <w:p w14:paraId="7E87E871" w14:textId="77777777" w:rsidR="002242F3" w:rsidRPr="0052762A" w:rsidRDefault="002242F3" w:rsidP="005E28FE">
            <w:pPr>
              <w:tabs>
                <w:tab w:val="left" w:pos="2670"/>
              </w:tabs>
            </w:pPr>
            <w:r w:rsidRPr="0052762A">
              <w:t>Vremenik</w:t>
            </w:r>
          </w:p>
        </w:tc>
        <w:tc>
          <w:tcPr>
            <w:tcW w:w="4643" w:type="dxa"/>
            <w:shd w:val="clear" w:color="auto" w:fill="auto"/>
          </w:tcPr>
          <w:p w14:paraId="3EED38D4" w14:textId="77777777" w:rsidR="002242F3" w:rsidRPr="0052762A" w:rsidRDefault="002242F3" w:rsidP="005E28FE">
            <w:pPr>
              <w:tabs>
                <w:tab w:val="left" w:pos="2670"/>
              </w:tabs>
            </w:pPr>
          </w:p>
          <w:p w14:paraId="2DA9E792" w14:textId="77777777" w:rsidR="002242F3" w:rsidRPr="0052762A" w:rsidRDefault="002242F3" w:rsidP="008D2000">
            <w:pPr>
              <w:numPr>
                <w:ilvl w:val="0"/>
                <w:numId w:val="1"/>
              </w:numPr>
              <w:tabs>
                <w:tab w:val="left" w:pos="2670"/>
              </w:tabs>
              <w:spacing w:after="0" w:line="240" w:lineRule="auto"/>
            </w:pPr>
            <w:r w:rsidRPr="0052762A">
              <w:t>tijekom nastavne godine 2021./2022.</w:t>
            </w:r>
          </w:p>
          <w:p w14:paraId="6A259B9C" w14:textId="77777777" w:rsidR="002242F3" w:rsidRPr="0052762A" w:rsidRDefault="002242F3" w:rsidP="005E28FE">
            <w:pPr>
              <w:tabs>
                <w:tab w:val="left" w:pos="2670"/>
              </w:tabs>
              <w:ind w:left="720"/>
            </w:pPr>
          </w:p>
        </w:tc>
      </w:tr>
      <w:tr w:rsidR="002242F3" w:rsidRPr="0052762A" w14:paraId="7B53AD65" w14:textId="77777777" w:rsidTr="005E28FE">
        <w:tc>
          <w:tcPr>
            <w:tcW w:w="4643" w:type="dxa"/>
            <w:shd w:val="clear" w:color="auto" w:fill="auto"/>
          </w:tcPr>
          <w:p w14:paraId="1D0B3C84" w14:textId="77777777" w:rsidR="002242F3" w:rsidRPr="0052762A" w:rsidRDefault="002242F3" w:rsidP="005E28FE">
            <w:pPr>
              <w:tabs>
                <w:tab w:val="left" w:pos="2670"/>
              </w:tabs>
            </w:pPr>
            <w:r w:rsidRPr="0052762A">
              <w:t>Troškovnik</w:t>
            </w:r>
          </w:p>
          <w:p w14:paraId="531D5537" w14:textId="77777777" w:rsidR="002242F3" w:rsidRPr="0052762A" w:rsidRDefault="002242F3" w:rsidP="005E28FE">
            <w:pPr>
              <w:tabs>
                <w:tab w:val="left" w:pos="2670"/>
              </w:tabs>
            </w:pPr>
          </w:p>
        </w:tc>
        <w:tc>
          <w:tcPr>
            <w:tcW w:w="4643" w:type="dxa"/>
            <w:shd w:val="clear" w:color="auto" w:fill="auto"/>
          </w:tcPr>
          <w:p w14:paraId="275B00D7" w14:textId="77777777" w:rsidR="002242F3" w:rsidRPr="0052762A" w:rsidRDefault="002242F3" w:rsidP="005E28FE">
            <w:pPr>
              <w:tabs>
                <w:tab w:val="left" w:pos="2670"/>
              </w:tabs>
            </w:pPr>
          </w:p>
          <w:p w14:paraId="693BF41F" w14:textId="77777777" w:rsidR="002242F3" w:rsidRPr="0052762A" w:rsidRDefault="002242F3" w:rsidP="008D2000">
            <w:pPr>
              <w:numPr>
                <w:ilvl w:val="0"/>
                <w:numId w:val="1"/>
              </w:numPr>
              <w:tabs>
                <w:tab w:val="left" w:pos="2670"/>
              </w:tabs>
              <w:spacing w:after="0" w:line="240" w:lineRule="auto"/>
            </w:pPr>
            <w:r w:rsidRPr="0052762A">
              <w:t>prema mogućnostima škole</w:t>
            </w:r>
          </w:p>
          <w:p w14:paraId="3C11360F" w14:textId="77777777" w:rsidR="002242F3" w:rsidRPr="0052762A" w:rsidRDefault="002242F3" w:rsidP="005E28FE">
            <w:pPr>
              <w:tabs>
                <w:tab w:val="left" w:pos="2670"/>
              </w:tabs>
              <w:ind w:left="720"/>
            </w:pPr>
          </w:p>
        </w:tc>
      </w:tr>
      <w:tr w:rsidR="002242F3" w:rsidRPr="0052762A" w14:paraId="03EF88C5" w14:textId="77777777" w:rsidTr="005E28FE">
        <w:tc>
          <w:tcPr>
            <w:tcW w:w="4643" w:type="dxa"/>
            <w:shd w:val="clear" w:color="auto" w:fill="auto"/>
          </w:tcPr>
          <w:p w14:paraId="542FF4A0" w14:textId="77777777" w:rsidR="002242F3" w:rsidRPr="0052762A" w:rsidRDefault="002242F3" w:rsidP="005E28FE">
            <w:pPr>
              <w:tabs>
                <w:tab w:val="left" w:pos="2670"/>
              </w:tabs>
            </w:pPr>
            <w:r w:rsidRPr="0052762A">
              <w:t>Vrednovanje</w:t>
            </w:r>
          </w:p>
          <w:p w14:paraId="4EC87E8F" w14:textId="77777777" w:rsidR="002242F3" w:rsidRPr="0052762A" w:rsidRDefault="002242F3" w:rsidP="005E28FE">
            <w:pPr>
              <w:tabs>
                <w:tab w:val="left" w:pos="2670"/>
              </w:tabs>
            </w:pPr>
          </w:p>
        </w:tc>
        <w:tc>
          <w:tcPr>
            <w:tcW w:w="4643" w:type="dxa"/>
            <w:shd w:val="clear" w:color="auto" w:fill="auto"/>
          </w:tcPr>
          <w:p w14:paraId="7CAC0505" w14:textId="77777777" w:rsidR="002242F3" w:rsidRPr="0052762A" w:rsidRDefault="002242F3" w:rsidP="005E28FE">
            <w:pPr>
              <w:tabs>
                <w:tab w:val="left" w:pos="2670"/>
              </w:tabs>
            </w:pPr>
          </w:p>
          <w:p w14:paraId="6E497F2F" w14:textId="77777777" w:rsidR="002242F3" w:rsidRPr="0052762A" w:rsidRDefault="002242F3" w:rsidP="008D2000">
            <w:pPr>
              <w:numPr>
                <w:ilvl w:val="0"/>
                <w:numId w:val="1"/>
              </w:numPr>
              <w:tabs>
                <w:tab w:val="left" w:pos="2670"/>
              </w:tabs>
              <w:spacing w:after="0" w:line="240" w:lineRule="auto"/>
            </w:pPr>
            <w:r w:rsidRPr="0052762A">
              <w:t>praćenje usvojenih vještina</w:t>
            </w:r>
          </w:p>
          <w:p w14:paraId="14A11D59" w14:textId="77777777" w:rsidR="002242F3" w:rsidRPr="0052762A" w:rsidRDefault="002242F3" w:rsidP="005E28FE">
            <w:pPr>
              <w:tabs>
                <w:tab w:val="left" w:pos="2670"/>
              </w:tabs>
            </w:pPr>
          </w:p>
        </w:tc>
      </w:tr>
    </w:tbl>
    <w:p w14:paraId="175EB234" w14:textId="77777777" w:rsidR="002242F3" w:rsidRPr="0052762A" w:rsidRDefault="002242F3" w:rsidP="002242F3">
      <w:pPr>
        <w:tabs>
          <w:tab w:val="left" w:pos="2670"/>
        </w:tabs>
      </w:pPr>
    </w:p>
    <w:p w14:paraId="26E7370E" w14:textId="77777777" w:rsidR="002242F3" w:rsidRPr="0052762A" w:rsidRDefault="002242F3" w:rsidP="002242F3">
      <w:pPr>
        <w:tabs>
          <w:tab w:val="left" w:pos="2670"/>
        </w:tabs>
      </w:pPr>
    </w:p>
    <w:p w14:paraId="18E36D71" w14:textId="77777777" w:rsidR="00714F51" w:rsidRDefault="00714F51" w:rsidP="00714F51">
      <w:pPr>
        <w:pStyle w:val="Naslov2"/>
        <w:jc w:val="left"/>
        <w:rPr>
          <w:color w:val="FF0000"/>
        </w:rPr>
      </w:pPr>
    </w:p>
    <w:p w14:paraId="6A391C21" w14:textId="04505542" w:rsidR="002242F3" w:rsidRPr="00813FEC" w:rsidRDefault="002242F3" w:rsidP="00714F51">
      <w:pPr>
        <w:pStyle w:val="Naslov2"/>
        <w:jc w:val="left"/>
        <w:rPr>
          <w:color w:val="FF0000"/>
        </w:rPr>
      </w:pPr>
      <w:bookmarkStart w:id="27" w:name="_Toc83837162"/>
      <w:r w:rsidRPr="00813FEC">
        <w:rPr>
          <w:color w:val="FF0000"/>
        </w:rPr>
        <w:t>„Škola za Afriku“</w:t>
      </w:r>
      <w:bookmarkEnd w:id="27"/>
    </w:p>
    <w:p w14:paraId="2BF90B29" w14:textId="77777777" w:rsidR="002242F3" w:rsidRPr="0052762A" w:rsidRDefault="002242F3" w:rsidP="002242F3">
      <w:pPr>
        <w:tabs>
          <w:tab w:val="left" w:pos="2670"/>
        </w:tabs>
      </w:pPr>
    </w:p>
    <w:p w14:paraId="0C2DF053" w14:textId="77777777" w:rsidR="002242F3" w:rsidRPr="0052762A" w:rsidRDefault="002242F3" w:rsidP="002242F3">
      <w:pPr>
        <w:tabs>
          <w:tab w:val="left" w:pos="267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46"/>
      </w:tblGrid>
      <w:tr w:rsidR="002242F3" w:rsidRPr="0052762A" w14:paraId="26008222" w14:textId="77777777" w:rsidTr="005E28FE">
        <w:tc>
          <w:tcPr>
            <w:tcW w:w="4643" w:type="dxa"/>
            <w:shd w:val="clear" w:color="auto" w:fill="auto"/>
          </w:tcPr>
          <w:p w14:paraId="59695E1E" w14:textId="77777777" w:rsidR="002242F3" w:rsidRPr="0052762A" w:rsidRDefault="002242F3" w:rsidP="005E28FE">
            <w:pPr>
              <w:tabs>
                <w:tab w:val="left" w:pos="2670"/>
              </w:tabs>
            </w:pPr>
            <w:r w:rsidRPr="0052762A">
              <w:t>Ciljevi</w:t>
            </w:r>
          </w:p>
        </w:tc>
        <w:tc>
          <w:tcPr>
            <w:tcW w:w="4643" w:type="dxa"/>
            <w:shd w:val="clear" w:color="auto" w:fill="auto"/>
          </w:tcPr>
          <w:p w14:paraId="3A4C870E" w14:textId="77777777" w:rsidR="002242F3" w:rsidRPr="0052762A" w:rsidRDefault="002242F3" w:rsidP="008D2000">
            <w:pPr>
              <w:numPr>
                <w:ilvl w:val="0"/>
                <w:numId w:val="1"/>
              </w:numPr>
              <w:tabs>
                <w:tab w:val="left" w:pos="2670"/>
              </w:tabs>
              <w:spacing w:after="0" w:line="240" w:lineRule="auto"/>
            </w:pPr>
            <w:r w:rsidRPr="0052762A">
              <w:t>Razvoj kompetencije i usvajanje stavova o potrebi za pomoć i solidarnost</w:t>
            </w:r>
          </w:p>
          <w:p w14:paraId="24E5FBFB" w14:textId="77777777" w:rsidR="002242F3" w:rsidRPr="0052762A" w:rsidRDefault="002242F3" w:rsidP="008D2000">
            <w:pPr>
              <w:numPr>
                <w:ilvl w:val="0"/>
                <w:numId w:val="1"/>
              </w:numPr>
              <w:tabs>
                <w:tab w:val="left" w:pos="2670"/>
              </w:tabs>
              <w:spacing w:after="0" w:line="240" w:lineRule="auto"/>
            </w:pPr>
            <w:r w:rsidRPr="0052762A">
              <w:t>Razvijanje socijalnih vještina i empatije</w:t>
            </w:r>
          </w:p>
        </w:tc>
      </w:tr>
      <w:tr w:rsidR="002242F3" w:rsidRPr="0052762A" w14:paraId="567B0996" w14:textId="77777777" w:rsidTr="005E28FE">
        <w:tc>
          <w:tcPr>
            <w:tcW w:w="4643" w:type="dxa"/>
            <w:shd w:val="clear" w:color="auto" w:fill="auto"/>
          </w:tcPr>
          <w:p w14:paraId="7C8D23CC" w14:textId="77777777" w:rsidR="002242F3" w:rsidRPr="0052762A" w:rsidRDefault="002242F3" w:rsidP="005E28FE">
            <w:pPr>
              <w:tabs>
                <w:tab w:val="left" w:pos="2670"/>
              </w:tabs>
            </w:pPr>
          </w:p>
          <w:p w14:paraId="4DA333F5" w14:textId="77777777" w:rsidR="002242F3" w:rsidRPr="0052762A" w:rsidRDefault="002242F3" w:rsidP="005E28FE">
            <w:pPr>
              <w:tabs>
                <w:tab w:val="left" w:pos="2670"/>
              </w:tabs>
            </w:pPr>
            <w:r w:rsidRPr="0052762A">
              <w:t>Namjena aktivnosti</w:t>
            </w:r>
          </w:p>
        </w:tc>
        <w:tc>
          <w:tcPr>
            <w:tcW w:w="4643" w:type="dxa"/>
            <w:shd w:val="clear" w:color="auto" w:fill="auto"/>
          </w:tcPr>
          <w:p w14:paraId="090D18BF" w14:textId="77777777" w:rsidR="002242F3" w:rsidRPr="0052762A" w:rsidRDefault="002242F3" w:rsidP="008D2000">
            <w:pPr>
              <w:numPr>
                <w:ilvl w:val="0"/>
                <w:numId w:val="1"/>
              </w:numPr>
              <w:tabs>
                <w:tab w:val="left" w:pos="2670"/>
              </w:tabs>
              <w:spacing w:after="0" w:line="240" w:lineRule="auto"/>
            </w:pPr>
            <w:r w:rsidRPr="0052762A">
              <w:t>Prikupljanje sredstava koja će djeci Afrike omogućiti kvalitetnije obrazovanje i život</w:t>
            </w:r>
          </w:p>
        </w:tc>
      </w:tr>
      <w:tr w:rsidR="002242F3" w:rsidRPr="0052762A" w14:paraId="79AADE31" w14:textId="77777777" w:rsidTr="005E28FE">
        <w:tc>
          <w:tcPr>
            <w:tcW w:w="4643" w:type="dxa"/>
            <w:shd w:val="clear" w:color="auto" w:fill="auto"/>
          </w:tcPr>
          <w:p w14:paraId="492BB428" w14:textId="77777777" w:rsidR="002242F3" w:rsidRPr="0052762A" w:rsidRDefault="002242F3" w:rsidP="005E28FE">
            <w:pPr>
              <w:tabs>
                <w:tab w:val="left" w:pos="2670"/>
              </w:tabs>
            </w:pPr>
            <w:r w:rsidRPr="0052762A">
              <w:t>Nositelj aktivnosti</w:t>
            </w:r>
          </w:p>
        </w:tc>
        <w:tc>
          <w:tcPr>
            <w:tcW w:w="4643" w:type="dxa"/>
            <w:shd w:val="clear" w:color="auto" w:fill="auto"/>
          </w:tcPr>
          <w:p w14:paraId="2CAB3541" w14:textId="77777777" w:rsidR="002242F3" w:rsidRPr="0052762A" w:rsidRDefault="002242F3" w:rsidP="008D2000">
            <w:pPr>
              <w:numPr>
                <w:ilvl w:val="0"/>
                <w:numId w:val="1"/>
              </w:numPr>
              <w:tabs>
                <w:tab w:val="left" w:pos="2670"/>
              </w:tabs>
              <w:spacing w:after="0" w:line="240" w:lineRule="auto"/>
            </w:pPr>
            <w:r w:rsidRPr="0052762A">
              <w:t>Lidija Pejdo, prof. biologije i kemije</w:t>
            </w:r>
          </w:p>
          <w:p w14:paraId="3F26C678" w14:textId="77777777" w:rsidR="002242F3" w:rsidRPr="0052762A" w:rsidRDefault="002242F3" w:rsidP="005E28FE">
            <w:pPr>
              <w:tabs>
                <w:tab w:val="left" w:pos="2670"/>
              </w:tabs>
            </w:pPr>
          </w:p>
          <w:p w14:paraId="4D98CADA" w14:textId="77777777" w:rsidR="002242F3" w:rsidRPr="0052762A" w:rsidRDefault="002242F3" w:rsidP="005E28FE">
            <w:pPr>
              <w:tabs>
                <w:tab w:val="left" w:pos="2670"/>
              </w:tabs>
            </w:pPr>
          </w:p>
        </w:tc>
      </w:tr>
      <w:tr w:rsidR="002242F3" w:rsidRPr="0052762A" w14:paraId="615755E6" w14:textId="77777777" w:rsidTr="005E28FE">
        <w:tc>
          <w:tcPr>
            <w:tcW w:w="4643" w:type="dxa"/>
            <w:shd w:val="clear" w:color="auto" w:fill="auto"/>
          </w:tcPr>
          <w:p w14:paraId="2B1AE534" w14:textId="77777777" w:rsidR="002242F3" w:rsidRPr="0052762A" w:rsidRDefault="002242F3" w:rsidP="005E28FE">
            <w:pPr>
              <w:tabs>
                <w:tab w:val="left" w:pos="2670"/>
              </w:tabs>
            </w:pPr>
            <w:r w:rsidRPr="0052762A">
              <w:t>Način realizacije</w:t>
            </w:r>
          </w:p>
        </w:tc>
        <w:tc>
          <w:tcPr>
            <w:tcW w:w="4643" w:type="dxa"/>
            <w:shd w:val="clear" w:color="auto" w:fill="auto"/>
          </w:tcPr>
          <w:p w14:paraId="41D7C8D8" w14:textId="77777777" w:rsidR="002242F3" w:rsidRPr="0052762A" w:rsidRDefault="002242F3" w:rsidP="008D2000">
            <w:pPr>
              <w:numPr>
                <w:ilvl w:val="0"/>
                <w:numId w:val="1"/>
              </w:numPr>
              <w:tabs>
                <w:tab w:val="left" w:pos="2670"/>
              </w:tabs>
              <w:spacing w:after="0" w:line="240" w:lineRule="auto"/>
            </w:pPr>
            <w:r w:rsidRPr="0052762A">
              <w:t>Upoznavanje učenika sa sadržajem i ciljem projekta</w:t>
            </w:r>
          </w:p>
          <w:p w14:paraId="0E40CEDA" w14:textId="77777777" w:rsidR="002242F3" w:rsidRPr="0052762A" w:rsidRDefault="002242F3" w:rsidP="008D2000">
            <w:pPr>
              <w:numPr>
                <w:ilvl w:val="0"/>
                <w:numId w:val="1"/>
              </w:numPr>
              <w:tabs>
                <w:tab w:val="left" w:pos="2670"/>
              </w:tabs>
              <w:spacing w:after="0" w:line="240" w:lineRule="auto"/>
            </w:pPr>
            <w:r w:rsidRPr="0052762A">
              <w:t>Provođenje radionica i prikupljanje sredstava</w:t>
            </w:r>
          </w:p>
          <w:p w14:paraId="674C4680" w14:textId="77777777" w:rsidR="002242F3" w:rsidRPr="0052762A" w:rsidRDefault="002242F3" w:rsidP="008D2000">
            <w:pPr>
              <w:numPr>
                <w:ilvl w:val="0"/>
                <w:numId w:val="1"/>
              </w:numPr>
              <w:tabs>
                <w:tab w:val="left" w:pos="2670"/>
              </w:tabs>
              <w:spacing w:after="0" w:line="240" w:lineRule="auto"/>
            </w:pPr>
            <w:r w:rsidRPr="0052762A">
              <w:t>Postavljanje promotivnog materijala</w:t>
            </w:r>
          </w:p>
          <w:p w14:paraId="74399D60" w14:textId="77777777" w:rsidR="002242F3" w:rsidRPr="0052762A" w:rsidRDefault="002242F3" w:rsidP="005E28FE">
            <w:pPr>
              <w:tabs>
                <w:tab w:val="left" w:pos="2670"/>
              </w:tabs>
              <w:ind w:left="720"/>
            </w:pPr>
          </w:p>
        </w:tc>
      </w:tr>
      <w:tr w:rsidR="002242F3" w:rsidRPr="0052762A" w14:paraId="6532025D" w14:textId="77777777" w:rsidTr="005E28FE">
        <w:tc>
          <w:tcPr>
            <w:tcW w:w="4643" w:type="dxa"/>
            <w:shd w:val="clear" w:color="auto" w:fill="auto"/>
          </w:tcPr>
          <w:p w14:paraId="6E87334A" w14:textId="77777777" w:rsidR="002242F3" w:rsidRPr="0052762A" w:rsidRDefault="002242F3" w:rsidP="005E28FE">
            <w:pPr>
              <w:tabs>
                <w:tab w:val="left" w:pos="2670"/>
              </w:tabs>
            </w:pPr>
            <w:r w:rsidRPr="0052762A">
              <w:t>Vremenik</w:t>
            </w:r>
          </w:p>
        </w:tc>
        <w:tc>
          <w:tcPr>
            <w:tcW w:w="4643" w:type="dxa"/>
            <w:shd w:val="clear" w:color="auto" w:fill="auto"/>
          </w:tcPr>
          <w:p w14:paraId="53C79CCF" w14:textId="77777777" w:rsidR="002242F3" w:rsidRPr="0052762A" w:rsidRDefault="002242F3" w:rsidP="008D2000">
            <w:pPr>
              <w:numPr>
                <w:ilvl w:val="0"/>
                <w:numId w:val="1"/>
              </w:numPr>
              <w:tabs>
                <w:tab w:val="left" w:pos="2670"/>
              </w:tabs>
              <w:spacing w:after="0" w:line="240" w:lineRule="auto"/>
            </w:pPr>
            <w:r w:rsidRPr="0052762A">
              <w:t>Školska godina 2021./2022.</w:t>
            </w:r>
          </w:p>
          <w:p w14:paraId="2BD7A604" w14:textId="77777777" w:rsidR="002242F3" w:rsidRPr="0052762A" w:rsidRDefault="002242F3" w:rsidP="005E28FE">
            <w:pPr>
              <w:tabs>
                <w:tab w:val="left" w:pos="2670"/>
              </w:tabs>
            </w:pPr>
          </w:p>
          <w:p w14:paraId="0B08A1C0" w14:textId="77777777" w:rsidR="002242F3" w:rsidRPr="0052762A" w:rsidRDefault="002242F3" w:rsidP="005E28FE">
            <w:pPr>
              <w:tabs>
                <w:tab w:val="left" w:pos="2670"/>
              </w:tabs>
              <w:ind w:left="720"/>
            </w:pPr>
          </w:p>
        </w:tc>
      </w:tr>
      <w:tr w:rsidR="002242F3" w:rsidRPr="0052762A" w14:paraId="2D06CCEF" w14:textId="77777777" w:rsidTr="005E28FE">
        <w:tc>
          <w:tcPr>
            <w:tcW w:w="4643" w:type="dxa"/>
            <w:shd w:val="clear" w:color="auto" w:fill="auto"/>
          </w:tcPr>
          <w:p w14:paraId="4A918BCB" w14:textId="77777777" w:rsidR="002242F3" w:rsidRPr="0052762A" w:rsidRDefault="002242F3" w:rsidP="005E28FE">
            <w:pPr>
              <w:tabs>
                <w:tab w:val="left" w:pos="2670"/>
              </w:tabs>
            </w:pPr>
            <w:r w:rsidRPr="0052762A">
              <w:t>Troškovnik</w:t>
            </w:r>
          </w:p>
        </w:tc>
        <w:tc>
          <w:tcPr>
            <w:tcW w:w="4643" w:type="dxa"/>
            <w:shd w:val="clear" w:color="auto" w:fill="auto"/>
          </w:tcPr>
          <w:p w14:paraId="4CACB4B3" w14:textId="77777777" w:rsidR="002242F3" w:rsidRPr="0052762A" w:rsidRDefault="002242F3" w:rsidP="005E28FE">
            <w:pPr>
              <w:tabs>
                <w:tab w:val="left" w:pos="2670"/>
              </w:tabs>
            </w:pPr>
            <w:r w:rsidRPr="0052762A">
              <w:t>Prema mogućnostima škole</w:t>
            </w:r>
          </w:p>
          <w:p w14:paraId="189D1B95" w14:textId="77777777" w:rsidR="002242F3" w:rsidRPr="0052762A" w:rsidRDefault="002242F3" w:rsidP="005E28FE">
            <w:pPr>
              <w:tabs>
                <w:tab w:val="left" w:pos="2670"/>
              </w:tabs>
            </w:pPr>
          </w:p>
          <w:p w14:paraId="5E37F3D3" w14:textId="77777777" w:rsidR="002242F3" w:rsidRPr="0052762A" w:rsidRDefault="002242F3" w:rsidP="005E28FE">
            <w:pPr>
              <w:tabs>
                <w:tab w:val="left" w:pos="2670"/>
              </w:tabs>
            </w:pPr>
          </w:p>
          <w:p w14:paraId="2391D78C" w14:textId="77777777" w:rsidR="002242F3" w:rsidRPr="0052762A" w:rsidRDefault="002242F3" w:rsidP="005E28FE">
            <w:pPr>
              <w:tabs>
                <w:tab w:val="left" w:pos="2670"/>
              </w:tabs>
            </w:pPr>
          </w:p>
        </w:tc>
      </w:tr>
      <w:tr w:rsidR="002242F3" w:rsidRPr="0052762A" w14:paraId="38667706" w14:textId="77777777" w:rsidTr="005E28FE">
        <w:tc>
          <w:tcPr>
            <w:tcW w:w="4643" w:type="dxa"/>
            <w:shd w:val="clear" w:color="auto" w:fill="auto"/>
          </w:tcPr>
          <w:p w14:paraId="78F0B3B4" w14:textId="77777777" w:rsidR="002242F3" w:rsidRPr="0052762A" w:rsidRDefault="002242F3" w:rsidP="005E28FE">
            <w:pPr>
              <w:tabs>
                <w:tab w:val="left" w:pos="2670"/>
              </w:tabs>
            </w:pPr>
            <w:r w:rsidRPr="0052762A">
              <w:t>Vrednovanje</w:t>
            </w:r>
          </w:p>
        </w:tc>
        <w:tc>
          <w:tcPr>
            <w:tcW w:w="4643" w:type="dxa"/>
            <w:shd w:val="clear" w:color="auto" w:fill="auto"/>
          </w:tcPr>
          <w:p w14:paraId="452AFA26" w14:textId="77777777" w:rsidR="002242F3" w:rsidRPr="0052762A" w:rsidRDefault="002242F3" w:rsidP="005E28FE">
            <w:pPr>
              <w:tabs>
                <w:tab w:val="left" w:pos="2670"/>
              </w:tabs>
            </w:pPr>
            <w:r w:rsidRPr="0052762A">
              <w:t>Provođenje evaluacijskog upitnika koji će prikazati učinak projektnih aktivnosti.</w:t>
            </w:r>
          </w:p>
          <w:p w14:paraId="1CCB6417" w14:textId="77777777" w:rsidR="002242F3" w:rsidRPr="0052762A" w:rsidRDefault="002242F3" w:rsidP="005E28FE">
            <w:pPr>
              <w:tabs>
                <w:tab w:val="left" w:pos="2670"/>
              </w:tabs>
            </w:pPr>
          </w:p>
          <w:p w14:paraId="41CB897E" w14:textId="77777777" w:rsidR="002242F3" w:rsidRPr="0052762A" w:rsidRDefault="002242F3" w:rsidP="005E28FE">
            <w:pPr>
              <w:tabs>
                <w:tab w:val="left" w:pos="2670"/>
              </w:tabs>
            </w:pPr>
          </w:p>
        </w:tc>
      </w:tr>
    </w:tbl>
    <w:p w14:paraId="4DF0E943" w14:textId="77777777" w:rsidR="002242F3" w:rsidRPr="0052762A" w:rsidRDefault="002242F3" w:rsidP="002242F3">
      <w:pPr>
        <w:tabs>
          <w:tab w:val="left" w:pos="2670"/>
        </w:tabs>
      </w:pPr>
    </w:p>
    <w:p w14:paraId="2E317F24" w14:textId="77777777" w:rsidR="002242F3" w:rsidRDefault="002242F3" w:rsidP="002242F3">
      <w:pPr>
        <w:tabs>
          <w:tab w:val="left" w:pos="2670"/>
        </w:tabs>
        <w:rPr>
          <w:color w:val="FF0000"/>
        </w:rPr>
      </w:pPr>
    </w:p>
    <w:p w14:paraId="3BE74CB7" w14:textId="77777777" w:rsidR="002242F3" w:rsidRDefault="002242F3" w:rsidP="002242F3">
      <w:pPr>
        <w:tabs>
          <w:tab w:val="left" w:pos="2670"/>
        </w:tabs>
        <w:rPr>
          <w:color w:val="FF0000"/>
        </w:rPr>
      </w:pPr>
    </w:p>
    <w:p w14:paraId="2078F607" w14:textId="77777777" w:rsidR="00714F51" w:rsidRDefault="00714F51" w:rsidP="00714F51">
      <w:pPr>
        <w:pStyle w:val="Naslov2"/>
        <w:jc w:val="left"/>
        <w:rPr>
          <w:color w:val="FF0000"/>
        </w:rPr>
      </w:pPr>
    </w:p>
    <w:p w14:paraId="6D9F3927" w14:textId="67EA3ED2" w:rsidR="002242F3" w:rsidRPr="00813FEC" w:rsidRDefault="002242F3" w:rsidP="00714F51">
      <w:pPr>
        <w:pStyle w:val="Naslov2"/>
        <w:jc w:val="left"/>
        <w:rPr>
          <w:color w:val="FF0000"/>
        </w:rPr>
      </w:pPr>
      <w:bookmarkStart w:id="28" w:name="_Toc83837163"/>
      <w:r w:rsidRPr="00813FEC">
        <w:rPr>
          <w:color w:val="FF0000"/>
        </w:rPr>
        <w:t>Foto sekcija</w:t>
      </w:r>
      <w:bookmarkEnd w:id="28"/>
      <w:r w:rsidRPr="00813FEC">
        <w:rPr>
          <w:color w:val="FF0000"/>
        </w:rPr>
        <w:t xml:space="preserve"> </w:t>
      </w:r>
    </w:p>
    <w:p w14:paraId="10608C66" w14:textId="77777777" w:rsidR="002242F3" w:rsidRPr="0052762A" w:rsidRDefault="002242F3" w:rsidP="002242F3">
      <w:pPr>
        <w:tabs>
          <w:tab w:val="left" w:pos="2670"/>
        </w:tabs>
      </w:pPr>
      <w:r w:rsidRPr="0052762A">
        <w:t>Voditelj: Mirjana Ganjto</w:t>
      </w:r>
    </w:p>
    <w:p w14:paraId="62F6E903" w14:textId="77777777" w:rsidR="002242F3" w:rsidRPr="0052762A" w:rsidRDefault="002242F3" w:rsidP="002242F3">
      <w:pPr>
        <w:tabs>
          <w:tab w:val="left" w:pos="2670"/>
        </w:tabs>
      </w:pPr>
    </w:p>
    <w:p w14:paraId="35560EA1" w14:textId="77777777" w:rsidR="002242F3" w:rsidRPr="0052762A" w:rsidRDefault="002242F3" w:rsidP="002242F3">
      <w:pPr>
        <w:tabs>
          <w:tab w:val="left" w:pos="2670"/>
        </w:tabs>
      </w:pPr>
    </w:p>
    <w:p w14:paraId="417BF79A" w14:textId="77777777" w:rsidR="002242F3" w:rsidRPr="0052762A" w:rsidRDefault="002242F3" w:rsidP="002242F3">
      <w:pPr>
        <w:tabs>
          <w:tab w:val="left" w:pos="2670"/>
        </w:tabs>
      </w:pPr>
    </w:p>
    <w:p w14:paraId="4BD6A2DD" w14:textId="77777777" w:rsidR="002242F3" w:rsidRPr="0052762A" w:rsidRDefault="002242F3" w:rsidP="002242F3">
      <w:pPr>
        <w:tabs>
          <w:tab w:val="left" w:pos="267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7"/>
        <w:gridCol w:w="4543"/>
      </w:tblGrid>
      <w:tr w:rsidR="002242F3" w:rsidRPr="0052762A" w14:paraId="31B4FD44" w14:textId="77777777" w:rsidTr="005E28FE">
        <w:tc>
          <w:tcPr>
            <w:tcW w:w="4643" w:type="dxa"/>
            <w:shd w:val="clear" w:color="auto" w:fill="auto"/>
          </w:tcPr>
          <w:p w14:paraId="0432E2E9" w14:textId="77777777" w:rsidR="002242F3" w:rsidRPr="0052762A" w:rsidRDefault="002242F3" w:rsidP="005E28FE">
            <w:pPr>
              <w:tabs>
                <w:tab w:val="left" w:pos="2670"/>
              </w:tabs>
            </w:pPr>
            <w:r w:rsidRPr="0052762A">
              <w:t>Ciljevi</w:t>
            </w:r>
          </w:p>
          <w:p w14:paraId="2F37CA54" w14:textId="77777777" w:rsidR="002242F3" w:rsidRPr="0052762A" w:rsidRDefault="002242F3" w:rsidP="005E28FE">
            <w:pPr>
              <w:tabs>
                <w:tab w:val="left" w:pos="2670"/>
              </w:tabs>
            </w:pPr>
          </w:p>
          <w:p w14:paraId="0A59CF83" w14:textId="77777777" w:rsidR="002242F3" w:rsidRPr="0052762A" w:rsidRDefault="002242F3" w:rsidP="005E28FE">
            <w:pPr>
              <w:tabs>
                <w:tab w:val="left" w:pos="2670"/>
              </w:tabs>
            </w:pPr>
          </w:p>
          <w:p w14:paraId="327A83A5" w14:textId="77777777" w:rsidR="002242F3" w:rsidRPr="0052762A" w:rsidRDefault="002242F3" w:rsidP="005E28FE">
            <w:pPr>
              <w:tabs>
                <w:tab w:val="left" w:pos="2670"/>
              </w:tabs>
            </w:pPr>
          </w:p>
          <w:p w14:paraId="21192D7B" w14:textId="77777777" w:rsidR="002242F3" w:rsidRPr="0052762A" w:rsidRDefault="002242F3" w:rsidP="005E28FE">
            <w:pPr>
              <w:tabs>
                <w:tab w:val="left" w:pos="2670"/>
              </w:tabs>
            </w:pPr>
          </w:p>
          <w:p w14:paraId="5DF287AC" w14:textId="77777777" w:rsidR="002242F3" w:rsidRPr="0052762A" w:rsidRDefault="002242F3" w:rsidP="005E28FE">
            <w:pPr>
              <w:tabs>
                <w:tab w:val="left" w:pos="2670"/>
              </w:tabs>
            </w:pPr>
          </w:p>
        </w:tc>
        <w:tc>
          <w:tcPr>
            <w:tcW w:w="4643" w:type="dxa"/>
            <w:shd w:val="clear" w:color="auto" w:fill="auto"/>
          </w:tcPr>
          <w:p w14:paraId="3C4BAFF8" w14:textId="77777777" w:rsidR="002242F3" w:rsidRPr="0052762A" w:rsidRDefault="002242F3" w:rsidP="008D2000">
            <w:pPr>
              <w:numPr>
                <w:ilvl w:val="0"/>
                <w:numId w:val="1"/>
              </w:numPr>
              <w:tabs>
                <w:tab w:val="left" w:pos="2670"/>
              </w:tabs>
              <w:spacing w:after="0" w:line="240" w:lineRule="auto"/>
            </w:pPr>
            <w:r w:rsidRPr="0052762A">
              <w:t>fotografirati mjesta ugrožavanja ekosustava</w:t>
            </w:r>
          </w:p>
          <w:p w14:paraId="3EAA98CE" w14:textId="77777777" w:rsidR="002242F3" w:rsidRPr="0052762A" w:rsidRDefault="002242F3" w:rsidP="008D2000">
            <w:pPr>
              <w:numPr>
                <w:ilvl w:val="0"/>
                <w:numId w:val="1"/>
              </w:numPr>
              <w:tabs>
                <w:tab w:val="left" w:pos="2670"/>
              </w:tabs>
              <w:spacing w:after="0" w:line="240" w:lineRule="auto"/>
            </w:pPr>
            <w:r w:rsidRPr="0052762A">
              <w:t>naglasiti odložene plastične vrećice koje ugrožavaju život u prirodi, narušavaju njezinu ljepotu</w:t>
            </w:r>
          </w:p>
        </w:tc>
      </w:tr>
      <w:tr w:rsidR="002242F3" w:rsidRPr="0052762A" w14:paraId="5490BB0A" w14:textId="77777777" w:rsidTr="005E28FE">
        <w:tc>
          <w:tcPr>
            <w:tcW w:w="4643" w:type="dxa"/>
            <w:shd w:val="clear" w:color="auto" w:fill="auto"/>
          </w:tcPr>
          <w:p w14:paraId="0764D8CC" w14:textId="77777777" w:rsidR="002242F3" w:rsidRPr="0052762A" w:rsidRDefault="002242F3" w:rsidP="005E28FE">
            <w:pPr>
              <w:tabs>
                <w:tab w:val="left" w:pos="2670"/>
              </w:tabs>
            </w:pPr>
            <w:r w:rsidRPr="0052762A">
              <w:t>Namjena aktivnosti</w:t>
            </w:r>
          </w:p>
          <w:p w14:paraId="42DDBB56" w14:textId="77777777" w:rsidR="002242F3" w:rsidRPr="0052762A" w:rsidRDefault="002242F3" w:rsidP="005E28FE">
            <w:pPr>
              <w:tabs>
                <w:tab w:val="left" w:pos="2670"/>
              </w:tabs>
            </w:pPr>
          </w:p>
          <w:p w14:paraId="4F68B90B" w14:textId="77777777" w:rsidR="002242F3" w:rsidRPr="0052762A" w:rsidRDefault="002242F3" w:rsidP="005E28FE">
            <w:pPr>
              <w:tabs>
                <w:tab w:val="left" w:pos="2670"/>
              </w:tabs>
            </w:pPr>
          </w:p>
          <w:p w14:paraId="7F8FBCEC" w14:textId="77777777" w:rsidR="002242F3" w:rsidRPr="0052762A" w:rsidRDefault="002242F3" w:rsidP="005E28FE">
            <w:pPr>
              <w:tabs>
                <w:tab w:val="left" w:pos="2670"/>
              </w:tabs>
            </w:pPr>
          </w:p>
          <w:p w14:paraId="484FB972" w14:textId="77777777" w:rsidR="002242F3" w:rsidRPr="0052762A" w:rsidRDefault="002242F3" w:rsidP="005E28FE">
            <w:pPr>
              <w:tabs>
                <w:tab w:val="left" w:pos="2670"/>
              </w:tabs>
            </w:pPr>
          </w:p>
        </w:tc>
        <w:tc>
          <w:tcPr>
            <w:tcW w:w="4643" w:type="dxa"/>
            <w:shd w:val="clear" w:color="auto" w:fill="auto"/>
          </w:tcPr>
          <w:p w14:paraId="358A333D" w14:textId="77777777" w:rsidR="002242F3" w:rsidRPr="0052762A" w:rsidRDefault="002242F3" w:rsidP="008D2000">
            <w:pPr>
              <w:numPr>
                <w:ilvl w:val="0"/>
                <w:numId w:val="1"/>
              </w:numPr>
              <w:tabs>
                <w:tab w:val="left" w:pos="2670"/>
              </w:tabs>
              <w:spacing w:after="0" w:line="240" w:lineRule="auto"/>
            </w:pPr>
            <w:r w:rsidRPr="0052762A">
              <w:t>svim učenicima u školi</w:t>
            </w:r>
          </w:p>
          <w:p w14:paraId="11DC896C" w14:textId="77777777" w:rsidR="002242F3" w:rsidRPr="0052762A" w:rsidRDefault="002242F3" w:rsidP="008D2000">
            <w:pPr>
              <w:numPr>
                <w:ilvl w:val="0"/>
                <w:numId w:val="1"/>
              </w:numPr>
              <w:tabs>
                <w:tab w:val="left" w:pos="2670"/>
              </w:tabs>
              <w:spacing w:after="0" w:line="240" w:lineRule="auto"/>
            </w:pPr>
            <w:r w:rsidRPr="0052762A">
              <w:t>razvoj kritičkog mišljenja</w:t>
            </w:r>
          </w:p>
        </w:tc>
      </w:tr>
      <w:tr w:rsidR="002242F3" w:rsidRPr="0052762A" w14:paraId="2AAEF0DF" w14:textId="77777777" w:rsidTr="005E28FE">
        <w:tc>
          <w:tcPr>
            <w:tcW w:w="4643" w:type="dxa"/>
            <w:shd w:val="clear" w:color="auto" w:fill="auto"/>
          </w:tcPr>
          <w:p w14:paraId="4F64616C" w14:textId="77777777" w:rsidR="002242F3" w:rsidRPr="0052762A" w:rsidRDefault="002242F3" w:rsidP="005E28FE">
            <w:pPr>
              <w:tabs>
                <w:tab w:val="left" w:pos="2670"/>
              </w:tabs>
            </w:pPr>
            <w:r w:rsidRPr="0052762A">
              <w:t>Nositelj aktivnosti</w:t>
            </w:r>
          </w:p>
          <w:p w14:paraId="58FA5090" w14:textId="77777777" w:rsidR="002242F3" w:rsidRPr="0052762A" w:rsidRDefault="002242F3" w:rsidP="005E28FE">
            <w:pPr>
              <w:tabs>
                <w:tab w:val="left" w:pos="2670"/>
              </w:tabs>
            </w:pPr>
          </w:p>
          <w:p w14:paraId="15F18679" w14:textId="77777777" w:rsidR="002242F3" w:rsidRPr="0052762A" w:rsidRDefault="002242F3" w:rsidP="005E28FE">
            <w:pPr>
              <w:tabs>
                <w:tab w:val="left" w:pos="2670"/>
              </w:tabs>
            </w:pPr>
          </w:p>
          <w:p w14:paraId="6DC0817B" w14:textId="77777777" w:rsidR="002242F3" w:rsidRPr="0052762A" w:rsidRDefault="002242F3" w:rsidP="005E28FE">
            <w:pPr>
              <w:tabs>
                <w:tab w:val="left" w:pos="2670"/>
              </w:tabs>
            </w:pPr>
          </w:p>
        </w:tc>
        <w:tc>
          <w:tcPr>
            <w:tcW w:w="4643" w:type="dxa"/>
            <w:shd w:val="clear" w:color="auto" w:fill="auto"/>
          </w:tcPr>
          <w:p w14:paraId="0D344E5D" w14:textId="77777777" w:rsidR="002242F3" w:rsidRPr="0052762A" w:rsidRDefault="002242F3" w:rsidP="005E28FE">
            <w:pPr>
              <w:tabs>
                <w:tab w:val="left" w:pos="2670"/>
              </w:tabs>
            </w:pPr>
            <w:r w:rsidRPr="0052762A">
              <w:t>Mirjana Ganjto, dipl. ing. strojarstva</w:t>
            </w:r>
          </w:p>
        </w:tc>
      </w:tr>
      <w:tr w:rsidR="002242F3" w:rsidRPr="0052762A" w14:paraId="0C2AD57D" w14:textId="77777777" w:rsidTr="005E28FE">
        <w:tc>
          <w:tcPr>
            <w:tcW w:w="4643" w:type="dxa"/>
            <w:shd w:val="clear" w:color="auto" w:fill="auto"/>
          </w:tcPr>
          <w:p w14:paraId="145B5F80" w14:textId="77777777" w:rsidR="002242F3" w:rsidRPr="0052762A" w:rsidRDefault="002242F3" w:rsidP="005E28FE">
            <w:pPr>
              <w:tabs>
                <w:tab w:val="left" w:pos="2670"/>
              </w:tabs>
            </w:pPr>
            <w:r w:rsidRPr="0052762A">
              <w:t>Način realizacije</w:t>
            </w:r>
          </w:p>
          <w:p w14:paraId="106B65BA" w14:textId="77777777" w:rsidR="002242F3" w:rsidRPr="0052762A" w:rsidRDefault="002242F3" w:rsidP="005E28FE">
            <w:pPr>
              <w:tabs>
                <w:tab w:val="left" w:pos="2670"/>
              </w:tabs>
            </w:pPr>
          </w:p>
          <w:p w14:paraId="032A5B34" w14:textId="77777777" w:rsidR="002242F3" w:rsidRPr="0052762A" w:rsidRDefault="002242F3" w:rsidP="005E28FE">
            <w:pPr>
              <w:tabs>
                <w:tab w:val="left" w:pos="2670"/>
              </w:tabs>
            </w:pPr>
          </w:p>
          <w:p w14:paraId="0AF98A13" w14:textId="77777777" w:rsidR="002242F3" w:rsidRPr="0052762A" w:rsidRDefault="002242F3" w:rsidP="005E28FE">
            <w:pPr>
              <w:tabs>
                <w:tab w:val="left" w:pos="2670"/>
              </w:tabs>
            </w:pPr>
          </w:p>
        </w:tc>
        <w:tc>
          <w:tcPr>
            <w:tcW w:w="4643" w:type="dxa"/>
            <w:shd w:val="clear" w:color="auto" w:fill="auto"/>
          </w:tcPr>
          <w:p w14:paraId="2232A684" w14:textId="77777777" w:rsidR="002242F3" w:rsidRPr="0052762A" w:rsidRDefault="002242F3" w:rsidP="008D2000">
            <w:pPr>
              <w:numPr>
                <w:ilvl w:val="0"/>
                <w:numId w:val="1"/>
              </w:numPr>
              <w:tabs>
                <w:tab w:val="left" w:pos="2670"/>
              </w:tabs>
              <w:spacing w:after="0" w:line="240" w:lineRule="auto"/>
            </w:pPr>
            <w:r w:rsidRPr="0052762A">
              <w:t>aktivnost će se odvijati u školskoj učionici i izvan nje</w:t>
            </w:r>
          </w:p>
        </w:tc>
      </w:tr>
      <w:tr w:rsidR="002242F3" w:rsidRPr="0052762A" w14:paraId="586892AD" w14:textId="77777777" w:rsidTr="005E28FE">
        <w:tc>
          <w:tcPr>
            <w:tcW w:w="4643" w:type="dxa"/>
            <w:shd w:val="clear" w:color="auto" w:fill="auto"/>
          </w:tcPr>
          <w:p w14:paraId="624CC1D6" w14:textId="77777777" w:rsidR="002242F3" w:rsidRPr="0052762A" w:rsidRDefault="002242F3" w:rsidP="005E28FE">
            <w:pPr>
              <w:tabs>
                <w:tab w:val="left" w:pos="2670"/>
              </w:tabs>
            </w:pPr>
          </w:p>
          <w:p w14:paraId="35B51163" w14:textId="77777777" w:rsidR="002242F3" w:rsidRPr="0052762A" w:rsidRDefault="002242F3" w:rsidP="005E28FE">
            <w:pPr>
              <w:tabs>
                <w:tab w:val="left" w:pos="2670"/>
              </w:tabs>
            </w:pPr>
            <w:r w:rsidRPr="0052762A">
              <w:t>Vremenik</w:t>
            </w:r>
          </w:p>
          <w:p w14:paraId="7E68CEA4" w14:textId="77777777" w:rsidR="002242F3" w:rsidRPr="0052762A" w:rsidRDefault="002242F3" w:rsidP="005E28FE"/>
        </w:tc>
        <w:tc>
          <w:tcPr>
            <w:tcW w:w="4643" w:type="dxa"/>
            <w:shd w:val="clear" w:color="auto" w:fill="auto"/>
          </w:tcPr>
          <w:p w14:paraId="15CC54F4" w14:textId="77777777" w:rsidR="002242F3" w:rsidRPr="0052762A" w:rsidRDefault="002242F3" w:rsidP="008D2000">
            <w:pPr>
              <w:numPr>
                <w:ilvl w:val="0"/>
                <w:numId w:val="1"/>
              </w:numPr>
              <w:tabs>
                <w:tab w:val="left" w:pos="2670"/>
              </w:tabs>
              <w:spacing w:after="0" w:line="240" w:lineRule="auto"/>
            </w:pPr>
            <w:r w:rsidRPr="0052762A">
              <w:t>od rujna do lipnja tijekom cijele nastavne godine</w:t>
            </w:r>
          </w:p>
          <w:p w14:paraId="5AE3D35B" w14:textId="77777777" w:rsidR="002242F3" w:rsidRPr="0052762A" w:rsidRDefault="002242F3" w:rsidP="005E28FE">
            <w:pPr>
              <w:tabs>
                <w:tab w:val="left" w:pos="2670"/>
              </w:tabs>
            </w:pPr>
          </w:p>
          <w:p w14:paraId="7130252B" w14:textId="77777777" w:rsidR="002242F3" w:rsidRPr="0052762A" w:rsidRDefault="002242F3" w:rsidP="005E28FE">
            <w:pPr>
              <w:tabs>
                <w:tab w:val="left" w:pos="2670"/>
              </w:tabs>
            </w:pPr>
          </w:p>
          <w:p w14:paraId="5F0EDE07" w14:textId="77777777" w:rsidR="002242F3" w:rsidRPr="0052762A" w:rsidRDefault="002242F3" w:rsidP="005E28FE">
            <w:pPr>
              <w:tabs>
                <w:tab w:val="left" w:pos="2670"/>
              </w:tabs>
            </w:pPr>
          </w:p>
        </w:tc>
      </w:tr>
      <w:tr w:rsidR="002242F3" w:rsidRPr="0052762A" w14:paraId="29D16AF1" w14:textId="77777777" w:rsidTr="005E28FE">
        <w:tc>
          <w:tcPr>
            <w:tcW w:w="4643" w:type="dxa"/>
            <w:shd w:val="clear" w:color="auto" w:fill="auto"/>
          </w:tcPr>
          <w:p w14:paraId="3ECFD269" w14:textId="77777777" w:rsidR="002242F3" w:rsidRPr="0052762A" w:rsidRDefault="002242F3" w:rsidP="005E28FE">
            <w:pPr>
              <w:tabs>
                <w:tab w:val="left" w:pos="2670"/>
              </w:tabs>
            </w:pPr>
            <w:r w:rsidRPr="0052762A">
              <w:t>Troškovnik</w:t>
            </w:r>
          </w:p>
        </w:tc>
        <w:tc>
          <w:tcPr>
            <w:tcW w:w="4643" w:type="dxa"/>
            <w:shd w:val="clear" w:color="auto" w:fill="auto"/>
          </w:tcPr>
          <w:p w14:paraId="45C7DEA3" w14:textId="77777777" w:rsidR="002242F3" w:rsidRPr="0052762A" w:rsidRDefault="002242F3" w:rsidP="005E28FE">
            <w:pPr>
              <w:tabs>
                <w:tab w:val="left" w:pos="2670"/>
              </w:tabs>
            </w:pPr>
          </w:p>
          <w:p w14:paraId="1FB4DA8D" w14:textId="77777777" w:rsidR="002242F3" w:rsidRPr="0052762A" w:rsidRDefault="002242F3" w:rsidP="005E28FE">
            <w:pPr>
              <w:tabs>
                <w:tab w:val="left" w:pos="2670"/>
              </w:tabs>
            </w:pPr>
            <w:r w:rsidRPr="0052762A">
              <w:lastRenderedPageBreak/>
              <w:t>Fotoaparat i printer u boji</w:t>
            </w:r>
          </w:p>
          <w:p w14:paraId="783103B3" w14:textId="77777777" w:rsidR="002242F3" w:rsidRPr="0052762A" w:rsidRDefault="002242F3" w:rsidP="005E28FE">
            <w:pPr>
              <w:tabs>
                <w:tab w:val="left" w:pos="2670"/>
              </w:tabs>
            </w:pPr>
          </w:p>
          <w:p w14:paraId="0B67D7E0" w14:textId="77777777" w:rsidR="002242F3" w:rsidRPr="0052762A" w:rsidRDefault="002242F3" w:rsidP="005E28FE">
            <w:pPr>
              <w:tabs>
                <w:tab w:val="left" w:pos="2670"/>
              </w:tabs>
            </w:pPr>
          </w:p>
        </w:tc>
      </w:tr>
      <w:tr w:rsidR="002242F3" w:rsidRPr="0052762A" w14:paraId="0B679B66" w14:textId="77777777" w:rsidTr="005E28FE">
        <w:tc>
          <w:tcPr>
            <w:tcW w:w="4643" w:type="dxa"/>
            <w:shd w:val="clear" w:color="auto" w:fill="auto"/>
          </w:tcPr>
          <w:p w14:paraId="62006CBA" w14:textId="77777777" w:rsidR="002242F3" w:rsidRPr="0052762A" w:rsidRDefault="002242F3" w:rsidP="005E28FE">
            <w:pPr>
              <w:tabs>
                <w:tab w:val="left" w:pos="2670"/>
              </w:tabs>
            </w:pPr>
            <w:r w:rsidRPr="0052762A">
              <w:lastRenderedPageBreak/>
              <w:t>Vrednovanje</w:t>
            </w:r>
          </w:p>
          <w:p w14:paraId="4557F8DB" w14:textId="77777777" w:rsidR="002242F3" w:rsidRPr="0052762A" w:rsidRDefault="002242F3" w:rsidP="005E28FE">
            <w:pPr>
              <w:tabs>
                <w:tab w:val="left" w:pos="2670"/>
              </w:tabs>
            </w:pPr>
          </w:p>
          <w:p w14:paraId="5AF2C8DE" w14:textId="77777777" w:rsidR="002242F3" w:rsidRPr="0052762A" w:rsidRDefault="002242F3" w:rsidP="005E28FE">
            <w:pPr>
              <w:tabs>
                <w:tab w:val="left" w:pos="2670"/>
              </w:tabs>
            </w:pPr>
          </w:p>
          <w:p w14:paraId="2F10C849" w14:textId="77777777" w:rsidR="002242F3" w:rsidRPr="0052762A" w:rsidRDefault="002242F3" w:rsidP="005E28FE">
            <w:pPr>
              <w:tabs>
                <w:tab w:val="left" w:pos="2670"/>
              </w:tabs>
            </w:pPr>
          </w:p>
        </w:tc>
        <w:tc>
          <w:tcPr>
            <w:tcW w:w="4643" w:type="dxa"/>
            <w:shd w:val="clear" w:color="auto" w:fill="auto"/>
          </w:tcPr>
          <w:p w14:paraId="31E077FB" w14:textId="77777777" w:rsidR="002242F3" w:rsidRPr="0052762A" w:rsidRDefault="002242F3" w:rsidP="005E28FE">
            <w:pPr>
              <w:tabs>
                <w:tab w:val="left" w:pos="2670"/>
              </w:tabs>
            </w:pPr>
            <w:r w:rsidRPr="0052762A">
              <w:t>Natjecanje učenika</w:t>
            </w:r>
          </w:p>
        </w:tc>
      </w:tr>
    </w:tbl>
    <w:p w14:paraId="20C148E9" w14:textId="77777777" w:rsidR="002242F3" w:rsidRPr="0052762A" w:rsidRDefault="002242F3" w:rsidP="002242F3">
      <w:pPr>
        <w:tabs>
          <w:tab w:val="left" w:pos="2670"/>
        </w:tabs>
      </w:pPr>
    </w:p>
    <w:p w14:paraId="2E374ACA" w14:textId="77777777" w:rsidR="002242F3" w:rsidRPr="00813FEC" w:rsidRDefault="002242F3" w:rsidP="00714F51">
      <w:pPr>
        <w:pStyle w:val="Naslov2"/>
        <w:jc w:val="left"/>
        <w:rPr>
          <w:rFonts w:eastAsia="Calibri"/>
          <w:color w:val="FF0000"/>
          <w:lang w:eastAsia="en-US"/>
        </w:rPr>
      </w:pPr>
      <w:bookmarkStart w:id="29" w:name="_Toc83837164"/>
      <w:r w:rsidRPr="00813FEC">
        <w:rPr>
          <w:rFonts w:eastAsia="Calibri"/>
          <w:color w:val="FF0000"/>
          <w:lang w:eastAsia="en-US"/>
        </w:rPr>
        <w:t>Debatni klub</w:t>
      </w:r>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797"/>
      </w:tblGrid>
      <w:tr w:rsidR="002242F3" w:rsidRPr="0052762A" w14:paraId="5079CEF6" w14:textId="77777777" w:rsidTr="005E28FE">
        <w:trPr>
          <w:trHeight w:val="2314"/>
        </w:trPr>
        <w:tc>
          <w:tcPr>
            <w:tcW w:w="2263" w:type="dxa"/>
            <w:tcBorders>
              <w:top w:val="single" w:sz="4" w:space="0" w:color="auto"/>
              <w:left w:val="single" w:sz="4" w:space="0" w:color="auto"/>
              <w:bottom w:val="single" w:sz="4" w:space="0" w:color="auto"/>
              <w:right w:val="single" w:sz="4" w:space="0" w:color="auto"/>
            </w:tcBorders>
          </w:tcPr>
          <w:p w14:paraId="1A3CEDE5" w14:textId="77777777" w:rsidR="002242F3" w:rsidRPr="0052762A" w:rsidRDefault="002242F3" w:rsidP="005E28FE">
            <w:pPr>
              <w:spacing w:line="360" w:lineRule="auto"/>
              <w:rPr>
                <w:rFonts w:eastAsia="Calibri"/>
                <w:lang w:eastAsia="en-US"/>
              </w:rPr>
            </w:pPr>
            <w:r w:rsidRPr="0052762A">
              <w:rPr>
                <w:rFonts w:eastAsia="Calibri"/>
                <w:lang w:eastAsia="en-US"/>
              </w:rPr>
              <w:t>Ciljevi</w:t>
            </w:r>
          </w:p>
          <w:p w14:paraId="2E7F1ABF" w14:textId="77777777" w:rsidR="002242F3" w:rsidRPr="0052762A" w:rsidRDefault="002242F3" w:rsidP="005E28FE">
            <w:pPr>
              <w:spacing w:line="360" w:lineRule="auto"/>
              <w:rPr>
                <w:rFonts w:eastAsia="Calibri"/>
                <w:lang w:eastAsia="en-US"/>
              </w:rPr>
            </w:pPr>
          </w:p>
        </w:tc>
        <w:tc>
          <w:tcPr>
            <w:tcW w:w="6799" w:type="dxa"/>
            <w:tcBorders>
              <w:top w:val="single" w:sz="4" w:space="0" w:color="auto"/>
              <w:left w:val="single" w:sz="4" w:space="0" w:color="auto"/>
              <w:bottom w:val="single" w:sz="4" w:space="0" w:color="auto"/>
              <w:right w:val="single" w:sz="4" w:space="0" w:color="auto"/>
            </w:tcBorders>
          </w:tcPr>
          <w:p w14:paraId="5D31DFD6" w14:textId="77777777" w:rsidR="002242F3" w:rsidRPr="0052762A" w:rsidRDefault="002242F3" w:rsidP="008D2000">
            <w:pPr>
              <w:numPr>
                <w:ilvl w:val="0"/>
                <w:numId w:val="23"/>
              </w:numPr>
              <w:spacing w:after="160" w:line="360" w:lineRule="auto"/>
              <w:contextualSpacing/>
              <w:rPr>
                <w:rFonts w:eastAsia="Calibri"/>
                <w:lang w:eastAsia="en-US"/>
              </w:rPr>
            </w:pPr>
            <w:r w:rsidRPr="0052762A">
              <w:rPr>
                <w:rFonts w:eastAsia="Calibri"/>
                <w:lang w:eastAsia="en-US"/>
              </w:rPr>
              <w:t xml:space="preserve">razvijanje kritičkog mišljenja, logičkog zaključivanja, retoričkih sposobnosti; </w:t>
            </w:r>
          </w:p>
          <w:p w14:paraId="5D64F566" w14:textId="77777777" w:rsidR="002242F3" w:rsidRPr="0052762A" w:rsidRDefault="002242F3" w:rsidP="008D2000">
            <w:pPr>
              <w:numPr>
                <w:ilvl w:val="0"/>
                <w:numId w:val="2"/>
              </w:numPr>
              <w:spacing w:after="160" w:line="360" w:lineRule="auto"/>
              <w:rPr>
                <w:rFonts w:eastAsia="Calibri"/>
                <w:lang w:eastAsia="en-US"/>
              </w:rPr>
            </w:pPr>
            <w:r w:rsidRPr="0052762A">
              <w:rPr>
                <w:rFonts w:eastAsia="Calibri"/>
                <w:lang w:eastAsia="en-US"/>
              </w:rPr>
              <w:t xml:space="preserve">razvijati umijeće strukturiranog i logički povezanog govora; </w:t>
            </w:r>
          </w:p>
          <w:p w14:paraId="05273009" w14:textId="77777777" w:rsidR="002242F3" w:rsidRPr="0052762A" w:rsidRDefault="002242F3" w:rsidP="008D2000">
            <w:pPr>
              <w:numPr>
                <w:ilvl w:val="0"/>
                <w:numId w:val="2"/>
              </w:numPr>
              <w:spacing w:after="160" w:line="360" w:lineRule="auto"/>
              <w:rPr>
                <w:rFonts w:eastAsia="Calibri"/>
                <w:lang w:eastAsia="en-US"/>
              </w:rPr>
            </w:pPr>
            <w:r w:rsidRPr="0052762A">
              <w:rPr>
                <w:rFonts w:eastAsia="Calibri"/>
                <w:lang w:eastAsia="en-US"/>
              </w:rPr>
              <w:t>razvijanje govorništva;</w:t>
            </w:r>
          </w:p>
          <w:p w14:paraId="4B6A84E9" w14:textId="77777777" w:rsidR="002242F3" w:rsidRPr="0052762A" w:rsidRDefault="002242F3" w:rsidP="008D2000">
            <w:pPr>
              <w:numPr>
                <w:ilvl w:val="0"/>
                <w:numId w:val="2"/>
              </w:numPr>
              <w:spacing w:after="160" w:line="360" w:lineRule="auto"/>
              <w:rPr>
                <w:rFonts w:eastAsia="Calibri"/>
                <w:lang w:eastAsia="en-US"/>
              </w:rPr>
            </w:pPr>
            <w:r w:rsidRPr="0052762A">
              <w:rPr>
                <w:rFonts w:eastAsia="Calibri"/>
                <w:lang w:eastAsia="en-US"/>
              </w:rPr>
              <w:t>debatiranje na natjecanjima</w:t>
            </w:r>
          </w:p>
        </w:tc>
      </w:tr>
      <w:tr w:rsidR="002242F3" w:rsidRPr="0052762A" w14:paraId="55A44AF8" w14:textId="77777777" w:rsidTr="005E28FE">
        <w:trPr>
          <w:trHeight w:val="3029"/>
        </w:trPr>
        <w:tc>
          <w:tcPr>
            <w:tcW w:w="2263" w:type="dxa"/>
            <w:tcBorders>
              <w:top w:val="single" w:sz="4" w:space="0" w:color="auto"/>
              <w:left w:val="single" w:sz="4" w:space="0" w:color="auto"/>
              <w:bottom w:val="single" w:sz="4" w:space="0" w:color="auto"/>
              <w:right w:val="single" w:sz="4" w:space="0" w:color="auto"/>
            </w:tcBorders>
          </w:tcPr>
          <w:p w14:paraId="6C0597EB" w14:textId="77777777" w:rsidR="002242F3" w:rsidRPr="0052762A" w:rsidRDefault="002242F3" w:rsidP="005E28FE">
            <w:pPr>
              <w:spacing w:line="360" w:lineRule="auto"/>
              <w:rPr>
                <w:rFonts w:eastAsia="Calibri"/>
                <w:lang w:eastAsia="en-US"/>
              </w:rPr>
            </w:pPr>
            <w:r w:rsidRPr="0052762A">
              <w:rPr>
                <w:rFonts w:eastAsia="Calibri"/>
                <w:lang w:eastAsia="en-US"/>
              </w:rPr>
              <w:t>Namjena aktivnosti</w:t>
            </w:r>
          </w:p>
        </w:tc>
        <w:tc>
          <w:tcPr>
            <w:tcW w:w="6799" w:type="dxa"/>
            <w:tcBorders>
              <w:top w:val="single" w:sz="4" w:space="0" w:color="auto"/>
              <w:left w:val="single" w:sz="4" w:space="0" w:color="auto"/>
              <w:bottom w:val="single" w:sz="4" w:space="0" w:color="auto"/>
              <w:right w:val="single" w:sz="4" w:space="0" w:color="auto"/>
            </w:tcBorders>
            <w:hideMark/>
          </w:tcPr>
          <w:p w14:paraId="2DA2096F" w14:textId="77777777" w:rsidR="002242F3" w:rsidRPr="0052762A" w:rsidRDefault="002242F3" w:rsidP="008D2000">
            <w:pPr>
              <w:numPr>
                <w:ilvl w:val="0"/>
                <w:numId w:val="21"/>
              </w:numPr>
              <w:spacing w:after="160" w:line="360" w:lineRule="auto"/>
              <w:contextualSpacing/>
              <w:rPr>
                <w:rFonts w:eastAsia="Calibri"/>
                <w:lang w:eastAsia="en-US"/>
              </w:rPr>
            </w:pPr>
            <w:r w:rsidRPr="0052762A">
              <w:rPr>
                <w:rFonts w:eastAsia="Calibri"/>
                <w:lang w:eastAsia="en-US"/>
              </w:rPr>
              <w:t xml:space="preserve">razvoj kognitivnih strategija utemeljenih na kritičkom mišljenju (sposobnosti sagledavanja, analize i rješavanja problema i sukoba te sposobnost argumentacije); </w:t>
            </w:r>
          </w:p>
          <w:p w14:paraId="3C50B2ED" w14:textId="77777777" w:rsidR="002242F3" w:rsidRPr="0052762A" w:rsidRDefault="002242F3" w:rsidP="008D2000">
            <w:pPr>
              <w:numPr>
                <w:ilvl w:val="0"/>
                <w:numId w:val="21"/>
              </w:numPr>
              <w:spacing w:after="160" w:line="360" w:lineRule="auto"/>
              <w:contextualSpacing/>
              <w:rPr>
                <w:rFonts w:eastAsia="Calibri"/>
                <w:lang w:eastAsia="en-US"/>
              </w:rPr>
            </w:pPr>
            <w:r w:rsidRPr="0052762A">
              <w:rPr>
                <w:rFonts w:eastAsia="Calibri"/>
                <w:lang w:eastAsia="en-US"/>
              </w:rPr>
              <w:t>razvoj komunikacijskih i socijalnih vještina;</w:t>
            </w:r>
          </w:p>
          <w:p w14:paraId="7EED1280" w14:textId="77777777" w:rsidR="002242F3" w:rsidRPr="0052762A" w:rsidRDefault="002242F3" w:rsidP="008D2000">
            <w:pPr>
              <w:numPr>
                <w:ilvl w:val="0"/>
                <w:numId w:val="21"/>
              </w:numPr>
              <w:spacing w:after="160" w:line="360" w:lineRule="auto"/>
              <w:contextualSpacing/>
              <w:rPr>
                <w:rFonts w:eastAsia="Calibri"/>
                <w:lang w:eastAsia="en-US"/>
              </w:rPr>
            </w:pPr>
            <w:r w:rsidRPr="0052762A">
              <w:rPr>
                <w:rFonts w:eastAsia="Calibri"/>
                <w:lang w:eastAsia="en-US"/>
              </w:rPr>
              <w:t>razvoj vještine govora i razvoj samopouzdanja, osvještavanju vlastite uloge i mogućnosti participacije u društvu;</w:t>
            </w:r>
          </w:p>
          <w:p w14:paraId="67EBA19F" w14:textId="77777777" w:rsidR="002242F3" w:rsidRPr="0052762A" w:rsidRDefault="002242F3" w:rsidP="008D2000">
            <w:pPr>
              <w:numPr>
                <w:ilvl w:val="0"/>
                <w:numId w:val="21"/>
              </w:numPr>
              <w:spacing w:after="160" w:line="360" w:lineRule="auto"/>
              <w:contextualSpacing/>
              <w:rPr>
                <w:rFonts w:eastAsia="Calibri"/>
                <w:lang w:eastAsia="en-US"/>
              </w:rPr>
            </w:pPr>
            <w:r w:rsidRPr="0052762A">
              <w:rPr>
                <w:rFonts w:eastAsia="Calibri"/>
                <w:lang w:eastAsia="en-US"/>
              </w:rPr>
              <w:t>poticanje aktivnije i kvalitetnije građanske i političke participacije.</w:t>
            </w:r>
          </w:p>
        </w:tc>
      </w:tr>
      <w:tr w:rsidR="002242F3" w:rsidRPr="0052762A" w14:paraId="608C27E2" w14:textId="77777777" w:rsidTr="005E28FE">
        <w:trPr>
          <w:trHeight w:val="1258"/>
        </w:trPr>
        <w:tc>
          <w:tcPr>
            <w:tcW w:w="2263" w:type="dxa"/>
            <w:tcBorders>
              <w:top w:val="single" w:sz="4" w:space="0" w:color="auto"/>
              <w:left w:val="single" w:sz="4" w:space="0" w:color="auto"/>
              <w:bottom w:val="single" w:sz="4" w:space="0" w:color="auto"/>
              <w:right w:val="single" w:sz="4" w:space="0" w:color="auto"/>
            </w:tcBorders>
          </w:tcPr>
          <w:p w14:paraId="1ADCEFC0" w14:textId="77777777" w:rsidR="002242F3" w:rsidRPr="0052762A" w:rsidRDefault="002242F3" w:rsidP="005E28FE">
            <w:pPr>
              <w:spacing w:line="360" w:lineRule="auto"/>
              <w:rPr>
                <w:rFonts w:eastAsia="Calibri"/>
                <w:lang w:eastAsia="en-US"/>
              </w:rPr>
            </w:pPr>
            <w:r w:rsidRPr="0052762A">
              <w:rPr>
                <w:rFonts w:eastAsia="Calibri"/>
                <w:lang w:eastAsia="en-US"/>
              </w:rPr>
              <w:t>Nositelj programa</w:t>
            </w:r>
          </w:p>
          <w:p w14:paraId="28E6628E" w14:textId="77777777" w:rsidR="002242F3" w:rsidRPr="0052762A" w:rsidRDefault="002242F3" w:rsidP="005E28FE">
            <w:pPr>
              <w:spacing w:line="360" w:lineRule="auto"/>
              <w:rPr>
                <w:rFonts w:eastAsia="Calibri"/>
                <w:lang w:eastAsia="en-US"/>
              </w:rPr>
            </w:pPr>
          </w:p>
          <w:p w14:paraId="295FB834" w14:textId="77777777" w:rsidR="002242F3" w:rsidRPr="0052762A" w:rsidRDefault="002242F3" w:rsidP="005E28FE">
            <w:pPr>
              <w:spacing w:line="360" w:lineRule="auto"/>
              <w:rPr>
                <w:rFonts w:eastAsia="Calibri"/>
                <w:lang w:eastAsia="en-US"/>
              </w:rPr>
            </w:pPr>
          </w:p>
          <w:p w14:paraId="582A7BD4" w14:textId="77777777" w:rsidR="002242F3" w:rsidRPr="0052762A" w:rsidRDefault="002242F3" w:rsidP="005E28FE">
            <w:pPr>
              <w:spacing w:line="360" w:lineRule="auto"/>
              <w:rPr>
                <w:rFonts w:eastAsia="Calibri"/>
                <w:lang w:eastAsia="en-US"/>
              </w:rPr>
            </w:pPr>
          </w:p>
        </w:tc>
        <w:tc>
          <w:tcPr>
            <w:tcW w:w="6799" w:type="dxa"/>
            <w:tcBorders>
              <w:top w:val="single" w:sz="4" w:space="0" w:color="auto"/>
              <w:left w:val="single" w:sz="4" w:space="0" w:color="auto"/>
              <w:bottom w:val="single" w:sz="4" w:space="0" w:color="auto"/>
              <w:right w:val="single" w:sz="4" w:space="0" w:color="auto"/>
            </w:tcBorders>
            <w:hideMark/>
          </w:tcPr>
          <w:p w14:paraId="70DD6528" w14:textId="77777777" w:rsidR="002242F3" w:rsidRPr="0052762A" w:rsidRDefault="002242F3" w:rsidP="005E28FE">
            <w:pPr>
              <w:spacing w:line="360" w:lineRule="auto"/>
              <w:rPr>
                <w:rFonts w:eastAsia="Calibri"/>
                <w:lang w:eastAsia="en-US"/>
              </w:rPr>
            </w:pPr>
          </w:p>
          <w:p w14:paraId="787E9402" w14:textId="77777777" w:rsidR="002242F3" w:rsidRPr="0052762A" w:rsidRDefault="002242F3" w:rsidP="005E28FE">
            <w:pPr>
              <w:spacing w:line="360" w:lineRule="auto"/>
              <w:ind w:left="720"/>
              <w:contextualSpacing/>
              <w:rPr>
                <w:rFonts w:eastAsia="Calibri"/>
                <w:lang w:eastAsia="en-US"/>
              </w:rPr>
            </w:pPr>
            <w:r w:rsidRPr="0052762A">
              <w:rPr>
                <w:rFonts w:eastAsia="Calibri"/>
                <w:lang w:eastAsia="en-US"/>
              </w:rPr>
              <w:t>Martina Vujnović, mag. bibl.</w:t>
            </w:r>
          </w:p>
          <w:p w14:paraId="2B0100E5" w14:textId="77777777" w:rsidR="002242F3" w:rsidRPr="0052762A" w:rsidRDefault="002242F3" w:rsidP="005E28FE">
            <w:pPr>
              <w:spacing w:line="360" w:lineRule="auto"/>
              <w:ind w:left="720"/>
              <w:contextualSpacing/>
              <w:rPr>
                <w:rFonts w:eastAsia="Calibri"/>
                <w:lang w:eastAsia="en-US"/>
              </w:rPr>
            </w:pPr>
            <w:r w:rsidRPr="0052762A">
              <w:rPr>
                <w:rFonts w:eastAsia="Calibri"/>
                <w:lang w:eastAsia="en-US"/>
              </w:rPr>
              <w:t>stručna suradnica knjižničarka</w:t>
            </w:r>
          </w:p>
        </w:tc>
      </w:tr>
      <w:tr w:rsidR="002242F3" w:rsidRPr="0052762A" w14:paraId="217123DB" w14:textId="77777777" w:rsidTr="005E28FE">
        <w:trPr>
          <w:trHeight w:val="2628"/>
        </w:trPr>
        <w:tc>
          <w:tcPr>
            <w:tcW w:w="2263" w:type="dxa"/>
            <w:tcBorders>
              <w:top w:val="single" w:sz="4" w:space="0" w:color="auto"/>
              <w:left w:val="single" w:sz="4" w:space="0" w:color="auto"/>
              <w:bottom w:val="single" w:sz="4" w:space="0" w:color="auto"/>
              <w:right w:val="single" w:sz="4" w:space="0" w:color="auto"/>
            </w:tcBorders>
          </w:tcPr>
          <w:p w14:paraId="7BE2E902" w14:textId="77777777" w:rsidR="002242F3" w:rsidRPr="0052762A" w:rsidRDefault="002242F3" w:rsidP="005E28FE">
            <w:pPr>
              <w:spacing w:line="360" w:lineRule="auto"/>
              <w:rPr>
                <w:rFonts w:eastAsia="Calibri"/>
                <w:lang w:eastAsia="en-US"/>
              </w:rPr>
            </w:pPr>
            <w:r w:rsidRPr="0052762A">
              <w:rPr>
                <w:rFonts w:eastAsia="Calibri"/>
                <w:lang w:eastAsia="en-US"/>
              </w:rPr>
              <w:lastRenderedPageBreak/>
              <w:t>Način realizacije</w:t>
            </w:r>
          </w:p>
          <w:p w14:paraId="4B11DEBF" w14:textId="77777777" w:rsidR="002242F3" w:rsidRPr="0052762A" w:rsidRDefault="002242F3" w:rsidP="005E28FE">
            <w:pPr>
              <w:spacing w:line="360" w:lineRule="auto"/>
              <w:rPr>
                <w:rFonts w:eastAsia="Calibri"/>
                <w:lang w:eastAsia="en-US"/>
              </w:rPr>
            </w:pPr>
          </w:p>
          <w:p w14:paraId="079B2A52" w14:textId="77777777" w:rsidR="002242F3" w:rsidRPr="0052762A" w:rsidRDefault="002242F3" w:rsidP="005E28FE">
            <w:pPr>
              <w:spacing w:line="360" w:lineRule="auto"/>
              <w:rPr>
                <w:rFonts w:eastAsia="Calibri"/>
                <w:lang w:eastAsia="en-US"/>
              </w:rPr>
            </w:pPr>
          </w:p>
        </w:tc>
        <w:tc>
          <w:tcPr>
            <w:tcW w:w="6799" w:type="dxa"/>
            <w:tcBorders>
              <w:top w:val="single" w:sz="4" w:space="0" w:color="auto"/>
              <w:left w:val="single" w:sz="4" w:space="0" w:color="auto"/>
              <w:bottom w:val="single" w:sz="4" w:space="0" w:color="auto"/>
              <w:right w:val="single" w:sz="4" w:space="0" w:color="auto"/>
            </w:tcBorders>
          </w:tcPr>
          <w:p w14:paraId="66B3329A" w14:textId="77777777" w:rsidR="002242F3" w:rsidRPr="0052762A" w:rsidRDefault="002242F3" w:rsidP="008D2000">
            <w:pPr>
              <w:numPr>
                <w:ilvl w:val="0"/>
                <w:numId w:val="24"/>
              </w:numPr>
              <w:spacing w:after="160" w:line="360" w:lineRule="auto"/>
              <w:contextualSpacing/>
              <w:rPr>
                <w:rFonts w:eastAsia="Calibri"/>
                <w:lang w:eastAsia="en-US"/>
              </w:rPr>
            </w:pPr>
            <w:r w:rsidRPr="0052762A">
              <w:rPr>
                <w:rFonts w:eastAsia="Calibri"/>
                <w:lang w:eastAsia="en-US"/>
              </w:rPr>
              <w:t>1 školski sat tjedno održavanje sastanka debatnog kluba poštujući pedagoška načela rada sa srednjoškolskim uzrastom;</w:t>
            </w:r>
          </w:p>
          <w:p w14:paraId="03A91B3C" w14:textId="77777777" w:rsidR="002242F3" w:rsidRPr="0052762A" w:rsidRDefault="002242F3" w:rsidP="008D2000">
            <w:pPr>
              <w:numPr>
                <w:ilvl w:val="0"/>
                <w:numId w:val="22"/>
              </w:numPr>
              <w:spacing w:after="160" w:line="360" w:lineRule="auto"/>
              <w:contextualSpacing/>
              <w:rPr>
                <w:rFonts w:eastAsia="Calibri"/>
                <w:lang w:eastAsia="en-US"/>
              </w:rPr>
            </w:pPr>
            <w:r w:rsidRPr="0052762A">
              <w:rPr>
                <w:rFonts w:eastAsia="Calibri"/>
                <w:lang w:eastAsia="en-US"/>
              </w:rPr>
              <w:t>izvještavanje Hrvatsko debatno društvo o aktivnostima kluba;</w:t>
            </w:r>
          </w:p>
          <w:p w14:paraId="098685BF" w14:textId="77777777" w:rsidR="002242F3" w:rsidRPr="0052762A" w:rsidRDefault="002242F3" w:rsidP="008D2000">
            <w:pPr>
              <w:numPr>
                <w:ilvl w:val="0"/>
                <w:numId w:val="22"/>
              </w:numPr>
              <w:spacing w:after="160" w:line="360" w:lineRule="auto"/>
              <w:contextualSpacing/>
              <w:rPr>
                <w:rFonts w:eastAsia="Calibri"/>
                <w:lang w:eastAsia="en-US"/>
              </w:rPr>
            </w:pPr>
            <w:r w:rsidRPr="0052762A">
              <w:rPr>
                <w:rFonts w:eastAsia="Calibri"/>
                <w:lang w:eastAsia="en-US"/>
              </w:rPr>
              <w:t xml:space="preserve">priprema učenika za debatna natjecanja; </w:t>
            </w:r>
          </w:p>
          <w:p w14:paraId="08C5A5AA" w14:textId="77777777" w:rsidR="002242F3" w:rsidRPr="0052762A" w:rsidRDefault="002242F3" w:rsidP="008D2000">
            <w:pPr>
              <w:numPr>
                <w:ilvl w:val="0"/>
                <w:numId w:val="22"/>
              </w:numPr>
              <w:spacing w:after="160" w:line="360" w:lineRule="auto"/>
              <w:contextualSpacing/>
              <w:rPr>
                <w:rFonts w:eastAsia="Calibri"/>
                <w:lang w:eastAsia="en-US"/>
              </w:rPr>
            </w:pPr>
            <w:r w:rsidRPr="0052762A">
              <w:rPr>
                <w:rFonts w:eastAsia="Calibri"/>
                <w:lang w:eastAsia="en-US"/>
              </w:rPr>
              <w:t>informiranje učenika i škole o aktivnostima u kojima debatni klub sudjeluje izvan škole.</w:t>
            </w:r>
            <w:r w:rsidRPr="0052762A">
              <w:rPr>
                <w:rFonts w:eastAsia="Calibri"/>
                <w:lang w:eastAsia="en-US"/>
              </w:rPr>
              <w:tab/>
            </w:r>
          </w:p>
        </w:tc>
      </w:tr>
      <w:tr w:rsidR="002242F3" w:rsidRPr="0052762A" w14:paraId="67773A5B" w14:textId="77777777" w:rsidTr="005E28FE">
        <w:trPr>
          <w:trHeight w:val="992"/>
        </w:trPr>
        <w:tc>
          <w:tcPr>
            <w:tcW w:w="2263" w:type="dxa"/>
            <w:tcBorders>
              <w:top w:val="single" w:sz="4" w:space="0" w:color="auto"/>
              <w:left w:val="single" w:sz="4" w:space="0" w:color="auto"/>
              <w:bottom w:val="single" w:sz="4" w:space="0" w:color="auto"/>
              <w:right w:val="single" w:sz="4" w:space="0" w:color="auto"/>
            </w:tcBorders>
          </w:tcPr>
          <w:p w14:paraId="0C794BC6" w14:textId="77777777" w:rsidR="002242F3" w:rsidRPr="0052762A" w:rsidRDefault="002242F3" w:rsidP="005E28FE">
            <w:pPr>
              <w:spacing w:line="360" w:lineRule="auto"/>
              <w:rPr>
                <w:rFonts w:eastAsia="Calibri"/>
                <w:lang w:eastAsia="en-US"/>
              </w:rPr>
            </w:pPr>
            <w:r w:rsidRPr="0052762A">
              <w:rPr>
                <w:rFonts w:eastAsia="Calibri"/>
                <w:lang w:eastAsia="en-US"/>
              </w:rPr>
              <w:t>Vremenik</w:t>
            </w:r>
          </w:p>
        </w:tc>
        <w:tc>
          <w:tcPr>
            <w:tcW w:w="6799" w:type="dxa"/>
            <w:tcBorders>
              <w:top w:val="single" w:sz="4" w:space="0" w:color="auto"/>
              <w:left w:val="single" w:sz="4" w:space="0" w:color="auto"/>
              <w:bottom w:val="single" w:sz="4" w:space="0" w:color="auto"/>
              <w:right w:val="single" w:sz="4" w:space="0" w:color="auto"/>
            </w:tcBorders>
            <w:hideMark/>
          </w:tcPr>
          <w:p w14:paraId="245C9BC9" w14:textId="77777777" w:rsidR="002242F3" w:rsidRPr="0052762A" w:rsidRDefault="002242F3" w:rsidP="005E28FE">
            <w:pPr>
              <w:spacing w:line="360" w:lineRule="auto"/>
              <w:ind w:left="720"/>
              <w:contextualSpacing/>
              <w:rPr>
                <w:rFonts w:eastAsia="Calibri"/>
                <w:lang w:eastAsia="en-US"/>
              </w:rPr>
            </w:pPr>
          </w:p>
          <w:p w14:paraId="0FD131FC" w14:textId="77777777" w:rsidR="002242F3" w:rsidRPr="0052762A" w:rsidRDefault="002242F3" w:rsidP="008D2000">
            <w:pPr>
              <w:numPr>
                <w:ilvl w:val="0"/>
                <w:numId w:val="25"/>
              </w:numPr>
              <w:spacing w:after="160" w:line="360" w:lineRule="auto"/>
              <w:contextualSpacing/>
              <w:rPr>
                <w:rFonts w:eastAsia="Calibri"/>
                <w:lang w:eastAsia="en-US"/>
              </w:rPr>
            </w:pPr>
            <w:r w:rsidRPr="0052762A">
              <w:rPr>
                <w:rFonts w:eastAsia="Calibri"/>
                <w:lang w:eastAsia="en-US"/>
              </w:rPr>
              <w:t>tijekom nastavne godine 2021./2022. - 1 sat tjedno</w:t>
            </w:r>
          </w:p>
        </w:tc>
      </w:tr>
      <w:tr w:rsidR="002242F3" w:rsidRPr="0052762A" w14:paraId="51C4BB12" w14:textId="77777777" w:rsidTr="005E28FE">
        <w:trPr>
          <w:trHeight w:val="1123"/>
        </w:trPr>
        <w:tc>
          <w:tcPr>
            <w:tcW w:w="2263" w:type="dxa"/>
            <w:tcBorders>
              <w:top w:val="single" w:sz="4" w:space="0" w:color="auto"/>
              <w:left w:val="single" w:sz="4" w:space="0" w:color="auto"/>
              <w:bottom w:val="single" w:sz="4" w:space="0" w:color="auto"/>
              <w:right w:val="single" w:sz="4" w:space="0" w:color="auto"/>
            </w:tcBorders>
          </w:tcPr>
          <w:p w14:paraId="64069C88" w14:textId="77777777" w:rsidR="002242F3" w:rsidRPr="0052762A" w:rsidRDefault="002242F3" w:rsidP="005E28FE">
            <w:pPr>
              <w:spacing w:line="360" w:lineRule="auto"/>
              <w:rPr>
                <w:rFonts w:eastAsia="Calibri"/>
                <w:lang w:eastAsia="en-US"/>
              </w:rPr>
            </w:pPr>
            <w:r w:rsidRPr="0052762A">
              <w:rPr>
                <w:rFonts w:eastAsia="Calibri"/>
                <w:lang w:eastAsia="en-US"/>
              </w:rPr>
              <w:t>Troškovnik</w:t>
            </w:r>
          </w:p>
        </w:tc>
        <w:tc>
          <w:tcPr>
            <w:tcW w:w="6799" w:type="dxa"/>
            <w:tcBorders>
              <w:top w:val="single" w:sz="4" w:space="0" w:color="auto"/>
              <w:left w:val="single" w:sz="4" w:space="0" w:color="auto"/>
              <w:bottom w:val="single" w:sz="4" w:space="0" w:color="auto"/>
              <w:right w:val="single" w:sz="4" w:space="0" w:color="auto"/>
            </w:tcBorders>
          </w:tcPr>
          <w:p w14:paraId="6CB007B0" w14:textId="77777777" w:rsidR="002242F3" w:rsidRPr="0052762A" w:rsidRDefault="002242F3" w:rsidP="005E28FE">
            <w:pPr>
              <w:spacing w:line="360" w:lineRule="auto"/>
              <w:rPr>
                <w:rFonts w:eastAsia="Calibri"/>
                <w:lang w:eastAsia="en-US"/>
              </w:rPr>
            </w:pPr>
          </w:p>
          <w:p w14:paraId="3823D590" w14:textId="77777777" w:rsidR="002242F3" w:rsidRPr="0052762A" w:rsidRDefault="002242F3" w:rsidP="008D2000">
            <w:pPr>
              <w:numPr>
                <w:ilvl w:val="0"/>
                <w:numId w:val="25"/>
              </w:numPr>
              <w:spacing w:after="160" w:line="360" w:lineRule="auto"/>
              <w:contextualSpacing/>
              <w:rPr>
                <w:rFonts w:eastAsia="Calibri"/>
                <w:lang w:eastAsia="en-US"/>
              </w:rPr>
            </w:pPr>
            <w:r w:rsidRPr="0052762A">
              <w:rPr>
                <w:rFonts w:eastAsia="Calibri"/>
                <w:lang w:eastAsia="en-US"/>
              </w:rPr>
              <w:t>trošak prijevoza na natjecanje</w:t>
            </w:r>
          </w:p>
        </w:tc>
      </w:tr>
      <w:tr w:rsidR="002242F3" w:rsidRPr="0052762A" w14:paraId="2855C618" w14:textId="77777777" w:rsidTr="005E28FE">
        <w:trPr>
          <w:trHeight w:val="1963"/>
        </w:trPr>
        <w:tc>
          <w:tcPr>
            <w:tcW w:w="2263" w:type="dxa"/>
            <w:tcBorders>
              <w:top w:val="single" w:sz="4" w:space="0" w:color="auto"/>
              <w:left w:val="single" w:sz="4" w:space="0" w:color="auto"/>
              <w:bottom w:val="single" w:sz="4" w:space="0" w:color="auto"/>
              <w:right w:val="single" w:sz="4" w:space="0" w:color="auto"/>
            </w:tcBorders>
          </w:tcPr>
          <w:p w14:paraId="03497F81" w14:textId="77777777" w:rsidR="002242F3" w:rsidRPr="0052762A" w:rsidRDefault="002242F3" w:rsidP="005E28FE">
            <w:pPr>
              <w:spacing w:line="360" w:lineRule="auto"/>
              <w:rPr>
                <w:rFonts w:eastAsia="Calibri"/>
                <w:lang w:eastAsia="en-US"/>
              </w:rPr>
            </w:pPr>
            <w:r w:rsidRPr="0052762A">
              <w:rPr>
                <w:rFonts w:eastAsia="Calibri"/>
                <w:lang w:eastAsia="en-US"/>
              </w:rPr>
              <w:t>Vrednovanje</w:t>
            </w:r>
          </w:p>
          <w:p w14:paraId="35AD22CC" w14:textId="77777777" w:rsidR="002242F3" w:rsidRPr="0052762A" w:rsidRDefault="002242F3" w:rsidP="005E28FE">
            <w:pPr>
              <w:spacing w:line="360" w:lineRule="auto"/>
              <w:rPr>
                <w:rFonts w:eastAsia="Calibri"/>
                <w:lang w:eastAsia="en-US"/>
              </w:rPr>
            </w:pPr>
          </w:p>
          <w:p w14:paraId="4E1CC906" w14:textId="77777777" w:rsidR="002242F3" w:rsidRPr="0052762A" w:rsidRDefault="002242F3" w:rsidP="005E28FE">
            <w:pPr>
              <w:spacing w:line="360" w:lineRule="auto"/>
              <w:rPr>
                <w:rFonts w:eastAsia="Calibri"/>
                <w:lang w:eastAsia="en-US"/>
              </w:rPr>
            </w:pPr>
          </w:p>
        </w:tc>
        <w:tc>
          <w:tcPr>
            <w:tcW w:w="6799" w:type="dxa"/>
            <w:tcBorders>
              <w:top w:val="single" w:sz="4" w:space="0" w:color="auto"/>
              <w:left w:val="single" w:sz="4" w:space="0" w:color="auto"/>
              <w:bottom w:val="single" w:sz="4" w:space="0" w:color="auto"/>
              <w:right w:val="single" w:sz="4" w:space="0" w:color="auto"/>
            </w:tcBorders>
          </w:tcPr>
          <w:p w14:paraId="4158BEA6" w14:textId="77777777" w:rsidR="002242F3" w:rsidRPr="0052762A" w:rsidRDefault="002242F3" w:rsidP="008D2000">
            <w:pPr>
              <w:numPr>
                <w:ilvl w:val="0"/>
                <w:numId w:val="1"/>
              </w:numPr>
              <w:spacing w:after="160" w:line="360" w:lineRule="auto"/>
              <w:rPr>
                <w:rFonts w:eastAsia="Calibri"/>
                <w:lang w:eastAsia="en-US"/>
              </w:rPr>
            </w:pPr>
            <w:r w:rsidRPr="0052762A">
              <w:rPr>
                <w:rFonts w:eastAsia="Calibri"/>
                <w:lang w:eastAsia="en-US"/>
              </w:rPr>
              <w:t>Debatni turniri vrednuju ekipni rezultat kao i individualni rezultat učenika te sudačke presude debata osim numeričkog imaju i opisno vrednovanje koje će biti korišteno za povratnu informaciju o učenicima, kao i o njihovom napretku.</w:t>
            </w:r>
          </w:p>
          <w:p w14:paraId="0496CD7C" w14:textId="77777777" w:rsidR="002242F3" w:rsidRPr="0052762A" w:rsidRDefault="002242F3" w:rsidP="005E28FE">
            <w:pPr>
              <w:spacing w:line="360" w:lineRule="auto"/>
              <w:rPr>
                <w:rFonts w:eastAsia="Calibri"/>
                <w:lang w:eastAsia="en-US"/>
              </w:rPr>
            </w:pPr>
          </w:p>
        </w:tc>
      </w:tr>
    </w:tbl>
    <w:p w14:paraId="7D9D5B76" w14:textId="77777777" w:rsidR="002242F3" w:rsidRPr="0052762A" w:rsidRDefault="002242F3" w:rsidP="002242F3">
      <w:pPr>
        <w:spacing w:line="360" w:lineRule="auto"/>
        <w:rPr>
          <w:rFonts w:eastAsia="Calibri"/>
          <w:b/>
          <w:lang w:eastAsia="en-US"/>
        </w:rPr>
      </w:pPr>
    </w:p>
    <w:p w14:paraId="18CAA86B" w14:textId="77777777" w:rsidR="002242F3" w:rsidRDefault="002242F3" w:rsidP="002242F3">
      <w:pPr>
        <w:spacing w:line="360" w:lineRule="auto"/>
        <w:rPr>
          <w:rFonts w:eastAsia="Calibri"/>
          <w:i/>
          <w:color w:val="FF0000"/>
          <w:lang w:eastAsia="en-US"/>
        </w:rPr>
      </w:pPr>
    </w:p>
    <w:p w14:paraId="31ABCFBD" w14:textId="77777777" w:rsidR="002242F3" w:rsidRDefault="002242F3" w:rsidP="002242F3">
      <w:pPr>
        <w:spacing w:line="360" w:lineRule="auto"/>
        <w:rPr>
          <w:rFonts w:eastAsia="Calibri"/>
          <w:i/>
          <w:color w:val="FF0000"/>
          <w:lang w:eastAsia="en-US"/>
        </w:rPr>
      </w:pPr>
    </w:p>
    <w:p w14:paraId="51A4A628" w14:textId="77777777" w:rsidR="00714F51" w:rsidRDefault="00714F51" w:rsidP="00714F51">
      <w:pPr>
        <w:pStyle w:val="Naslov2"/>
        <w:jc w:val="left"/>
        <w:rPr>
          <w:rFonts w:eastAsia="Calibri"/>
          <w:color w:val="FF0000"/>
          <w:lang w:eastAsia="en-US"/>
        </w:rPr>
      </w:pPr>
    </w:p>
    <w:p w14:paraId="554166DD" w14:textId="77777777" w:rsidR="00714F51" w:rsidRDefault="00714F51" w:rsidP="00714F51">
      <w:pPr>
        <w:pStyle w:val="Naslov2"/>
        <w:jc w:val="left"/>
        <w:rPr>
          <w:rFonts w:eastAsia="Calibri"/>
          <w:color w:val="FF0000"/>
          <w:lang w:eastAsia="en-US"/>
        </w:rPr>
      </w:pPr>
    </w:p>
    <w:p w14:paraId="274D4859" w14:textId="68350659" w:rsidR="002242F3" w:rsidRPr="00813FEC" w:rsidRDefault="002242F3" w:rsidP="00714F51">
      <w:pPr>
        <w:pStyle w:val="Naslov2"/>
        <w:jc w:val="left"/>
        <w:rPr>
          <w:rFonts w:eastAsia="Calibri"/>
          <w:color w:val="FF0000"/>
          <w:lang w:eastAsia="en-US"/>
        </w:rPr>
      </w:pPr>
      <w:bookmarkStart w:id="30" w:name="_Toc83837165"/>
      <w:r w:rsidRPr="00813FEC">
        <w:rPr>
          <w:rFonts w:eastAsia="Calibri"/>
          <w:color w:val="FF0000"/>
          <w:lang w:eastAsia="en-US"/>
        </w:rPr>
        <w:t>Susreti u knjižnici</w:t>
      </w:r>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5796"/>
      </w:tblGrid>
      <w:tr w:rsidR="002242F3" w:rsidRPr="0052762A" w14:paraId="306766BD" w14:textId="77777777" w:rsidTr="005E28FE">
        <w:trPr>
          <w:trHeight w:val="2957"/>
        </w:trPr>
        <w:tc>
          <w:tcPr>
            <w:tcW w:w="3265" w:type="dxa"/>
            <w:shd w:val="clear" w:color="auto" w:fill="auto"/>
          </w:tcPr>
          <w:p w14:paraId="5ADD4B22" w14:textId="77777777" w:rsidR="002242F3" w:rsidRPr="0052762A" w:rsidRDefault="002242F3" w:rsidP="005E28FE">
            <w:pPr>
              <w:spacing w:line="360" w:lineRule="auto"/>
              <w:rPr>
                <w:rFonts w:eastAsia="Calibri"/>
                <w:lang w:eastAsia="en-US"/>
              </w:rPr>
            </w:pPr>
            <w:r w:rsidRPr="0052762A">
              <w:rPr>
                <w:rFonts w:eastAsia="Calibri"/>
                <w:lang w:eastAsia="en-US"/>
              </w:rPr>
              <w:t>Ciljevi</w:t>
            </w:r>
          </w:p>
          <w:p w14:paraId="76983828" w14:textId="77777777" w:rsidR="002242F3" w:rsidRPr="0052762A" w:rsidRDefault="002242F3" w:rsidP="005E28FE">
            <w:pPr>
              <w:spacing w:line="360" w:lineRule="auto"/>
              <w:rPr>
                <w:rFonts w:eastAsia="Calibri"/>
                <w:lang w:eastAsia="en-US"/>
              </w:rPr>
            </w:pPr>
          </w:p>
          <w:p w14:paraId="48AF4A72" w14:textId="77777777" w:rsidR="002242F3" w:rsidRPr="0052762A" w:rsidRDefault="002242F3" w:rsidP="005E28FE">
            <w:pPr>
              <w:spacing w:line="360" w:lineRule="auto"/>
              <w:rPr>
                <w:rFonts w:eastAsia="Calibri"/>
                <w:lang w:eastAsia="en-US"/>
              </w:rPr>
            </w:pPr>
          </w:p>
          <w:p w14:paraId="07C7D142" w14:textId="77777777" w:rsidR="002242F3" w:rsidRPr="0052762A" w:rsidRDefault="002242F3" w:rsidP="005E28FE">
            <w:pPr>
              <w:spacing w:line="360" w:lineRule="auto"/>
              <w:rPr>
                <w:rFonts w:eastAsia="Calibri"/>
                <w:lang w:eastAsia="en-US"/>
              </w:rPr>
            </w:pPr>
          </w:p>
          <w:p w14:paraId="17B37C4A" w14:textId="77777777" w:rsidR="002242F3" w:rsidRPr="0052762A" w:rsidRDefault="002242F3" w:rsidP="005E28FE">
            <w:pPr>
              <w:spacing w:line="360" w:lineRule="auto"/>
              <w:rPr>
                <w:rFonts w:eastAsia="Calibri"/>
                <w:lang w:eastAsia="en-US"/>
              </w:rPr>
            </w:pPr>
          </w:p>
          <w:p w14:paraId="5BB3D5E8" w14:textId="77777777" w:rsidR="002242F3" w:rsidRPr="0052762A" w:rsidRDefault="002242F3" w:rsidP="005E28FE">
            <w:pPr>
              <w:spacing w:line="360" w:lineRule="auto"/>
              <w:rPr>
                <w:rFonts w:eastAsia="Calibri"/>
                <w:lang w:eastAsia="en-US"/>
              </w:rPr>
            </w:pPr>
          </w:p>
          <w:p w14:paraId="1D2219DF" w14:textId="77777777" w:rsidR="002242F3" w:rsidRPr="0052762A" w:rsidRDefault="002242F3" w:rsidP="005E28FE">
            <w:pPr>
              <w:spacing w:line="360" w:lineRule="auto"/>
              <w:rPr>
                <w:rFonts w:eastAsia="Calibri"/>
                <w:lang w:eastAsia="en-US"/>
              </w:rPr>
            </w:pPr>
          </w:p>
        </w:tc>
        <w:tc>
          <w:tcPr>
            <w:tcW w:w="5797" w:type="dxa"/>
            <w:shd w:val="clear" w:color="auto" w:fill="auto"/>
          </w:tcPr>
          <w:p w14:paraId="40474BC4" w14:textId="77777777" w:rsidR="002242F3" w:rsidRPr="0052762A" w:rsidRDefault="002242F3" w:rsidP="008D2000">
            <w:pPr>
              <w:numPr>
                <w:ilvl w:val="0"/>
                <w:numId w:val="25"/>
              </w:numPr>
              <w:spacing w:after="0" w:line="360" w:lineRule="auto"/>
              <w:contextualSpacing/>
              <w:rPr>
                <w:rFonts w:eastAsia="Calibri"/>
                <w:lang w:eastAsia="en-US"/>
              </w:rPr>
            </w:pPr>
            <w:r w:rsidRPr="0052762A">
              <w:rPr>
                <w:rFonts w:eastAsia="Calibri"/>
                <w:lang w:eastAsia="en-US"/>
              </w:rPr>
              <w:t xml:space="preserve">senzibilizirati učenike za sve vidove književnosti, umjetnosti i znanosti; </w:t>
            </w:r>
          </w:p>
          <w:p w14:paraId="0A326A2F" w14:textId="77777777" w:rsidR="002242F3" w:rsidRPr="0052762A" w:rsidRDefault="002242F3" w:rsidP="008D2000">
            <w:pPr>
              <w:numPr>
                <w:ilvl w:val="0"/>
                <w:numId w:val="25"/>
              </w:numPr>
              <w:spacing w:after="0" w:line="360" w:lineRule="auto"/>
              <w:contextualSpacing/>
              <w:rPr>
                <w:rFonts w:eastAsia="Calibri"/>
                <w:lang w:eastAsia="en-US"/>
              </w:rPr>
            </w:pPr>
            <w:r w:rsidRPr="0052762A">
              <w:rPr>
                <w:rFonts w:eastAsia="Calibri"/>
                <w:lang w:eastAsia="en-US"/>
              </w:rPr>
              <w:t>popularizirati prostor školske knjižnice kao mjesto poticanja učenika da nauče i koriste vještine kojima će vrednovati i koristiti informacije;</w:t>
            </w:r>
          </w:p>
          <w:p w14:paraId="4B204798" w14:textId="77777777" w:rsidR="002242F3" w:rsidRPr="0052762A" w:rsidRDefault="002242F3" w:rsidP="008D2000">
            <w:pPr>
              <w:numPr>
                <w:ilvl w:val="0"/>
                <w:numId w:val="25"/>
              </w:numPr>
              <w:spacing w:after="0" w:line="360" w:lineRule="auto"/>
              <w:contextualSpacing/>
              <w:rPr>
                <w:rFonts w:eastAsia="Calibri"/>
                <w:lang w:eastAsia="en-US"/>
              </w:rPr>
            </w:pPr>
            <w:r w:rsidRPr="0052762A">
              <w:rPr>
                <w:rFonts w:eastAsia="Calibri"/>
                <w:lang w:eastAsia="en-US"/>
              </w:rPr>
              <w:t>obilježiti datume vezane za književnost, društvo i informacijske znanosti.</w:t>
            </w:r>
          </w:p>
        </w:tc>
      </w:tr>
      <w:tr w:rsidR="002242F3" w:rsidRPr="0052762A" w14:paraId="59EBB618" w14:textId="77777777" w:rsidTr="005E28FE">
        <w:tc>
          <w:tcPr>
            <w:tcW w:w="3265" w:type="dxa"/>
            <w:shd w:val="clear" w:color="auto" w:fill="auto"/>
          </w:tcPr>
          <w:p w14:paraId="09DD364F" w14:textId="77777777" w:rsidR="002242F3" w:rsidRPr="0052762A" w:rsidRDefault="002242F3" w:rsidP="005E28FE">
            <w:pPr>
              <w:spacing w:line="360" w:lineRule="auto"/>
              <w:rPr>
                <w:rFonts w:eastAsia="Calibri"/>
                <w:lang w:eastAsia="en-US"/>
              </w:rPr>
            </w:pPr>
            <w:r w:rsidRPr="0052762A">
              <w:rPr>
                <w:rFonts w:eastAsia="Calibri"/>
                <w:lang w:eastAsia="en-US"/>
              </w:rPr>
              <w:t>Namjena aktivnosti</w:t>
            </w:r>
          </w:p>
          <w:p w14:paraId="0679196B" w14:textId="77777777" w:rsidR="002242F3" w:rsidRPr="0052762A" w:rsidRDefault="002242F3" w:rsidP="005E28FE">
            <w:pPr>
              <w:spacing w:line="360" w:lineRule="auto"/>
              <w:rPr>
                <w:rFonts w:eastAsia="Calibri"/>
                <w:lang w:eastAsia="en-US"/>
              </w:rPr>
            </w:pPr>
          </w:p>
          <w:p w14:paraId="6ED0D17F" w14:textId="77777777" w:rsidR="002242F3" w:rsidRPr="0052762A" w:rsidRDefault="002242F3" w:rsidP="005E28FE">
            <w:pPr>
              <w:spacing w:line="360" w:lineRule="auto"/>
              <w:rPr>
                <w:rFonts w:eastAsia="Calibri"/>
                <w:lang w:eastAsia="en-US"/>
              </w:rPr>
            </w:pPr>
          </w:p>
          <w:p w14:paraId="5C01D4BE" w14:textId="77777777" w:rsidR="002242F3" w:rsidRPr="0052762A" w:rsidRDefault="002242F3" w:rsidP="005E28FE">
            <w:pPr>
              <w:spacing w:line="360" w:lineRule="auto"/>
              <w:rPr>
                <w:rFonts w:eastAsia="Calibri"/>
                <w:lang w:eastAsia="en-US"/>
              </w:rPr>
            </w:pPr>
          </w:p>
        </w:tc>
        <w:tc>
          <w:tcPr>
            <w:tcW w:w="5797" w:type="dxa"/>
            <w:shd w:val="clear" w:color="auto" w:fill="auto"/>
            <w:hideMark/>
          </w:tcPr>
          <w:p w14:paraId="4D4B7489" w14:textId="77777777" w:rsidR="002242F3" w:rsidRPr="0052762A" w:rsidRDefault="002242F3" w:rsidP="008D2000">
            <w:pPr>
              <w:numPr>
                <w:ilvl w:val="0"/>
                <w:numId w:val="21"/>
              </w:numPr>
              <w:spacing w:after="0" w:line="360" w:lineRule="auto"/>
              <w:contextualSpacing/>
              <w:rPr>
                <w:rFonts w:eastAsia="Calibri"/>
                <w:lang w:eastAsia="en-US"/>
              </w:rPr>
            </w:pPr>
            <w:r w:rsidRPr="0052762A">
              <w:rPr>
                <w:rFonts w:eastAsia="Calibri"/>
                <w:lang w:eastAsia="en-US"/>
              </w:rPr>
              <w:t>zadržati status školske knjižnice kao mjesta okupljanja, druženja i provođenja slobodnog vremena kao bitnog čimbenik osuvremenjivanja odgojno-obrazovnog procesa;</w:t>
            </w:r>
          </w:p>
          <w:p w14:paraId="62C27ABE" w14:textId="77777777" w:rsidR="002242F3" w:rsidRPr="0052762A" w:rsidRDefault="002242F3" w:rsidP="008D2000">
            <w:pPr>
              <w:numPr>
                <w:ilvl w:val="0"/>
                <w:numId w:val="21"/>
              </w:numPr>
              <w:spacing w:after="0" w:line="360" w:lineRule="auto"/>
              <w:contextualSpacing/>
              <w:rPr>
                <w:rFonts w:eastAsia="Calibri"/>
                <w:lang w:eastAsia="en-US"/>
              </w:rPr>
            </w:pPr>
            <w:r w:rsidRPr="0052762A">
              <w:rPr>
                <w:rFonts w:eastAsia="Calibri"/>
                <w:lang w:eastAsia="en-US"/>
              </w:rPr>
              <w:t>osvješćivanje učenicima važnih datuma u književnosti i društvu.</w:t>
            </w:r>
          </w:p>
        </w:tc>
      </w:tr>
      <w:tr w:rsidR="002242F3" w:rsidRPr="0052762A" w14:paraId="45A360EA" w14:textId="77777777" w:rsidTr="005E28FE">
        <w:tc>
          <w:tcPr>
            <w:tcW w:w="3265" w:type="dxa"/>
            <w:shd w:val="clear" w:color="auto" w:fill="auto"/>
          </w:tcPr>
          <w:p w14:paraId="42B5A636" w14:textId="77777777" w:rsidR="002242F3" w:rsidRPr="0052762A" w:rsidRDefault="002242F3" w:rsidP="005E28FE">
            <w:pPr>
              <w:spacing w:line="360" w:lineRule="auto"/>
              <w:rPr>
                <w:rFonts w:eastAsia="Calibri"/>
                <w:lang w:eastAsia="en-US"/>
              </w:rPr>
            </w:pPr>
            <w:r w:rsidRPr="0052762A">
              <w:rPr>
                <w:rFonts w:eastAsia="Calibri"/>
                <w:lang w:eastAsia="en-US"/>
              </w:rPr>
              <w:t>Nositelj programa</w:t>
            </w:r>
          </w:p>
          <w:p w14:paraId="4DB64A3F" w14:textId="77777777" w:rsidR="002242F3" w:rsidRPr="0052762A" w:rsidRDefault="002242F3" w:rsidP="005E28FE">
            <w:pPr>
              <w:spacing w:line="360" w:lineRule="auto"/>
              <w:rPr>
                <w:rFonts w:eastAsia="Calibri"/>
                <w:lang w:eastAsia="en-US"/>
              </w:rPr>
            </w:pPr>
          </w:p>
          <w:p w14:paraId="654B2A8D" w14:textId="77777777" w:rsidR="002242F3" w:rsidRPr="0052762A" w:rsidRDefault="002242F3" w:rsidP="005E28FE">
            <w:pPr>
              <w:spacing w:line="360" w:lineRule="auto"/>
              <w:rPr>
                <w:rFonts w:eastAsia="Calibri"/>
                <w:lang w:eastAsia="en-US"/>
              </w:rPr>
            </w:pPr>
          </w:p>
          <w:p w14:paraId="0FAC50FF" w14:textId="77777777" w:rsidR="002242F3" w:rsidRPr="0052762A" w:rsidRDefault="002242F3" w:rsidP="005E28FE">
            <w:pPr>
              <w:spacing w:line="360" w:lineRule="auto"/>
              <w:rPr>
                <w:rFonts w:eastAsia="Calibri"/>
                <w:lang w:eastAsia="en-US"/>
              </w:rPr>
            </w:pPr>
          </w:p>
        </w:tc>
        <w:tc>
          <w:tcPr>
            <w:tcW w:w="5797" w:type="dxa"/>
            <w:shd w:val="clear" w:color="auto" w:fill="auto"/>
            <w:hideMark/>
          </w:tcPr>
          <w:p w14:paraId="60ABFE15" w14:textId="77777777" w:rsidR="002242F3" w:rsidRPr="0052762A" w:rsidRDefault="002242F3" w:rsidP="005E28FE">
            <w:pPr>
              <w:spacing w:line="360" w:lineRule="auto"/>
              <w:rPr>
                <w:rFonts w:eastAsia="Calibri"/>
                <w:lang w:eastAsia="en-US"/>
              </w:rPr>
            </w:pPr>
          </w:p>
          <w:p w14:paraId="413F555A" w14:textId="77777777" w:rsidR="002242F3" w:rsidRPr="0052762A" w:rsidRDefault="002242F3" w:rsidP="005E28FE">
            <w:pPr>
              <w:spacing w:line="360" w:lineRule="auto"/>
              <w:ind w:left="720"/>
              <w:contextualSpacing/>
              <w:rPr>
                <w:rFonts w:eastAsia="Calibri"/>
                <w:lang w:eastAsia="en-US"/>
              </w:rPr>
            </w:pPr>
            <w:r w:rsidRPr="0052762A">
              <w:rPr>
                <w:rFonts w:eastAsia="Calibri"/>
                <w:lang w:eastAsia="en-US"/>
              </w:rPr>
              <w:t>Martina Vujnović, mag. bibl.</w:t>
            </w:r>
          </w:p>
          <w:p w14:paraId="35BA42D9" w14:textId="77777777" w:rsidR="002242F3" w:rsidRPr="0052762A" w:rsidRDefault="002242F3" w:rsidP="005E28FE">
            <w:pPr>
              <w:spacing w:line="360" w:lineRule="auto"/>
              <w:ind w:left="720"/>
              <w:contextualSpacing/>
              <w:rPr>
                <w:rFonts w:eastAsia="Calibri"/>
                <w:lang w:eastAsia="en-US"/>
              </w:rPr>
            </w:pPr>
            <w:r w:rsidRPr="0052762A">
              <w:rPr>
                <w:rFonts w:eastAsia="Calibri"/>
                <w:lang w:eastAsia="en-US"/>
              </w:rPr>
              <w:t>stručna suradnica knjižničarka</w:t>
            </w:r>
          </w:p>
        </w:tc>
      </w:tr>
      <w:tr w:rsidR="002242F3" w:rsidRPr="0052762A" w14:paraId="59E0D17D" w14:textId="77777777" w:rsidTr="005E28FE">
        <w:trPr>
          <w:trHeight w:val="1101"/>
        </w:trPr>
        <w:tc>
          <w:tcPr>
            <w:tcW w:w="3265" w:type="dxa"/>
            <w:shd w:val="clear" w:color="auto" w:fill="auto"/>
          </w:tcPr>
          <w:p w14:paraId="27C9C1EF" w14:textId="77777777" w:rsidR="002242F3" w:rsidRPr="0052762A" w:rsidRDefault="002242F3" w:rsidP="005E28FE">
            <w:pPr>
              <w:spacing w:line="360" w:lineRule="auto"/>
              <w:rPr>
                <w:rFonts w:eastAsia="Calibri"/>
                <w:lang w:eastAsia="en-US"/>
              </w:rPr>
            </w:pPr>
            <w:r w:rsidRPr="0052762A">
              <w:rPr>
                <w:rFonts w:eastAsia="Calibri"/>
                <w:lang w:eastAsia="en-US"/>
              </w:rPr>
              <w:t>Način realizacije</w:t>
            </w:r>
          </w:p>
          <w:p w14:paraId="0221A7E6" w14:textId="77777777" w:rsidR="002242F3" w:rsidRPr="0052762A" w:rsidRDefault="002242F3" w:rsidP="005E28FE">
            <w:pPr>
              <w:spacing w:line="360" w:lineRule="auto"/>
              <w:rPr>
                <w:rFonts w:eastAsia="Calibri"/>
                <w:lang w:eastAsia="en-US"/>
              </w:rPr>
            </w:pPr>
          </w:p>
          <w:p w14:paraId="6032CD43" w14:textId="77777777" w:rsidR="002242F3" w:rsidRPr="0052762A" w:rsidRDefault="002242F3" w:rsidP="005E28FE">
            <w:pPr>
              <w:spacing w:line="360" w:lineRule="auto"/>
              <w:rPr>
                <w:rFonts w:eastAsia="Calibri"/>
                <w:lang w:eastAsia="en-US"/>
              </w:rPr>
            </w:pPr>
          </w:p>
          <w:p w14:paraId="17F971B7" w14:textId="77777777" w:rsidR="002242F3" w:rsidRPr="0052762A" w:rsidRDefault="002242F3" w:rsidP="005E28FE">
            <w:pPr>
              <w:spacing w:line="360" w:lineRule="auto"/>
              <w:rPr>
                <w:rFonts w:eastAsia="Calibri"/>
                <w:lang w:eastAsia="en-US"/>
              </w:rPr>
            </w:pPr>
          </w:p>
        </w:tc>
        <w:tc>
          <w:tcPr>
            <w:tcW w:w="5797" w:type="dxa"/>
            <w:shd w:val="clear" w:color="auto" w:fill="auto"/>
          </w:tcPr>
          <w:p w14:paraId="578C32F3" w14:textId="77777777" w:rsidR="002242F3" w:rsidRPr="0052762A" w:rsidRDefault="002242F3" w:rsidP="005E28FE">
            <w:pPr>
              <w:spacing w:line="360" w:lineRule="auto"/>
              <w:ind w:left="720"/>
              <w:contextualSpacing/>
              <w:rPr>
                <w:rFonts w:eastAsia="Calibri"/>
                <w:lang w:eastAsia="en-US"/>
              </w:rPr>
            </w:pPr>
          </w:p>
          <w:p w14:paraId="388B7A55" w14:textId="77777777" w:rsidR="002242F3" w:rsidRPr="0052762A" w:rsidRDefault="002242F3" w:rsidP="008D2000">
            <w:pPr>
              <w:numPr>
                <w:ilvl w:val="0"/>
                <w:numId w:val="22"/>
              </w:numPr>
              <w:spacing w:after="0" w:line="360" w:lineRule="auto"/>
              <w:contextualSpacing/>
              <w:rPr>
                <w:rFonts w:eastAsia="Calibri"/>
                <w:lang w:eastAsia="en-US"/>
              </w:rPr>
            </w:pPr>
            <w:r w:rsidRPr="0052762A">
              <w:rPr>
                <w:rFonts w:eastAsia="Calibri"/>
                <w:lang w:eastAsia="en-US"/>
              </w:rPr>
              <w:t>organizacija događanja u školskoj knjižnici prema potrebi i vremeniku događanja</w:t>
            </w:r>
          </w:p>
        </w:tc>
      </w:tr>
      <w:tr w:rsidR="002242F3" w:rsidRPr="0052762A" w14:paraId="2C569256" w14:textId="77777777" w:rsidTr="005E28FE">
        <w:tc>
          <w:tcPr>
            <w:tcW w:w="3265" w:type="dxa"/>
            <w:shd w:val="clear" w:color="auto" w:fill="auto"/>
          </w:tcPr>
          <w:p w14:paraId="20D1949C" w14:textId="77777777" w:rsidR="002242F3" w:rsidRPr="0052762A" w:rsidRDefault="002242F3" w:rsidP="005E28FE">
            <w:pPr>
              <w:spacing w:line="360" w:lineRule="auto"/>
              <w:rPr>
                <w:rFonts w:eastAsia="Calibri"/>
                <w:lang w:eastAsia="en-US"/>
              </w:rPr>
            </w:pPr>
            <w:r w:rsidRPr="0052762A">
              <w:rPr>
                <w:rFonts w:eastAsia="Calibri"/>
                <w:lang w:eastAsia="en-US"/>
              </w:rPr>
              <w:t>Vremenik</w:t>
            </w:r>
          </w:p>
          <w:p w14:paraId="233EE33D" w14:textId="77777777" w:rsidR="002242F3" w:rsidRPr="0052762A" w:rsidRDefault="002242F3" w:rsidP="005E28FE">
            <w:pPr>
              <w:spacing w:line="360" w:lineRule="auto"/>
              <w:rPr>
                <w:rFonts w:eastAsia="Calibri"/>
                <w:lang w:eastAsia="en-US"/>
              </w:rPr>
            </w:pPr>
          </w:p>
          <w:p w14:paraId="3EA06856" w14:textId="77777777" w:rsidR="002242F3" w:rsidRPr="0052762A" w:rsidRDefault="002242F3" w:rsidP="005E28FE">
            <w:pPr>
              <w:spacing w:line="360" w:lineRule="auto"/>
              <w:rPr>
                <w:rFonts w:eastAsia="Calibri"/>
                <w:lang w:eastAsia="en-US"/>
              </w:rPr>
            </w:pPr>
          </w:p>
        </w:tc>
        <w:tc>
          <w:tcPr>
            <w:tcW w:w="5797" w:type="dxa"/>
            <w:shd w:val="clear" w:color="auto" w:fill="auto"/>
            <w:hideMark/>
          </w:tcPr>
          <w:p w14:paraId="2ACF8888" w14:textId="77777777" w:rsidR="002242F3" w:rsidRPr="0052762A" w:rsidRDefault="002242F3" w:rsidP="005E28FE">
            <w:pPr>
              <w:spacing w:line="360" w:lineRule="auto"/>
              <w:ind w:left="720"/>
              <w:contextualSpacing/>
              <w:rPr>
                <w:rFonts w:eastAsia="Calibri"/>
                <w:lang w:eastAsia="en-US"/>
              </w:rPr>
            </w:pPr>
          </w:p>
          <w:p w14:paraId="76B58259" w14:textId="77777777" w:rsidR="002242F3" w:rsidRPr="0052762A" w:rsidRDefault="002242F3" w:rsidP="008D2000">
            <w:pPr>
              <w:numPr>
                <w:ilvl w:val="0"/>
                <w:numId w:val="25"/>
              </w:numPr>
              <w:spacing w:after="0" w:line="360" w:lineRule="auto"/>
              <w:contextualSpacing/>
              <w:rPr>
                <w:rFonts w:eastAsia="Calibri"/>
                <w:lang w:eastAsia="en-US"/>
              </w:rPr>
            </w:pPr>
            <w:r w:rsidRPr="0052762A">
              <w:rPr>
                <w:rFonts w:eastAsia="Calibri"/>
                <w:lang w:eastAsia="en-US"/>
              </w:rPr>
              <w:t xml:space="preserve">tijekom nastavne godine 2021./2022. </w:t>
            </w:r>
          </w:p>
        </w:tc>
      </w:tr>
      <w:tr w:rsidR="002242F3" w:rsidRPr="0052762A" w14:paraId="6B3BBC4F" w14:textId="77777777" w:rsidTr="005E28FE">
        <w:tc>
          <w:tcPr>
            <w:tcW w:w="3265" w:type="dxa"/>
            <w:shd w:val="clear" w:color="auto" w:fill="auto"/>
          </w:tcPr>
          <w:p w14:paraId="1038A66A" w14:textId="77777777" w:rsidR="002242F3" w:rsidRPr="0052762A" w:rsidRDefault="002242F3" w:rsidP="005E28FE">
            <w:pPr>
              <w:spacing w:line="360" w:lineRule="auto"/>
              <w:rPr>
                <w:rFonts w:eastAsia="Calibri"/>
                <w:lang w:eastAsia="en-US"/>
              </w:rPr>
            </w:pPr>
            <w:r w:rsidRPr="0052762A">
              <w:rPr>
                <w:rFonts w:eastAsia="Calibri"/>
                <w:lang w:eastAsia="en-US"/>
              </w:rPr>
              <w:lastRenderedPageBreak/>
              <w:t>Troškovnik</w:t>
            </w:r>
          </w:p>
          <w:p w14:paraId="6854FAAF" w14:textId="77777777" w:rsidR="002242F3" w:rsidRPr="0052762A" w:rsidRDefault="002242F3" w:rsidP="005E28FE">
            <w:pPr>
              <w:spacing w:line="360" w:lineRule="auto"/>
              <w:rPr>
                <w:rFonts w:eastAsia="Calibri"/>
                <w:lang w:eastAsia="en-US"/>
              </w:rPr>
            </w:pPr>
          </w:p>
          <w:p w14:paraId="1F220509" w14:textId="77777777" w:rsidR="002242F3" w:rsidRPr="0052762A" w:rsidRDefault="002242F3" w:rsidP="005E28FE">
            <w:pPr>
              <w:spacing w:line="360" w:lineRule="auto"/>
              <w:rPr>
                <w:rFonts w:eastAsia="Calibri"/>
                <w:lang w:eastAsia="en-US"/>
              </w:rPr>
            </w:pPr>
          </w:p>
        </w:tc>
        <w:tc>
          <w:tcPr>
            <w:tcW w:w="5797" w:type="dxa"/>
            <w:shd w:val="clear" w:color="auto" w:fill="auto"/>
          </w:tcPr>
          <w:p w14:paraId="7727EE9A" w14:textId="77777777" w:rsidR="002242F3" w:rsidRPr="0052762A" w:rsidRDefault="002242F3" w:rsidP="005E28FE">
            <w:pPr>
              <w:spacing w:line="360" w:lineRule="auto"/>
              <w:rPr>
                <w:rFonts w:eastAsia="Calibri"/>
                <w:lang w:eastAsia="en-US"/>
              </w:rPr>
            </w:pPr>
          </w:p>
          <w:p w14:paraId="51F97CF6" w14:textId="77777777" w:rsidR="002242F3" w:rsidRPr="0052762A" w:rsidRDefault="002242F3" w:rsidP="008D2000">
            <w:pPr>
              <w:numPr>
                <w:ilvl w:val="0"/>
                <w:numId w:val="25"/>
              </w:numPr>
              <w:spacing w:after="0" w:line="360" w:lineRule="auto"/>
              <w:contextualSpacing/>
              <w:rPr>
                <w:rFonts w:eastAsia="Calibri"/>
                <w:lang w:eastAsia="en-US"/>
              </w:rPr>
            </w:pPr>
            <w:r w:rsidRPr="0052762A">
              <w:rPr>
                <w:rFonts w:eastAsia="Calibri"/>
                <w:lang w:eastAsia="en-US"/>
              </w:rPr>
              <w:t>ovisno o događanju</w:t>
            </w:r>
          </w:p>
        </w:tc>
      </w:tr>
      <w:tr w:rsidR="002242F3" w:rsidRPr="0052762A" w14:paraId="2EE61927" w14:textId="77777777" w:rsidTr="005E28FE">
        <w:tc>
          <w:tcPr>
            <w:tcW w:w="3265" w:type="dxa"/>
            <w:shd w:val="clear" w:color="auto" w:fill="auto"/>
          </w:tcPr>
          <w:p w14:paraId="6DB425D2" w14:textId="77777777" w:rsidR="002242F3" w:rsidRPr="0052762A" w:rsidRDefault="002242F3" w:rsidP="005E28FE">
            <w:pPr>
              <w:spacing w:line="360" w:lineRule="auto"/>
              <w:rPr>
                <w:rFonts w:eastAsia="Calibri"/>
                <w:lang w:eastAsia="en-US"/>
              </w:rPr>
            </w:pPr>
            <w:r w:rsidRPr="0052762A">
              <w:rPr>
                <w:rFonts w:eastAsia="Calibri"/>
                <w:lang w:eastAsia="en-US"/>
              </w:rPr>
              <w:t>Vrednovanje</w:t>
            </w:r>
          </w:p>
          <w:p w14:paraId="331BE4B2" w14:textId="77777777" w:rsidR="002242F3" w:rsidRPr="0052762A" w:rsidRDefault="002242F3" w:rsidP="005E28FE">
            <w:pPr>
              <w:spacing w:line="360" w:lineRule="auto"/>
              <w:rPr>
                <w:rFonts w:eastAsia="Calibri"/>
                <w:lang w:eastAsia="en-US"/>
              </w:rPr>
            </w:pPr>
          </w:p>
          <w:p w14:paraId="502160CC" w14:textId="77777777" w:rsidR="002242F3" w:rsidRPr="0052762A" w:rsidRDefault="002242F3" w:rsidP="005E28FE">
            <w:pPr>
              <w:spacing w:line="360" w:lineRule="auto"/>
              <w:rPr>
                <w:rFonts w:eastAsia="Calibri"/>
                <w:lang w:eastAsia="en-US"/>
              </w:rPr>
            </w:pPr>
          </w:p>
        </w:tc>
        <w:tc>
          <w:tcPr>
            <w:tcW w:w="5797" w:type="dxa"/>
            <w:shd w:val="clear" w:color="auto" w:fill="auto"/>
          </w:tcPr>
          <w:p w14:paraId="2B8B4DAC" w14:textId="77777777" w:rsidR="002242F3" w:rsidRPr="0052762A" w:rsidRDefault="002242F3" w:rsidP="008D2000">
            <w:pPr>
              <w:numPr>
                <w:ilvl w:val="0"/>
                <w:numId w:val="25"/>
              </w:numPr>
              <w:spacing w:after="0" w:line="360" w:lineRule="auto"/>
              <w:contextualSpacing/>
              <w:rPr>
                <w:rFonts w:eastAsia="Calibri"/>
                <w:lang w:eastAsia="en-US"/>
              </w:rPr>
            </w:pPr>
            <w:r w:rsidRPr="0052762A">
              <w:rPr>
                <w:rFonts w:eastAsia="Calibri"/>
                <w:lang w:eastAsia="en-US"/>
              </w:rPr>
              <w:t>odaziv učenika i nastavnika na planirane aktivnosti;</w:t>
            </w:r>
          </w:p>
          <w:p w14:paraId="1A2F97FA" w14:textId="77777777" w:rsidR="002242F3" w:rsidRPr="0052762A" w:rsidRDefault="002242F3" w:rsidP="008D2000">
            <w:pPr>
              <w:numPr>
                <w:ilvl w:val="0"/>
                <w:numId w:val="25"/>
              </w:numPr>
              <w:spacing w:after="0" w:line="360" w:lineRule="auto"/>
              <w:contextualSpacing/>
              <w:rPr>
                <w:rFonts w:eastAsia="Calibri"/>
                <w:lang w:eastAsia="en-US"/>
              </w:rPr>
            </w:pPr>
            <w:r w:rsidRPr="0052762A">
              <w:rPr>
                <w:rFonts w:eastAsia="Calibri"/>
                <w:lang w:eastAsia="en-US"/>
              </w:rPr>
              <w:t>povratna reakcija na održane aktivnosti i događanja.</w:t>
            </w:r>
          </w:p>
        </w:tc>
      </w:tr>
    </w:tbl>
    <w:p w14:paraId="4C5FC402" w14:textId="77777777" w:rsidR="002242F3" w:rsidRPr="0052762A" w:rsidRDefault="002242F3" w:rsidP="002242F3">
      <w:pPr>
        <w:spacing w:line="360" w:lineRule="auto"/>
        <w:rPr>
          <w:rFonts w:eastAsia="Calibri"/>
          <w:lang w:eastAsia="en-US"/>
        </w:rPr>
      </w:pPr>
    </w:p>
    <w:p w14:paraId="73579905" w14:textId="77777777" w:rsidR="002242F3" w:rsidRPr="00813FEC" w:rsidRDefault="002242F3" w:rsidP="00714F51">
      <w:pPr>
        <w:pStyle w:val="Naslov2"/>
        <w:jc w:val="left"/>
        <w:rPr>
          <w:rFonts w:eastAsia="Calibri"/>
          <w:color w:val="FF0000"/>
          <w:lang w:eastAsia="en-US"/>
        </w:rPr>
      </w:pPr>
      <w:bookmarkStart w:id="31" w:name="_Toc83837166"/>
      <w:r w:rsidRPr="00813FEC">
        <w:rPr>
          <w:rFonts w:eastAsia="Calibri"/>
          <w:color w:val="FF0000"/>
          <w:lang w:eastAsia="en-US"/>
        </w:rPr>
        <w:t>Ekipa mladeži Hrvatskog crvenog križa</w:t>
      </w:r>
      <w:bookmarkEnd w:id="31"/>
    </w:p>
    <w:p w14:paraId="029637CD" w14:textId="77777777" w:rsidR="002242F3" w:rsidRPr="0052762A" w:rsidRDefault="002242F3" w:rsidP="002242F3">
      <w:pPr>
        <w:spacing w:line="360" w:lineRule="auto"/>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797"/>
      </w:tblGrid>
      <w:tr w:rsidR="002242F3" w:rsidRPr="0052762A" w14:paraId="78F35023" w14:textId="77777777" w:rsidTr="005E28FE">
        <w:trPr>
          <w:trHeight w:val="1743"/>
        </w:trPr>
        <w:tc>
          <w:tcPr>
            <w:tcW w:w="2263" w:type="dxa"/>
            <w:shd w:val="clear" w:color="auto" w:fill="auto"/>
          </w:tcPr>
          <w:p w14:paraId="57E76500" w14:textId="77777777" w:rsidR="002242F3" w:rsidRPr="0052762A" w:rsidRDefault="002242F3" w:rsidP="005E28FE">
            <w:pPr>
              <w:spacing w:line="360" w:lineRule="auto"/>
              <w:rPr>
                <w:rFonts w:eastAsia="Calibri"/>
                <w:lang w:eastAsia="en-US"/>
              </w:rPr>
            </w:pPr>
            <w:r w:rsidRPr="0052762A">
              <w:rPr>
                <w:rFonts w:eastAsia="Calibri"/>
                <w:lang w:eastAsia="en-US"/>
              </w:rPr>
              <w:t>Ciljevi</w:t>
            </w:r>
          </w:p>
          <w:p w14:paraId="631A8D50" w14:textId="77777777" w:rsidR="002242F3" w:rsidRPr="0052762A" w:rsidRDefault="002242F3" w:rsidP="005E28FE">
            <w:pPr>
              <w:spacing w:line="360" w:lineRule="auto"/>
              <w:rPr>
                <w:rFonts w:eastAsia="Calibri"/>
                <w:lang w:eastAsia="en-US"/>
              </w:rPr>
            </w:pPr>
          </w:p>
          <w:p w14:paraId="0CAC1E84" w14:textId="77777777" w:rsidR="002242F3" w:rsidRPr="0052762A" w:rsidRDefault="002242F3" w:rsidP="005E28FE">
            <w:pPr>
              <w:spacing w:line="360" w:lineRule="auto"/>
              <w:rPr>
                <w:rFonts w:eastAsia="Calibri"/>
                <w:lang w:eastAsia="en-US"/>
              </w:rPr>
            </w:pPr>
          </w:p>
          <w:p w14:paraId="421B695F" w14:textId="77777777" w:rsidR="002242F3" w:rsidRPr="0052762A" w:rsidRDefault="002242F3" w:rsidP="005E28FE">
            <w:pPr>
              <w:spacing w:line="360" w:lineRule="auto"/>
              <w:rPr>
                <w:rFonts w:eastAsia="Calibri"/>
                <w:lang w:eastAsia="en-US"/>
              </w:rPr>
            </w:pPr>
          </w:p>
          <w:p w14:paraId="30A63CED" w14:textId="77777777" w:rsidR="002242F3" w:rsidRPr="0052762A" w:rsidRDefault="002242F3" w:rsidP="005E28FE">
            <w:pPr>
              <w:spacing w:line="360" w:lineRule="auto"/>
              <w:rPr>
                <w:rFonts w:eastAsia="Calibri"/>
                <w:lang w:eastAsia="en-US"/>
              </w:rPr>
            </w:pPr>
          </w:p>
        </w:tc>
        <w:tc>
          <w:tcPr>
            <w:tcW w:w="6799" w:type="dxa"/>
            <w:shd w:val="clear" w:color="auto" w:fill="auto"/>
          </w:tcPr>
          <w:p w14:paraId="747C1AA6" w14:textId="77777777" w:rsidR="002242F3" w:rsidRPr="0052762A" w:rsidRDefault="002242F3" w:rsidP="005E28FE">
            <w:pPr>
              <w:spacing w:line="360" w:lineRule="auto"/>
              <w:ind w:left="720"/>
              <w:contextualSpacing/>
              <w:rPr>
                <w:rFonts w:eastAsia="Calibri"/>
                <w:lang w:eastAsia="en-US"/>
              </w:rPr>
            </w:pPr>
          </w:p>
          <w:p w14:paraId="5817483E" w14:textId="77777777" w:rsidR="002242F3" w:rsidRPr="0052762A" w:rsidRDefault="002242F3" w:rsidP="008D2000">
            <w:pPr>
              <w:numPr>
                <w:ilvl w:val="0"/>
                <w:numId w:val="25"/>
              </w:numPr>
              <w:spacing w:after="0" w:line="360" w:lineRule="auto"/>
              <w:contextualSpacing/>
              <w:rPr>
                <w:rFonts w:eastAsia="Calibri"/>
                <w:lang w:eastAsia="en-US"/>
              </w:rPr>
            </w:pPr>
            <w:r w:rsidRPr="0052762A">
              <w:rPr>
                <w:rFonts w:eastAsia="Calibri"/>
                <w:lang w:eastAsia="en-US"/>
              </w:rPr>
              <w:t>razvijanje svijesti o humanim vrednotama</w:t>
            </w:r>
          </w:p>
          <w:p w14:paraId="103B48C5" w14:textId="77777777" w:rsidR="002242F3" w:rsidRPr="0052762A" w:rsidRDefault="002242F3" w:rsidP="008D2000">
            <w:pPr>
              <w:numPr>
                <w:ilvl w:val="0"/>
                <w:numId w:val="25"/>
              </w:numPr>
              <w:spacing w:after="0" w:line="360" w:lineRule="auto"/>
              <w:contextualSpacing/>
              <w:rPr>
                <w:rFonts w:eastAsia="Calibri"/>
                <w:lang w:eastAsia="en-US"/>
              </w:rPr>
            </w:pPr>
            <w:r w:rsidRPr="0052762A">
              <w:rPr>
                <w:rFonts w:eastAsia="Calibri"/>
                <w:lang w:eastAsia="en-US"/>
              </w:rPr>
              <w:t xml:space="preserve">stjecanje odgoja za humaniji i zdraviji život  </w:t>
            </w:r>
          </w:p>
          <w:p w14:paraId="4D6363AA" w14:textId="77777777" w:rsidR="002242F3" w:rsidRPr="0052762A" w:rsidRDefault="002242F3" w:rsidP="008D2000">
            <w:pPr>
              <w:numPr>
                <w:ilvl w:val="0"/>
                <w:numId w:val="25"/>
              </w:numPr>
              <w:spacing w:after="0" w:line="360" w:lineRule="auto"/>
              <w:contextualSpacing/>
              <w:rPr>
                <w:rFonts w:eastAsia="Calibri"/>
                <w:lang w:eastAsia="en-US"/>
              </w:rPr>
            </w:pPr>
            <w:r w:rsidRPr="0052762A">
              <w:rPr>
                <w:rFonts w:eastAsia="Calibri"/>
                <w:lang w:eastAsia="en-US"/>
              </w:rPr>
              <w:t xml:space="preserve">učenje prve pomoći i teorijskih pojmova </w:t>
            </w:r>
          </w:p>
        </w:tc>
      </w:tr>
      <w:tr w:rsidR="002242F3" w:rsidRPr="0052762A" w14:paraId="608B1FBF" w14:textId="77777777" w:rsidTr="005E28FE">
        <w:trPr>
          <w:trHeight w:val="1326"/>
        </w:trPr>
        <w:tc>
          <w:tcPr>
            <w:tcW w:w="2263" w:type="dxa"/>
            <w:shd w:val="clear" w:color="auto" w:fill="auto"/>
          </w:tcPr>
          <w:p w14:paraId="295657AF" w14:textId="77777777" w:rsidR="002242F3" w:rsidRPr="0052762A" w:rsidRDefault="002242F3" w:rsidP="005E28FE">
            <w:pPr>
              <w:spacing w:line="360" w:lineRule="auto"/>
              <w:rPr>
                <w:rFonts w:eastAsia="Calibri"/>
                <w:lang w:eastAsia="en-US"/>
              </w:rPr>
            </w:pPr>
            <w:r w:rsidRPr="0052762A">
              <w:rPr>
                <w:rFonts w:eastAsia="Calibri"/>
                <w:lang w:eastAsia="en-US"/>
              </w:rPr>
              <w:t>Namjena aktivnosti</w:t>
            </w:r>
          </w:p>
        </w:tc>
        <w:tc>
          <w:tcPr>
            <w:tcW w:w="6799" w:type="dxa"/>
            <w:shd w:val="clear" w:color="auto" w:fill="auto"/>
            <w:hideMark/>
          </w:tcPr>
          <w:p w14:paraId="706EAFE9" w14:textId="77777777" w:rsidR="002242F3" w:rsidRPr="0052762A" w:rsidRDefault="002242F3" w:rsidP="005E28FE">
            <w:pPr>
              <w:spacing w:line="360" w:lineRule="auto"/>
              <w:ind w:left="720"/>
              <w:contextualSpacing/>
              <w:rPr>
                <w:rFonts w:eastAsia="Calibri"/>
                <w:lang w:eastAsia="en-US"/>
              </w:rPr>
            </w:pPr>
          </w:p>
          <w:p w14:paraId="615F6797" w14:textId="77777777" w:rsidR="002242F3" w:rsidRPr="0052762A" w:rsidRDefault="002242F3" w:rsidP="008D2000">
            <w:pPr>
              <w:numPr>
                <w:ilvl w:val="0"/>
                <w:numId w:val="21"/>
              </w:numPr>
              <w:spacing w:after="0" w:line="360" w:lineRule="auto"/>
              <w:contextualSpacing/>
              <w:rPr>
                <w:rFonts w:eastAsia="Calibri"/>
                <w:lang w:eastAsia="en-US"/>
              </w:rPr>
            </w:pPr>
            <w:r w:rsidRPr="0052762A">
              <w:rPr>
                <w:rFonts w:eastAsia="Calibri"/>
                <w:lang w:eastAsia="en-US"/>
              </w:rPr>
              <w:t>naučiti osnovne primjene prve pomoći</w:t>
            </w:r>
          </w:p>
          <w:p w14:paraId="24160611" w14:textId="77777777" w:rsidR="002242F3" w:rsidRPr="0052762A" w:rsidRDefault="002242F3" w:rsidP="008D2000">
            <w:pPr>
              <w:numPr>
                <w:ilvl w:val="0"/>
                <w:numId w:val="21"/>
              </w:numPr>
              <w:spacing w:after="0" w:line="360" w:lineRule="auto"/>
              <w:contextualSpacing/>
              <w:rPr>
                <w:rFonts w:eastAsia="Calibri"/>
                <w:lang w:eastAsia="en-US"/>
              </w:rPr>
            </w:pPr>
            <w:r w:rsidRPr="0052762A">
              <w:rPr>
                <w:rFonts w:eastAsia="Calibri"/>
                <w:lang w:eastAsia="en-US"/>
              </w:rPr>
              <w:t>razvijati socijalnu svijest kroz humanitarni rad</w:t>
            </w:r>
          </w:p>
          <w:p w14:paraId="7BF37777" w14:textId="77777777" w:rsidR="002242F3" w:rsidRPr="0052762A" w:rsidRDefault="002242F3" w:rsidP="008D2000">
            <w:pPr>
              <w:numPr>
                <w:ilvl w:val="0"/>
                <w:numId w:val="21"/>
              </w:numPr>
              <w:spacing w:after="0" w:line="360" w:lineRule="auto"/>
              <w:contextualSpacing/>
              <w:rPr>
                <w:rFonts w:eastAsia="Calibri"/>
                <w:lang w:eastAsia="en-US"/>
              </w:rPr>
            </w:pPr>
            <w:r w:rsidRPr="0052762A">
              <w:rPr>
                <w:rFonts w:eastAsia="Calibri"/>
                <w:lang w:eastAsia="en-US"/>
              </w:rPr>
              <w:t>poticati humane osjećaje i djelovanja</w:t>
            </w:r>
          </w:p>
          <w:p w14:paraId="463B0066" w14:textId="77777777" w:rsidR="002242F3" w:rsidRPr="0052762A" w:rsidRDefault="002242F3" w:rsidP="005E28FE">
            <w:pPr>
              <w:spacing w:line="360" w:lineRule="auto"/>
              <w:ind w:left="720"/>
              <w:contextualSpacing/>
              <w:rPr>
                <w:rFonts w:eastAsia="Calibri"/>
                <w:lang w:eastAsia="en-US"/>
              </w:rPr>
            </w:pPr>
          </w:p>
        </w:tc>
      </w:tr>
      <w:tr w:rsidR="002242F3" w:rsidRPr="0052762A" w14:paraId="354DCA87" w14:textId="77777777" w:rsidTr="005E28FE">
        <w:trPr>
          <w:trHeight w:val="1544"/>
        </w:trPr>
        <w:tc>
          <w:tcPr>
            <w:tcW w:w="2263" w:type="dxa"/>
            <w:shd w:val="clear" w:color="auto" w:fill="auto"/>
          </w:tcPr>
          <w:p w14:paraId="544DC24B" w14:textId="77777777" w:rsidR="002242F3" w:rsidRPr="0052762A" w:rsidRDefault="002242F3" w:rsidP="005E28FE">
            <w:pPr>
              <w:spacing w:line="360" w:lineRule="auto"/>
              <w:rPr>
                <w:rFonts w:eastAsia="Calibri"/>
                <w:lang w:eastAsia="en-US"/>
              </w:rPr>
            </w:pPr>
            <w:r w:rsidRPr="0052762A">
              <w:rPr>
                <w:rFonts w:eastAsia="Calibri"/>
                <w:lang w:eastAsia="en-US"/>
              </w:rPr>
              <w:t>Nositelj programa</w:t>
            </w:r>
          </w:p>
          <w:p w14:paraId="4623A444" w14:textId="77777777" w:rsidR="002242F3" w:rsidRPr="0052762A" w:rsidRDefault="002242F3" w:rsidP="005E28FE">
            <w:pPr>
              <w:spacing w:line="360" w:lineRule="auto"/>
              <w:rPr>
                <w:rFonts w:eastAsia="Calibri"/>
                <w:lang w:eastAsia="en-US"/>
              </w:rPr>
            </w:pPr>
          </w:p>
          <w:p w14:paraId="6061A98E" w14:textId="77777777" w:rsidR="002242F3" w:rsidRPr="0052762A" w:rsidRDefault="002242F3" w:rsidP="005E28FE">
            <w:pPr>
              <w:spacing w:line="360" w:lineRule="auto"/>
              <w:rPr>
                <w:rFonts w:eastAsia="Calibri"/>
                <w:lang w:eastAsia="en-US"/>
              </w:rPr>
            </w:pPr>
          </w:p>
        </w:tc>
        <w:tc>
          <w:tcPr>
            <w:tcW w:w="6799" w:type="dxa"/>
            <w:shd w:val="clear" w:color="auto" w:fill="auto"/>
            <w:hideMark/>
          </w:tcPr>
          <w:p w14:paraId="1DB29929" w14:textId="77777777" w:rsidR="002242F3" w:rsidRPr="0052762A" w:rsidRDefault="002242F3" w:rsidP="005E28FE">
            <w:pPr>
              <w:spacing w:line="360" w:lineRule="auto"/>
              <w:rPr>
                <w:rFonts w:eastAsia="Calibri"/>
                <w:lang w:eastAsia="en-US"/>
              </w:rPr>
            </w:pPr>
          </w:p>
          <w:p w14:paraId="67AA74F0" w14:textId="77777777" w:rsidR="002242F3" w:rsidRPr="0052762A" w:rsidRDefault="002242F3" w:rsidP="005E28FE">
            <w:pPr>
              <w:spacing w:line="360" w:lineRule="auto"/>
              <w:ind w:left="720"/>
              <w:contextualSpacing/>
              <w:rPr>
                <w:rFonts w:eastAsia="Calibri"/>
                <w:lang w:eastAsia="en-US"/>
              </w:rPr>
            </w:pPr>
            <w:r w:rsidRPr="0052762A">
              <w:rPr>
                <w:rFonts w:eastAsia="Calibri"/>
                <w:lang w:eastAsia="en-US"/>
              </w:rPr>
              <w:t>Martina Vujnović, mag. bibl.</w:t>
            </w:r>
          </w:p>
          <w:p w14:paraId="1154FA20" w14:textId="77777777" w:rsidR="002242F3" w:rsidRPr="0052762A" w:rsidRDefault="002242F3" w:rsidP="005E28FE">
            <w:pPr>
              <w:spacing w:line="360" w:lineRule="auto"/>
              <w:ind w:left="720"/>
              <w:contextualSpacing/>
              <w:rPr>
                <w:rFonts w:eastAsia="Calibri"/>
                <w:lang w:eastAsia="en-US"/>
              </w:rPr>
            </w:pPr>
            <w:r w:rsidRPr="0052762A">
              <w:rPr>
                <w:rFonts w:eastAsia="Calibri"/>
                <w:lang w:eastAsia="en-US"/>
              </w:rPr>
              <w:t>stručna suradnica knjižničarka</w:t>
            </w:r>
          </w:p>
          <w:p w14:paraId="040C566D" w14:textId="77777777" w:rsidR="002242F3" w:rsidRPr="0052762A" w:rsidRDefault="002242F3" w:rsidP="005E28FE">
            <w:pPr>
              <w:spacing w:line="360" w:lineRule="auto"/>
              <w:ind w:left="720"/>
              <w:contextualSpacing/>
              <w:rPr>
                <w:rFonts w:eastAsia="Calibri"/>
                <w:lang w:eastAsia="en-US"/>
              </w:rPr>
            </w:pPr>
            <w:r w:rsidRPr="0052762A">
              <w:rPr>
                <w:rFonts w:eastAsia="Calibri"/>
                <w:lang w:eastAsia="en-US"/>
              </w:rPr>
              <w:t>Lidija Pejdo, prof.</w:t>
            </w:r>
          </w:p>
          <w:p w14:paraId="685C3AEF" w14:textId="77777777" w:rsidR="002242F3" w:rsidRPr="0052762A" w:rsidRDefault="002242F3" w:rsidP="005E28FE">
            <w:pPr>
              <w:spacing w:line="360" w:lineRule="auto"/>
              <w:ind w:left="720"/>
              <w:contextualSpacing/>
              <w:rPr>
                <w:rFonts w:eastAsia="Calibri"/>
                <w:lang w:eastAsia="en-US"/>
              </w:rPr>
            </w:pPr>
          </w:p>
        </w:tc>
      </w:tr>
      <w:tr w:rsidR="002242F3" w:rsidRPr="0052762A" w14:paraId="7805716B" w14:textId="77777777" w:rsidTr="005E28FE">
        <w:trPr>
          <w:trHeight w:val="1029"/>
        </w:trPr>
        <w:tc>
          <w:tcPr>
            <w:tcW w:w="2263" w:type="dxa"/>
            <w:shd w:val="clear" w:color="auto" w:fill="auto"/>
          </w:tcPr>
          <w:p w14:paraId="045F5F82" w14:textId="77777777" w:rsidR="002242F3" w:rsidRPr="0052762A" w:rsidRDefault="002242F3" w:rsidP="005E28FE">
            <w:pPr>
              <w:spacing w:line="360" w:lineRule="auto"/>
              <w:rPr>
                <w:rFonts w:eastAsia="Calibri"/>
                <w:lang w:eastAsia="en-US"/>
              </w:rPr>
            </w:pPr>
            <w:r w:rsidRPr="0052762A">
              <w:rPr>
                <w:rFonts w:eastAsia="Calibri"/>
                <w:lang w:eastAsia="en-US"/>
              </w:rPr>
              <w:t>Način realizacije</w:t>
            </w:r>
          </w:p>
          <w:p w14:paraId="59DFB61F" w14:textId="77777777" w:rsidR="002242F3" w:rsidRPr="0052762A" w:rsidRDefault="002242F3" w:rsidP="005E28FE">
            <w:pPr>
              <w:spacing w:line="360" w:lineRule="auto"/>
              <w:rPr>
                <w:rFonts w:eastAsia="Calibri"/>
                <w:lang w:eastAsia="en-US"/>
              </w:rPr>
            </w:pPr>
          </w:p>
          <w:p w14:paraId="765AB06E" w14:textId="77777777" w:rsidR="002242F3" w:rsidRPr="0052762A" w:rsidRDefault="002242F3" w:rsidP="005E28FE">
            <w:pPr>
              <w:spacing w:line="360" w:lineRule="auto"/>
              <w:rPr>
                <w:rFonts w:eastAsia="Calibri"/>
                <w:lang w:eastAsia="en-US"/>
              </w:rPr>
            </w:pPr>
          </w:p>
        </w:tc>
        <w:tc>
          <w:tcPr>
            <w:tcW w:w="6799" w:type="dxa"/>
            <w:shd w:val="clear" w:color="auto" w:fill="auto"/>
          </w:tcPr>
          <w:p w14:paraId="102F5EC1" w14:textId="77777777" w:rsidR="002242F3" w:rsidRPr="0052762A" w:rsidRDefault="002242F3" w:rsidP="005E28FE">
            <w:pPr>
              <w:spacing w:line="360" w:lineRule="auto"/>
              <w:ind w:left="720"/>
              <w:contextualSpacing/>
              <w:rPr>
                <w:rFonts w:eastAsia="Calibri"/>
                <w:lang w:eastAsia="en-US"/>
              </w:rPr>
            </w:pPr>
          </w:p>
          <w:p w14:paraId="0452D015" w14:textId="77777777" w:rsidR="002242F3" w:rsidRPr="0052762A" w:rsidRDefault="002242F3" w:rsidP="008D2000">
            <w:pPr>
              <w:numPr>
                <w:ilvl w:val="0"/>
                <w:numId w:val="22"/>
              </w:numPr>
              <w:spacing w:after="0" w:line="360" w:lineRule="auto"/>
              <w:contextualSpacing/>
              <w:rPr>
                <w:rFonts w:eastAsia="Calibri"/>
                <w:lang w:eastAsia="en-US"/>
              </w:rPr>
            </w:pPr>
            <w:r w:rsidRPr="0052762A">
              <w:rPr>
                <w:rFonts w:eastAsia="Calibri"/>
                <w:lang w:eastAsia="en-US"/>
              </w:rPr>
              <w:t>radionice 2 puta tjedno jedan školski sat</w:t>
            </w:r>
          </w:p>
        </w:tc>
      </w:tr>
      <w:tr w:rsidR="002242F3" w:rsidRPr="0052762A" w14:paraId="50ECC697" w14:textId="77777777" w:rsidTr="005E28FE">
        <w:trPr>
          <w:trHeight w:val="1085"/>
        </w:trPr>
        <w:tc>
          <w:tcPr>
            <w:tcW w:w="2263" w:type="dxa"/>
            <w:shd w:val="clear" w:color="auto" w:fill="auto"/>
          </w:tcPr>
          <w:p w14:paraId="03DD1421" w14:textId="77777777" w:rsidR="002242F3" w:rsidRPr="0052762A" w:rsidRDefault="002242F3" w:rsidP="005E28FE">
            <w:pPr>
              <w:spacing w:line="360" w:lineRule="auto"/>
              <w:rPr>
                <w:rFonts w:eastAsia="Calibri"/>
                <w:lang w:eastAsia="en-US"/>
              </w:rPr>
            </w:pPr>
            <w:r w:rsidRPr="0052762A">
              <w:rPr>
                <w:rFonts w:eastAsia="Calibri"/>
                <w:lang w:eastAsia="en-US"/>
              </w:rPr>
              <w:lastRenderedPageBreak/>
              <w:t>Vremenik</w:t>
            </w:r>
          </w:p>
        </w:tc>
        <w:tc>
          <w:tcPr>
            <w:tcW w:w="6799" w:type="dxa"/>
            <w:shd w:val="clear" w:color="auto" w:fill="auto"/>
            <w:hideMark/>
          </w:tcPr>
          <w:p w14:paraId="5359EC03" w14:textId="77777777" w:rsidR="002242F3" w:rsidRPr="0052762A" w:rsidRDefault="002242F3" w:rsidP="005E28FE">
            <w:pPr>
              <w:spacing w:line="360" w:lineRule="auto"/>
              <w:ind w:left="720"/>
              <w:contextualSpacing/>
              <w:rPr>
                <w:rFonts w:eastAsia="Calibri"/>
                <w:lang w:eastAsia="en-US"/>
              </w:rPr>
            </w:pPr>
          </w:p>
          <w:p w14:paraId="3BC00781" w14:textId="77777777" w:rsidR="002242F3" w:rsidRPr="0052762A" w:rsidRDefault="002242F3" w:rsidP="008D2000">
            <w:pPr>
              <w:numPr>
                <w:ilvl w:val="0"/>
                <w:numId w:val="25"/>
              </w:numPr>
              <w:spacing w:after="0" w:line="360" w:lineRule="auto"/>
              <w:contextualSpacing/>
              <w:rPr>
                <w:rFonts w:eastAsia="Calibri"/>
                <w:lang w:eastAsia="en-US"/>
              </w:rPr>
            </w:pPr>
            <w:r w:rsidRPr="0052762A">
              <w:rPr>
                <w:rFonts w:eastAsia="Calibri"/>
                <w:lang w:eastAsia="en-US"/>
              </w:rPr>
              <w:t xml:space="preserve">tijekom nastavne godine 2021./2022. </w:t>
            </w:r>
          </w:p>
        </w:tc>
      </w:tr>
      <w:tr w:rsidR="002242F3" w:rsidRPr="0052762A" w14:paraId="31F1048E" w14:textId="77777777" w:rsidTr="005E28FE">
        <w:trPr>
          <w:trHeight w:val="1129"/>
        </w:trPr>
        <w:tc>
          <w:tcPr>
            <w:tcW w:w="2263" w:type="dxa"/>
            <w:shd w:val="clear" w:color="auto" w:fill="auto"/>
          </w:tcPr>
          <w:p w14:paraId="268B69D2" w14:textId="77777777" w:rsidR="002242F3" w:rsidRPr="0052762A" w:rsidRDefault="002242F3" w:rsidP="005E28FE">
            <w:pPr>
              <w:spacing w:line="360" w:lineRule="auto"/>
              <w:rPr>
                <w:rFonts w:eastAsia="Calibri"/>
                <w:lang w:eastAsia="en-US"/>
              </w:rPr>
            </w:pPr>
            <w:r w:rsidRPr="0052762A">
              <w:rPr>
                <w:rFonts w:eastAsia="Calibri"/>
                <w:lang w:eastAsia="en-US"/>
              </w:rPr>
              <w:t>Troškovnik</w:t>
            </w:r>
          </w:p>
        </w:tc>
        <w:tc>
          <w:tcPr>
            <w:tcW w:w="6799" w:type="dxa"/>
            <w:shd w:val="clear" w:color="auto" w:fill="auto"/>
          </w:tcPr>
          <w:p w14:paraId="4D676465" w14:textId="77777777" w:rsidR="002242F3" w:rsidRPr="0052762A" w:rsidRDefault="002242F3" w:rsidP="005E28FE">
            <w:pPr>
              <w:spacing w:line="360" w:lineRule="auto"/>
              <w:rPr>
                <w:rFonts w:eastAsia="Calibri"/>
                <w:lang w:eastAsia="en-US"/>
              </w:rPr>
            </w:pPr>
          </w:p>
          <w:p w14:paraId="12835EFF" w14:textId="77777777" w:rsidR="002242F3" w:rsidRPr="0052762A" w:rsidRDefault="002242F3" w:rsidP="008D2000">
            <w:pPr>
              <w:numPr>
                <w:ilvl w:val="0"/>
                <w:numId w:val="25"/>
              </w:numPr>
              <w:spacing w:after="0" w:line="360" w:lineRule="auto"/>
              <w:contextualSpacing/>
              <w:rPr>
                <w:rFonts w:eastAsia="Calibri"/>
                <w:lang w:eastAsia="en-US"/>
              </w:rPr>
            </w:pPr>
            <w:r w:rsidRPr="0052762A">
              <w:rPr>
                <w:rFonts w:eastAsia="Calibri"/>
                <w:lang w:eastAsia="en-US"/>
              </w:rPr>
              <w:t>odlazak na natjecanje</w:t>
            </w:r>
          </w:p>
          <w:p w14:paraId="54E00A1E" w14:textId="77777777" w:rsidR="002242F3" w:rsidRPr="0052762A" w:rsidRDefault="002242F3" w:rsidP="005E28FE">
            <w:pPr>
              <w:spacing w:line="360" w:lineRule="auto"/>
              <w:ind w:left="720"/>
              <w:contextualSpacing/>
              <w:rPr>
                <w:rFonts w:eastAsia="Calibri"/>
                <w:lang w:eastAsia="en-US"/>
              </w:rPr>
            </w:pPr>
          </w:p>
        </w:tc>
      </w:tr>
      <w:tr w:rsidR="002242F3" w:rsidRPr="0052762A" w14:paraId="20FA152A" w14:textId="77777777" w:rsidTr="005E28FE">
        <w:trPr>
          <w:trHeight w:val="1419"/>
        </w:trPr>
        <w:tc>
          <w:tcPr>
            <w:tcW w:w="2263" w:type="dxa"/>
            <w:shd w:val="clear" w:color="auto" w:fill="auto"/>
          </w:tcPr>
          <w:p w14:paraId="06488565" w14:textId="77777777" w:rsidR="002242F3" w:rsidRPr="0052762A" w:rsidRDefault="002242F3" w:rsidP="005E28FE">
            <w:pPr>
              <w:spacing w:line="360" w:lineRule="auto"/>
              <w:rPr>
                <w:rFonts w:eastAsia="Calibri"/>
                <w:lang w:eastAsia="en-US"/>
              </w:rPr>
            </w:pPr>
            <w:r w:rsidRPr="0052762A">
              <w:rPr>
                <w:rFonts w:eastAsia="Calibri"/>
                <w:lang w:eastAsia="en-US"/>
              </w:rPr>
              <w:t>Vrednovanje</w:t>
            </w:r>
          </w:p>
          <w:p w14:paraId="273223F2" w14:textId="77777777" w:rsidR="002242F3" w:rsidRPr="0052762A" w:rsidRDefault="002242F3" w:rsidP="005E28FE">
            <w:pPr>
              <w:spacing w:line="360" w:lineRule="auto"/>
              <w:rPr>
                <w:rFonts w:eastAsia="Calibri"/>
                <w:lang w:eastAsia="en-US"/>
              </w:rPr>
            </w:pPr>
          </w:p>
        </w:tc>
        <w:tc>
          <w:tcPr>
            <w:tcW w:w="6799" w:type="dxa"/>
            <w:shd w:val="clear" w:color="auto" w:fill="auto"/>
          </w:tcPr>
          <w:p w14:paraId="4999D3DB" w14:textId="77777777" w:rsidR="002242F3" w:rsidRPr="0052762A" w:rsidRDefault="002242F3" w:rsidP="005E28FE">
            <w:pPr>
              <w:spacing w:line="360" w:lineRule="auto"/>
              <w:ind w:left="720"/>
              <w:contextualSpacing/>
              <w:rPr>
                <w:rFonts w:eastAsia="Calibri"/>
                <w:lang w:eastAsia="en-US"/>
              </w:rPr>
            </w:pPr>
          </w:p>
          <w:p w14:paraId="2D614357" w14:textId="77777777" w:rsidR="002242F3" w:rsidRPr="0052762A" w:rsidRDefault="002242F3" w:rsidP="008D2000">
            <w:pPr>
              <w:numPr>
                <w:ilvl w:val="0"/>
                <w:numId w:val="25"/>
              </w:numPr>
              <w:spacing w:after="0" w:line="360" w:lineRule="auto"/>
              <w:contextualSpacing/>
              <w:rPr>
                <w:rFonts w:eastAsia="Calibri"/>
                <w:lang w:eastAsia="en-US"/>
              </w:rPr>
            </w:pPr>
            <w:r w:rsidRPr="0052762A">
              <w:rPr>
                <w:rFonts w:eastAsia="Calibri"/>
                <w:lang w:eastAsia="en-US"/>
              </w:rPr>
              <w:t>izložbe u školi</w:t>
            </w:r>
          </w:p>
          <w:p w14:paraId="07611EBA" w14:textId="77777777" w:rsidR="002242F3" w:rsidRPr="0052762A" w:rsidRDefault="002242F3" w:rsidP="008D2000">
            <w:pPr>
              <w:numPr>
                <w:ilvl w:val="0"/>
                <w:numId w:val="25"/>
              </w:numPr>
              <w:spacing w:after="0" w:line="360" w:lineRule="auto"/>
              <w:contextualSpacing/>
              <w:rPr>
                <w:rFonts w:eastAsia="Calibri"/>
                <w:lang w:eastAsia="en-US"/>
              </w:rPr>
            </w:pPr>
            <w:r w:rsidRPr="0052762A">
              <w:rPr>
                <w:rFonts w:eastAsia="Calibri"/>
                <w:lang w:eastAsia="en-US"/>
              </w:rPr>
              <w:t>provedene humanitarne akcije</w:t>
            </w:r>
          </w:p>
          <w:p w14:paraId="33E468F0" w14:textId="77777777" w:rsidR="002242F3" w:rsidRPr="0052762A" w:rsidRDefault="002242F3" w:rsidP="008D2000">
            <w:pPr>
              <w:numPr>
                <w:ilvl w:val="0"/>
                <w:numId w:val="25"/>
              </w:numPr>
              <w:spacing w:after="0" w:line="360" w:lineRule="auto"/>
              <w:contextualSpacing/>
              <w:rPr>
                <w:rFonts w:eastAsia="Calibri"/>
                <w:lang w:eastAsia="en-US"/>
              </w:rPr>
            </w:pPr>
            <w:r w:rsidRPr="0052762A">
              <w:rPr>
                <w:rFonts w:eastAsia="Calibri"/>
                <w:lang w:eastAsia="en-US"/>
              </w:rPr>
              <w:t>druženje učenika</w:t>
            </w:r>
          </w:p>
          <w:p w14:paraId="5C9A8ED6" w14:textId="77777777" w:rsidR="002242F3" w:rsidRPr="0052762A" w:rsidRDefault="002242F3" w:rsidP="008D2000">
            <w:pPr>
              <w:numPr>
                <w:ilvl w:val="0"/>
                <w:numId w:val="25"/>
              </w:numPr>
              <w:spacing w:after="0" w:line="360" w:lineRule="auto"/>
              <w:contextualSpacing/>
              <w:rPr>
                <w:rFonts w:eastAsia="Calibri"/>
                <w:lang w:eastAsia="en-US"/>
              </w:rPr>
            </w:pPr>
            <w:r w:rsidRPr="0052762A">
              <w:rPr>
                <w:rFonts w:eastAsia="Calibri"/>
                <w:lang w:eastAsia="en-US"/>
              </w:rPr>
              <w:t>nastup na natjecanju mladih</w:t>
            </w:r>
          </w:p>
          <w:p w14:paraId="306684CE" w14:textId="77777777" w:rsidR="002242F3" w:rsidRPr="0052762A" w:rsidRDefault="002242F3" w:rsidP="008D2000">
            <w:pPr>
              <w:numPr>
                <w:ilvl w:val="0"/>
                <w:numId w:val="25"/>
              </w:numPr>
              <w:spacing w:after="0" w:line="360" w:lineRule="auto"/>
              <w:contextualSpacing/>
              <w:rPr>
                <w:rFonts w:eastAsia="Calibri"/>
                <w:lang w:eastAsia="en-US"/>
              </w:rPr>
            </w:pPr>
            <w:r w:rsidRPr="0052762A">
              <w:rPr>
                <w:rFonts w:eastAsia="Calibri"/>
                <w:lang w:eastAsia="en-US"/>
              </w:rPr>
              <w:t>zadovoljstvo učenika i nastavnika</w:t>
            </w:r>
          </w:p>
          <w:p w14:paraId="68019D3D" w14:textId="77777777" w:rsidR="002242F3" w:rsidRPr="0052762A" w:rsidRDefault="002242F3" w:rsidP="005E28FE">
            <w:pPr>
              <w:spacing w:line="360" w:lineRule="auto"/>
              <w:ind w:left="360"/>
              <w:rPr>
                <w:rFonts w:eastAsia="Calibri"/>
                <w:lang w:eastAsia="en-US"/>
              </w:rPr>
            </w:pPr>
          </w:p>
        </w:tc>
      </w:tr>
    </w:tbl>
    <w:p w14:paraId="350AA43B" w14:textId="77777777" w:rsidR="002242F3" w:rsidRDefault="002242F3" w:rsidP="002242F3">
      <w:pPr>
        <w:spacing w:line="360" w:lineRule="auto"/>
        <w:rPr>
          <w:rFonts w:eastAsia="Calibri"/>
          <w:lang w:eastAsia="en-US"/>
        </w:rPr>
      </w:pPr>
    </w:p>
    <w:p w14:paraId="744B3935" w14:textId="77777777" w:rsidR="002242F3" w:rsidRPr="00813FEC" w:rsidRDefault="002242F3" w:rsidP="00714F51">
      <w:pPr>
        <w:pStyle w:val="Naslov2"/>
        <w:jc w:val="left"/>
        <w:rPr>
          <w:rFonts w:eastAsia="Calibri"/>
          <w:color w:val="FF0000"/>
          <w:lang w:eastAsia="en-US"/>
        </w:rPr>
      </w:pPr>
      <w:bookmarkStart w:id="32" w:name="_Toc83837167"/>
      <w:r w:rsidRPr="00813FEC">
        <w:rPr>
          <w:rFonts w:eastAsia="Calibri"/>
          <w:color w:val="FF0000"/>
          <w:lang w:eastAsia="en-US"/>
        </w:rPr>
        <w:lastRenderedPageBreak/>
        <w:t>Školski list</w:t>
      </w:r>
      <w:bookmarkEnd w:id="32"/>
    </w:p>
    <w:tbl>
      <w:tblPr>
        <w:tblpPr w:leftFromText="180" w:rightFromText="180" w:horzAnchor="margin" w:tblpY="5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797"/>
      </w:tblGrid>
      <w:tr w:rsidR="002242F3" w:rsidRPr="008C1036" w14:paraId="2C27C119" w14:textId="77777777" w:rsidTr="005E28FE">
        <w:trPr>
          <w:trHeight w:val="1743"/>
        </w:trPr>
        <w:tc>
          <w:tcPr>
            <w:tcW w:w="2263" w:type="dxa"/>
            <w:shd w:val="clear" w:color="auto" w:fill="auto"/>
          </w:tcPr>
          <w:p w14:paraId="04DE94ED" w14:textId="77777777" w:rsidR="002242F3" w:rsidRPr="008C1036" w:rsidRDefault="002242F3" w:rsidP="005E28FE">
            <w:pPr>
              <w:spacing w:line="360" w:lineRule="auto"/>
              <w:rPr>
                <w:rFonts w:ascii="Calibri" w:eastAsia="Calibri" w:hAnsi="Calibri"/>
                <w:sz w:val="22"/>
                <w:szCs w:val="22"/>
                <w:lang w:eastAsia="en-US"/>
              </w:rPr>
            </w:pPr>
            <w:r w:rsidRPr="008C1036">
              <w:rPr>
                <w:rFonts w:ascii="Calibri" w:eastAsia="Calibri" w:hAnsi="Calibri"/>
                <w:sz w:val="22"/>
                <w:szCs w:val="22"/>
                <w:lang w:eastAsia="en-US"/>
              </w:rPr>
              <w:t>Ciljevi</w:t>
            </w:r>
          </w:p>
          <w:p w14:paraId="6A040683" w14:textId="77777777" w:rsidR="002242F3" w:rsidRPr="008C1036" w:rsidRDefault="002242F3" w:rsidP="005E28FE">
            <w:pPr>
              <w:spacing w:line="360" w:lineRule="auto"/>
              <w:rPr>
                <w:rFonts w:ascii="Calibri" w:eastAsia="Calibri" w:hAnsi="Calibri"/>
                <w:sz w:val="22"/>
                <w:szCs w:val="22"/>
                <w:lang w:eastAsia="en-US"/>
              </w:rPr>
            </w:pPr>
          </w:p>
          <w:p w14:paraId="377AB532" w14:textId="77777777" w:rsidR="002242F3" w:rsidRPr="008C1036" w:rsidRDefault="002242F3" w:rsidP="005E28FE">
            <w:pPr>
              <w:spacing w:line="360" w:lineRule="auto"/>
              <w:rPr>
                <w:rFonts w:ascii="Calibri" w:eastAsia="Calibri" w:hAnsi="Calibri"/>
                <w:sz w:val="22"/>
                <w:szCs w:val="22"/>
                <w:lang w:eastAsia="en-US"/>
              </w:rPr>
            </w:pPr>
          </w:p>
          <w:p w14:paraId="7985FE53" w14:textId="77777777" w:rsidR="002242F3" w:rsidRPr="008C1036" w:rsidRDefault="002242F3" w:rsidP="005E28FE">
            <w:pPr>
              <w:spacing w:line="360" w:lineRule="auto"/>
              <w:rPr>
                <w:rFonts w:ascii="Calibri" w:eastAsia="Calibri" w:hAnsi="Calibri"/>
                <w:sz w:val="22"/>
                <w:szCs w:val="22"/>
                <w:lang w:eastAsia="en-US"/>
              </w:rPr>
            </w:pPr>
          </w:p>
          <w:p w14:paraId="247ABB14" w14:textId="77777777" w:rsidR="002242F3" w:rsidRPr="008C1036" w:rsidRDefault="002242F3" w:rsidP="005E28FE">
            <w:pPr>
              <w:spacing w:line="360" w:lineRule="auto"/>
              <w:rPr>
                <w:rFonts w:ascii="Calibri" w:eastAsia="Calibri" w:hAnsi="Calibri"/>
                <w:sz w:val="22"/>
                <w:szCs w:val="22"/>
                <w:lang w:eastAsia="en-US"/>
              </w:rPr>
            </w:pPr>
          </w:p>
        </w:tc>
        <w:tc>
          <w:tcPr>
            <w:tcW w:w="6799" w:type="dxa"/>
            <w:shd w:val="clear" w:color="auto" w:fill="auto"/>
          </w:tcPr>
          <w:p w14:paraId="1367AABC" w14:textId="77777777" w:rsidR="002242F3" w:rsidRPr="008C1036" w:rsidRDefault="002242F3" w:rsidP="005E28FE">
            <w:pPr>
              <w:spacing w:line="360" w:lineRule="auto"/>
              <w:ind w:left="720"/>
              <w:contextualSpacing/>
              <w:rPr>
                <w:rFonts w:ascii="Calibri" w:eastAsia="Calibri" w:hAnsi="Calibri"/>
                <w:sz w:val="22"/>
                <w:szCs w:val="22"/>
                <w:lang w:eastAsia="en-US"/>
              </w:rPr>
            </w:pPr>
          </w:p>
          <w:p w14:paraId="0B0DB82E" w14:textId="77777777" w:rsidR="002242F3" w:rsidRPr="008C1036" w:rsidRDefault="002242F3" w:rsidP="008D2000">
            <w:pPr>
              <w:numPr>
                <w:ilvl w:val="0"/>
                <w:numId w:val="25"/>
              </w:numPr>
              <w:spacing w:after="0" w:line="360" w:lineRule="auto"/>
              <w:contextualSpacing/>
              <w:rPr>
                <w:rFonts w:ascii="Calibri" w:eastAsia="Calibri" w:hAnsi="Calibri"/>
                <w:sz w:val="22"/>
                <w:szCs w:val="22"/>
                <w:lang w:eastAsia="en-US"/>
              </w:rPr>
            </w:pPr>
            <w:r w:rsidRPr="008C1036">
              <w:rPr>
                <w:rFonts w:ascii="Calibri" w:eastAsia="Calibri" w:hAnsi="Calibri"/>
                <w:sz w:val="22"/>
                <w:szCs w:val="22"/>
                <w:lang w:eastAsia="en-US"/>
              </w:rPr>
              <w:t>poticanje učenika na kreativnost, slobodu izražavanja i timski rad</w:t>
            </w:r>
          </w:p>
          <w:p w14:paraId="285F73EF" w14:textId="77777777" w:rsidR="002242F3" w:rsidRPr="008C1036" w:rsidRDefault="002242F3" w:rsidP="008D2000">
            <w:pPr>
              <w:numPr>
                <w:ilvl w:val="0"/>
                <w:numId w:val="25"/>
              </w:numPr>
              <w:spacing w:after="0" w:line="360" w:lineRule="auto"/>
              <w:contextualSpacing/>
              <w:rPr>
                <w:rFonts w:ascii="Calibri" w:eastAsia="Calibri" w:hAnsi="Calibri"/>
                <w:sz w:val="22"/>
                <w:szCs w:val="22"/>
                <w:lang w:eastAsia="en-US"/>
              </w:rPr>
            </w:pPr>
            <w:r w:rsidRPr="008C1036">
              <w:rPr>
                <w:rFonts w:ascii="Calibri" w:eastAsia="Calibri" w:hAnsi="Calibri"/>
                <w:sz w:val="22"/>
                <w:szCs w:val="22"/>
                <w:lang w:eastAsia="en-US"/>
              </w:rPr>
              <w:t>učenje novinarskom radu i poštivanju dogovorenih rokova</w:t>
            </w:r>
          </w:p>
          <w:p w14:paraId="70EF6CA4" w14:textId="77777777" w:rsidR="002242F3" w:rsidRPr="008C1036" w:rsidRDefault="002242F3" w:rsidP="008D2000">
            <w:pPr>
              <w:numPr>
                <w:ilvl w:val="0"/>
                <w:numId w:val="25"/>
              </w:numPr>
              <w:spacing w:after="0" w:line="360" w:lineRule="auto"/>
              <w:contextualSpacing/>
              <w:rPr>
                <w:rFonts w:ascii="Calibri" w:eastAsia="Calibri" w:hAnsi="Calibri"/>
                <w:sz w:val="22"/>
                <w:szCs w:val="22"/>
                <w:lang w:eastAsia="en-US"/>
              </w:rPr>
            </w:pPr>
            <w:r w:rsidRPr="008C1036">
              <w:rPr>
                <w:rFonts w:ascii="Calibri" w:eastAsia="Calibri" w:hAnsi="Calibri"/>
                <w:sz w:val="22"/>
                <w:szCs w:val="22"/>
                <w:lang w:eastAsia="en-US"/>
              </w:rPr>
              <w:t>razvijanje komunikacijskih vještina i radu van školskog okruženja.</w:t>
            </w:r>
          </w:p>
        </w:tc>
      </w:tr>
      <w:tr w:rsidR="002242F3" w:rsidRPr="008C1036" w14:paraId="1513CEDF" w14:textId="77777777" w:rsidTr="005E28FE">
        <w:trPr>
          <w:trHeight w:val="1326"/>
        </w:trPr>
        <w:tc>
          <w:tcPr>
            <w:tcW w:w="2263" w:type="dxa"/>
            <w:shd w:val="clear" w:color="auto" w:fill="auto"/>
          </w:tcPr>
          <w:p w14:paraId="0C2796C1" w14:textId="77777777" w:rsidR="002242F3" w:rsidRPr="008C1036" w:rsidRDefault="002242F3" w:rsidP="005E28FE">
            <w:pPr>
              <w:spacing w:line="360" w:lineRule="auto"/>
              <w:rPr>
                <w:rFonts w:ascii="Calibri" w:eastAsia="Calibri" w:hAnsi="Calibri"/>
                <w:sz w:val="22"/>
                <w:szCs w:val="22"/>
                <w:lang w:eastAsia="en-US"/>
              </w:rPr>
            </w:pPr>
            <w:r w:rsidRPr="008C1036">
              <w:rPr>
                <w:rFonts w:ascii="Calibri" w:eastAsia="Calibri" w:hAnsi="Calibri"/>
                <w:sz w:val="22"/>
                <w:szCs w:val="22"/>
                <w:lang w:eastAsia="en-US"/>
              </w:rPr>
              <w:t>Namjena aktivnosti</w:t>
            </w:r>
          </w:p>
        </w:tc>
        <w:tc>
          <w:tcPr>
            <w:tcW w:w="6799" w:type="dxa"/>
            <w:shd w:val="clear" w:color="auto" w:fill="auto"/>
            <w:hideMark/>
          </w:tcPr>
          <w:p w14:paraId="65CF2634" w14:textId="77777777" w:rsidR="002242F3" w:rsidRPr="008C1036" w:rsidRDefault="002242F3" w:rsidP="005E28FE">
            <w:pPr>
              <w:spacing w:line="360" w:lineRule="auto"/>
              <w:ind w:left="720"/>
              <w:contextualSpacing/>
              <w:rPr>
                <w:rFonts w:ascii="Calibri" w:eastAsia="Calibri" w:hAnsi="Calibri"/>
                <w:sz w:val="22"/>
                <w:szCs w:val="22"/>
                <w:lang w:eastAsia="en-US"/>
              </w:rPr>
            </w:pPr>
          </w:p>
          <w:p w14:paraId="56F98CA7" w14:textId="77777777" w:rsidR="002242F3" w:rsidRPr="008C1036" w:rsidRDefault="002242F3" w:rsidP="008D2000">
            <w:pPr>
              <w:numPr>
                <w:ilvl w:val="0"/>
                <w:numId w:val="25"/>
              </w:numPr>
              <w:spacing w:after="0" w:line="360" w:lineRule="auto"/>
              <w:contextualSpacing/>
              <w:rPr>
                <w:rFonts w:ascii="Calibri" w:eastAsia="Calibri" w:hAnsi="Calibri"/>
                <w:sz w:val="22"/>
                <w:szCs w:val="22"/>
                <w:lang w:eastAsia="en-US"/>
              </w:rPr>
            </w:pPr>
            <w:r w:rsidRPr="008C1036">
              <w:rPr>
                <w:rFonts w:ascii="Calibri" w:eastAsia="Calibri" w:hAnsi="Calibri"/>
                <w:sz w:val="22"/>
                <w:szCs w:val="22"/>
                <w:lang w:eastAsia="en-US"/>
              </w:rPr>
              <w:t>objavljivanje učeničkih novinarskih, literarnih, likovnih i ostalih radova kojima predstavljaju školu, svoju životnu sredinu, vlastite talente i interese, interese pojedinaca ili skupine vršnjaka</w:t>
            </w:r>
          </w:p>
          <w:p w14:paraId="3E95D4DC" w14:textId="77777777" w:rsidR="002242F3" w:rsidRPr="008C1036" w:rsidRDefault="002242F3" w:rsidP="005E28FE">
            <w:pPr>
              <w:spacing w:line="360" w:lineRule="auto"/>
              <w:ind w:left="720"/>
              <w:contextualSpacing/>
              <w:rPr>
                <w:rFonts w:ascii="Calibri" w:eastAsia="Calibri" w:hAnsi="Calibri"/>
                <w:sz w:val="22"/>
                <w:szCs w:val="22"/>
                <w:lang w:eastAsia="en-US"/>
              </w:rPr>
            </w:pPr>
          </w:p>
        </w:tc>
      </w:tr>
      <w:tr w:rsidR="002242F3" w:rsidRPr="008C1036" w14:paraId="495D0127" w14:textId="77777777" w:rsidTr="005E28FE">
        <w:trPr>
          <w:trHeight w:val="1544"/>
        </w:trPr>
        <w:tc>
          <w:tcPr>
            <w:tcW w:w="2263" w:type="dxa"/>
            <w:shd w:val="clear" w:color="auto" w:fill="auto"/>
          </w:tcPr>
          <w:p w14:paraId="33F3F769" w14:textId="77777777" w:rsidR="002242F3" w:rsidRPr="008C1036" w:rsidRDefault="002242F3" w:rsidP="005E28FE">
            <w:pPr>
              <w:spacing w:line="360" w:lineRule="auto"/>
              <w:rPr>
                <w:rFonts w:ascii="Calibri" w:eastAsia="Calibri" w:hAnsi="Calibri"/>
                <w:sz w:val="22"/>
                <w:szCs w:val="22"/>
                <w:lang w:eastAsia="en-US"/>
              </w:rPr>
            </w:pPr>
            <w:r w:rsidRPr="008C1036">
              <w:rPr>
                <w:rFonts w:ascii="Calibri" w:eastAsia="Calibri" w:hAnsi="Calibri"/>
                <w:sz w:val="22"/>
                <w:szCs w:val="22"/>
                <w:lang w:eastAsia="en-US"/>
              </w:rPr>
              <w:t>Nositelj programa</w:t>
            </w:r>
          </w:p>
          <w:p w14:paraId="31674C0A" w14:textId="77777777" w:rsidR="002242F3" w:rsidRPr="008C1036" w:rsidRDefault="002242F3" w:rsidP="005E28FE">
            <w:pPr>
              <w:spacing w:line="360" w:lineRule="auto"/>
              <w:rPr>
                <w:rFonts w:ascii="Calibri" w:eastAsia="Calibri" w:hAnsi="Calibri"/>
                <w:sz w:val="22"/>
                <w:szCs w:val="22"/>
                <w:lang w:eastAsia="en-US"/>
              </w:rPr>
            </w:pPr>
          </w:p>
          <w:p w14:paraId="62DCEDC1" w14:textId="77777777" w:rsidR="002242F3" w:rsidRPr="008C1036" w:rsidRDefault="002242F3" w:rsidP="005E28FE">
            <w:pPr>
              <w:spacing w:line="360" w:lineRule="auto"/>
              <w:rPr>
                <w:rFonts w:ascii="Calibri" w:eastAsia="Calibri" w:hAnsi="Calibri"/>
                <w:sz w:val="22"/>
                <w:szCs w:val="22"/>
                <w:lang w:eastAsia="en-US"/>
              </w:rPr>
            </w:pPr>
          </w:p>
        </w:tc>
        <w:tc>
          <w:tcPr>
            <w:tcW w:w="6799" w:type="dxa"/>
            <w:shd w:val="clear" w:color="auto" w:fill="auto"/>
            <w:hideMark/>
          </w:tcPr>
          <w:p w14:paraId="5099E1F3" w14:textId="77777777" w:rsidR="002242F3" w:rsidRPr="008C1036" w:rsidRDefault="002242F3" w:rsidP="005E28FE">
            <w:pPr>
              <w:spacing w:line="360" w:lineRule="auto"/>
              <w:rPr>
                <w:rFonts w:ascii="Calibri" w:eastAsia="Calibri" w:hAnsi="Calibri"/>
                <w:sz w:val="22"/>
                <w:szCs w:val="22"/>
                <w:lang w:eastAsia="en-US"/>
              </w:rPr>
            </w:pPr>
          </w:p>
          <w:p w14:paraId="3A7E0324" w14:textId="77777777" w:rsidR="002242F3" w:rsidRPr="008C1036" w:rsidRDefault="002242F3" w:rsidP="005E28FE">
            <w:pPr>
              <w:spacing w:line="360" w:lineRule="auto"/>
              <w:ind w:left="720"/>
              <w:contextualSpacing/>
              <w:rPr>
                <w:rFonts w:ascii="Calibri" w:eastAsia="Calibri" w:hAnsi="Calibri"/>
                <w:sz w:val="22"/>
                <w:szCs w:val="22"/>
                <w:lang w:eastAsia="en-US"/>
              </w:rPr>
            </w:pPr>
            <w:r w:rsidRPr="008C1036">
              <w:rPr>
                <w:rFonts w:ascii="Calibri" w:eastAsia="Calibri" w:hAnsi="Calibri"/>
                <w:sz w:val="22"/>
                <w:szCs w:val="22"/>
                <w:lang w:eastAsia="en-US"/>
              </w:rPr>
              <w:t>Martina Vujnović, mag. bibl.</w:t>
            </w:r>
          </w:p>
          <w:p w14:paraId="0F4B4A15" w14:textId="77777777" w:rsidR="002242F3" w:rsidRPr="008C1036" w:rsidRDefault="002242F3" w:rsidP="005E28FE">
            <w:pPr>
              <w:spacing w:line="360" w:lineRule="auto"/>
              <w:ind w:left="720"/>
              <w:contextualSpacing/>
              <w:rPr>
                <w:rFonts w:ascii="Calibri" w:eastAsia="Calibri" w:hAnsi="Calibri"/>
                <w:sz w:val="22"/>
                <w:szCs w:val="22"/>
                <w:lang w:eastAsia="en-US"/>
              </w:rPr>
            </w:pPr>
            <w:r w:rsidRPr="008C1036">
              <w:rPr>
                <w:rFonts w:ascii="Calibri" w:eastAsia="Calibri" w:hAnsi="Calibri"/>
                <w:sz w:val="22"/>
                <w:szCs w:val="22"/>
                <w:lang w:eastAsia="en-US"/>
              </w:rPr>
              <w:t>stručna suradnica knjižničarka</w:t>
            </w:r>
          </w:p>
          <w:p w14:paraId="5665BE7A" w14:textId="77777777" w:rsidR="002242F3" w:rsidRPr="008C1036" w:rsidRDefault="002242F3" w:rsidP="005E28FE">
            <w:pPr>
              <w:spacing w:line="360" w:lineRule="auto"/>
              <w:ind w:left="720"/>
              <w:contextualSpacing/>
              <w:rPr>
                <w:rFonts w:ascii="Calibri" w:eastAsia="Calibri" w:hAnsi="Calibri"/>
                <w:sz w:val="22"/>
                <w:szCs w:val="22"/>
                <w:lang w:eastAsia="en-US"/>
              </w:rPr>
            </w:pPr>
            <w:r w:rsidRPr="008C1036">
              <w:rPr>
                <w:rFonts w:ascii="Calibri" w:eastAsia="Calibri" w:hAnsi="Calibri"/>
                <w:sz w:val="22"/>
                <w:szCs w:val="22"/>
                <w:lang w:eastAsia="en-US"/>
              </w:rPr>
              <w:t>Ivana Labrović, prof.</w:t>
            </w:r>
          </w:p>
          <w:p w14:paraId="184926AA" w14:textId="77777777" w:rsidR="002242F3" w:rsidRPr="008C1036" w:rsidRDefault="002242F3" w:rsidP="005E28FE">
            <w:pPr>
              <w:spacing w:line="360" w:lineRule="auto"/>
              <w:ind w:left="720"/>
              <w:contextualSpacing/>
              <w:rPr>
                <w:rFonts w:ascii="Calibri" w:eastAsia="Calibri" w:hAnsi="Calibri"/>
                <w:sz w:val="22"/>
                <w:szCs w:val="22"/>
                <w:lang w:eastAsia="en-US"/>
              </w:rPr>
            </w:pPr>
          </w:p>
        </w:tc>
      </w:tr>
      <w:tr w:rsidR="002242F3" w:rsidRPr="008C1036" w14:paraId="26064F30" w14:textId="77777777" w:rsidTr="005E28FE">
        <w:trPr>
          <w:trHeight w:val="1029"/>
        </w:trPr>
        <w:tc>
          <w:tcPr>
            <w:tcW w:w="2263" w:type="dxa"/>
            <w:shd w:val="clear" w:color="auto" w:fill="auto"/>
          </w:tcPr>
          <w:p w14:paraId="10021441" w14:textId="77777777" w:rsidR="002242F3" w:rsidRPr="008C1036" w:rsidRDefault="002242F3" w:rsidP="005E28FE">
            <w:pPr>
              <w:spacing w:line="360" w:lineRule="auto"/>
              <w:rPr>
                <w:rFonts w:ascii="Calibri" w:eastAsia="Calibri" w:hAnsi="Calibri"/>
                <w:sz w:val="22"/>
                <w:szCs w:val="22"/>
                <w:lang w:eastAsia="en-US"/>
              </w:rPr>
            </w:pPr>
            <w:r w:rsidRPr="008C1036">
              <w:rPr>
                <w:rFonts w:ascii="Calibri" w:eastAsia="Calibri" w:hAnsi="Calibri"/>
                <w:sz w:val="22"/>
                <w:szCs w:val="22"/>
                <w:lang w:eastAsia="en-US"/>
              </w:rPr>
              <w:t>Način realizacije</w:t>
            </w:r>
          </w:p>
          <w:p w14:paraId="3ACFC859" w14:textId="77777777" w:rsidR="002242F3" w:rsidRPr="008C1036" w:rsidRDefault="002242F3" w:rsidP="005E28FE">
            <w:pPr>
              <w:spacing w:line="360" w:lineRule="auto"/>
              <w:rPr>
                <w:rFonts w:ascii="Calibri" w:eastAsia="Calibri" w:hAnsi="Calibri"/>
                <w:sz w:val="22"/>
                <w:szCs w:val="22"/>
                <w:lang w:eastAsia="en-US"/>
              </w:rPr>
            </w:pPr>
          </w:p>
          <w:p w14:paraId="5045C3CA" w14:textId="77777777" w:rsidR="002242F3" w:rsidRPr="008C1036" w:rsidRDefault="002242F3" w:rsidP="005E28FE">
            <w:pPr>
              <w:spacing w:line="360" w:lineRule="auto"/>
              <w:rPr>
                <w:rFonts w:ascii="Calibri" w:eastAsia="Calibri" w:hAnsi="Calibri"/>
                <w:sz w:val="22"/>
                <w:szCs w:val="22"/>
                <w:lang w:eastAsia="en-US"/>
              </w:rPr>
            </w:pPr>
          </w:p>
        </w:tc>
        <w:tc>
          <w:tcPr>
            <w:tcW w:w="6799" w:type="dxa"/>
            <w:shd w:val="clear" w:color="auto" w:fill="auto"/>
          </w:tcPr>
          <w:p w14:paraId="1F7504D6" w14:textId="77777777" w:rsidR="002242F3" w:rsidRPr="008C1036" w:rsidRDefault="002242F3" w:rsidP="005E28FE">
            <w:pPr>
              <w:spacing w:line="360" w:lineRule="auto"/>
              <w:ind w:left="720"/>
              <w:contextualSpacing/>
              <w:rPr>
                <w:rFonts w:ascii="Calibri" w:eastAsia="Calibri" w:hAnsi="Calibri"/>
                <w:sz w:val="22"/>
                <w:szCs w:val="22"/>
                <w:lang w:eastAsia="en-US"/>
              </w:rPr>
            </w:pPr>
          </w:p>
          <w:p w14:paraId="67474129" w14:textId="77777777" w:rsidR="002242F3" w:rsidRPr="008C1036" w:rsidRDefault="002242F3" w:rsidP="008D2000">
            <w:pPr>
              <w:numPr>
                <w:ilvl w:val="0"/>
                <w:numId w:val="22"/>
              </w:numPr>
              <w:spacing w:after="0" w:line="360" w:lineRule="auto"/>
              <w:contextualSpacing/>
              <w:rPr>
                <w:rFonts w:ascii="Calibri" w:eastAsia="Calibri" w:hAnsi="Calibri"/>
                <w:sz w:val="22"/>
                <w:szCs w:val="22"/>
                <w:lang w:eastAsia="en-US"/>
              </w:rPr>
            </w:pPr>
            <w:r w:rsidRPr="008C1036">
              <w:rPr>
                <w:rFonts w:ascii="Calibri" w:eastAsia="Calibri" w:hAnsi="Calibri"/>
                <w:sz w:val="22"/>
                <w:szCs w:val="22"/>
                <w:lang w:eastAsia="en-US"/>
              </w:rPr>
              <w:t xml:space="preserve">jednom tjedno jedan školski sat </w:t>
            </w:r>
          </w:p>
          <w:p w14:paraId="339B9D4F" w14:textId="77777777" w:rsidR="002242F3" w:rsidRPr="008C1036" w:rsidRDefault="002242F3" w:rsidP="008D2000">
            <w:pPr>
              <w:numPr>
                <w:ilvl w:val="0"/>
                <w:numId w:val="22"/>
              </w:numPr>
              <w:spacing w:after="0" w:line="360" w:lineRule="auto"/>
              <w:contextualSpacing/>
              <w:rPr>
                <w:rFonts w:ascii="Calibri" w:eastAsia="Calibri" w:hAnsi="Calibri"/>
                <w:sz w:val="22"/>
                <w:szCs w:val="22"/>
                <w:lang w:eastAsia="en-US"/>
              </w:rPr>
            </w:pPr>
            <w:r w:rsidRPr="008C1036">
              <w:rPr>
                <w:rFonts w:ascii="Calibri" w:eastAsia="Calibri" w:hAnsi="Calibri"/>
                <w:sz w:val="22"/>
                <w:szCs w:val="22"/>
                <w:lang w:eastAsia="en-US"/>
              </w:rPr>
              <w:t>digitalna publikacija</w:t>
            </w:r>
          </w:p>
          <w:p w14:paraId="73EEAA40" w14:textId="77777777" w:rsidR="002242F3" w:rsidRPr="008C1036" w:rsidRDefault="002242F3" w:rsidP="005E28FE">
            <w:pPr>
              <w:spacing w:line="360" w:lineRule="auto"/>
              <w:ind w:left="720"/>
              <w:contextualSpacing/>
              <w:rPr>
                <w:rFonts w:ascii="Calibri" w:eastAsia="Calibri" w:hAnsi="Calibri"/>
                <w:sz w:val="22"/>
                <w:szCs w:val="22"/>
                <w:lang w:eastAsia="en-US"/>
              </w:rPr>
            </w:pPr>
          </w:p>
        </w:tc>
      </w:tr>
      <w:tr w:rsidR="002242F3" w:rsidRPr="008C1036" w14:paraId="7C866140" w14:textId="77777777" w:rsidTr="005E28FE">
        <w:trPr>
          <w:trHeight w:val="1085"/>
        </w:trPr>
        <w:tc>
          <w:tcPr>
            <w:tcW w:w="2263" w:type="dxa"/>
            <w:shd w:val="clear" w:color="auto" w:fill="auto"/>
          </w:tcPr>
          <w:p w14:paraId="5B18BAAE" w14:textId="77777777" w:rsidR="002242F3" w:rsidRPr="008C1036" w:rsidRDefault="002242F3" w:rsidP="005E28FE">
            <w:pPr>
              <w:spacing w:line="360" w:lineRule="auto"/>
              <w:rPr>
                <w:rFonts w:ascii="Calibri" w:eastAsia="Calibri" w:hAnsi="Calibri"/>
                <w:sz w:val="22"/>
                <w:szCs w:val="22"/>
                <w:lang w:eastAsia="en-US"/>
              </w:rPr>
            </w:pPr>
            <w:r w:rsidRPr="008C1036">
              <w:rPr>
                <w:rFonts w:ascii="Calibri" w:eastAsia="Calibri" w:hAnsi="Calibri"/>
                <w:sz w:val="22"/>
                <w:szCs w:val="22"/>
                <w:lang w:eastAsia="en-US"/>
              </w:rPr>
              <w:t>Vremenik</w:t>
            </w:r>
          </w:p>
        </w:tc>
        <w:tc>
          <w:tcPr>
            <w:tcW w:w="6799" w:type="dxa"/>
            <w:shd w:val="clear" w:color="auto" w:fill="auto"/>
            <w:hideMark/>
          </w:tcPr>
          <w:p w14:paraId="5EBE81AC" w14:textId="77777777" w:rsidR="002242F3" w:rsidRPr="008C1036" w:rsidRDefault="002242F3" w:rsidP="005E28FE">
            <w:pPr>
              <w:spacing w:line="360" w:lineRule="auto"/>
              <w:ind w:left="720"/>
              <w:contextualSpacing/>
              <w:rPr>
                <w:rFonts w:ascii="Calibri" w:eastAsia="Calibri" w:hAnsi="Calibri"/>
                <w:sz w:val="22"/>
                <w:szCs w:val="22"/>
                <w:lang w:eastAsia="en-US"/>
              </w:rPr>
            </w:pPr>
          </w:p>
          <w:p w14:paraId="4D8182DE" w14:textId="77777777" w:rsidR="002242F3" w:rsidRPr="008C1036" w:rsidRDefault="002242F3" w:rsidP="008D2000">
            <w:pPr>
              <w:numPr>
                <w:ilvl w:val="0"/>
                <w:numId w:val="25"/>
              </w:numPr>
              <w:spacing w:after="0" w:line="360" w:lineRule="auto"/>
              <w:contextualSpacing/>
              <w:rPr>
                <w:rFonts w:ascii="Calibri" w:eastAsia="Calibri" w:hAnsi="Calibri"/>
                <w:sz w:val="22"/>
                <w:szCs w:val="22"/>
                <w:lang w:eastAsia="en-US"/>
              </w:rPr>
            </w:pPr>
            <w:r w:rsidRPr="008C1036">
              <w:rPr>
                <w:rFonts w:ascii="Calibri" w:eastAsia="Calibri" w:hAnsi="Calibri"/>
                <w:sz w:val="22"/>
                <w:szCs w:val="22"/>
                <w:lang w:eastAsia="en-US"/>
              </w:rPr>
              <w:t xml:space="preserve">tijekom nastavne godine 2021./2022. </w:t>
            </w:r>
          </w:p>
        </w:tc>
      </w:tr>
      <w:tr w:rsidR="002242F3" w:rsidRPr="008C1036" w14:paraId="4AB690FC" w14:textId="77777777" w:rsidTr="005E28FE">
        <w:trPr>
          <w:trHeight w:val="1129"/>
        </w:trPr>
        <w:tc>
          <w:tcPr>
            <w:tcW w:w="2263" w:type="dxa"/>
            <w:shd w:val="clear" w:color="auto" w:fill="auto"/>
          </w:tcPr>
          <w:p w14:paraId="4A4DD5F3" w14:textId="77777777" w:rsidR="002242F3" w:rsidRPr="008C1036" w:rsidRDefault="002242F3" w:rsidP="005E28FE">
            <w:pPr>
              <w:spacing w:line="360" w:lineRule="auto"/>
              <w:rPr>
                <w:rFonts w:ascii="Calibri" w:eastAsia="Calibri" w:hAnsi="Calibri"/>
                <w:sz w:val="22"/>
                <w:szCs w:val="22"/>
                <w:lang w:eastAsia="en-US"/>
              </w:rPr>
            </w:pPr>
            <w:r w:rsidRPr="008C1036">
              <w:rPr>
                <w:rFonts w:ascii="Calibri" w:eastAsia="Calibri" w:hAnsi="Calibri"/>
                <w:sz w:val="22"/>
                <w:szCs w:val="22"/>
                <w:lang w:eastAsia="en-US"/>
              </w:rPr>
              <w:t>Troškovnik</w:t>
            </w:r>
          </w:p>
        </w:tc>
        <w:tc>
          <w:tcPr>
            <w:tcW w:w="6799" w:type="dxa"/>
            <w:shd w:val="clear" w:color="auto" w:fill="auto"/>
          </w:tcPr>
          <w:p w14:paraId="2715B54D" w14:textId="77777777" w:rsidR="002242F3" w:rsidRPr="008C1036" w:rsidRDefault="002242F3" w:rsidP="005E28FE">
            <w:pPr>
              <w:spacing w:line="360" w:lineRule="auto"/>
              <w:rPr>
                <w:rFonts w:ascii="Calibri" w:eastAsia="Calibri" w:hAnsi="Calibri"/>
                <w:sz w:val="22"/>
                <w:szCs w:val="22"/>
                <w:lang w:eastAsia="en-US"/>
              </w:rPr>
            </w:pPr>
          </w:p>
          <w:p w14:paraId="06D925A4" w14:textId="77777777" w:rsidR="002242F3" w:rsidRPr="008C1036" w:rsidRDefault="002242F3" w:rsidP="008D2000">
            <w:pPr>
              <w:numPr>
                <w:ilvl w:val="0"/>
                <w:numId w:val="25"/>
              </w:numPr>
              <w:spacing w:after="0" w:line="360" w:lineRule="auto"/>
              <w:contextualSpacing/>
              <w:rPr>
                <w:rFonts w:ascii="Calibri" w:eastAsia="Calibri" w:hAnsi="Calibri"/>
                <w:sz w:val="22"/>
                <w:szCs w:val="22"/>
                <w:lang w:eastAsia="en-US"/>
              </w:rPr>
            </w:pPr>
            <w:r w:rsidRPr="008C1036">
              <w:rPr>
                <w:rFonts w:ascii="Calibri" w:eastAsia="Calibri" w:hAnsi="Calibri"/>
                <w:sz w:val="22"/>
                <w:szCs w:val="22"/>
                <w:lang w:eastAsia="en-US"/>
              </w:rPr>
              <w:t>trošak licence</w:t>
            </w:r>
          </w:p>
          <w:p w14:paraId="5385AFD0" w14:textId="77777777" w:rsidR="002242F3" w:rsidRPr="008C1036" w:rsidRDefault="002242F3" w:rsidP="005E28FE">
            <w:pPr>
              <w:spacing w:line="360" w:lineRule="auto"/>
              <w:ind w:left="720"/>
              <w:contextualSpacing/>
              <w:rPr>
                <w:rFonts w:ascii="Calibri" w:eastAsia="Calibri" w:hAnsi="Calibri"/>
                <w:sz w:val="22"/>
                <w:szCs w:val="22"/>
                <w:lang w:eastAsia="en-US"/>
              </w:rPr>
            </w:pPr>
          </w:p>
        </w:tc>
      </w:tr>
      <w:tr w:rsidR="002242F3" w:rsidRPr="008C1036" w14:paraId="3B8BC7EC" w14:textId="77777777" w:rsidTr="005E28FE">
        <w:trPr>
          <w:trHeight w:val="1419"/>
        </w:trPr>
        <w:tc>
          <w:tcPr>
            <w:tcW w:w="2263" w:type="dxa"/>
            <w:shd w:val="clear" w:color="auto" w:fill="auto"/>
          </w:tcPr>
          <w:p w14:paraId="58E4E5E4" w14:textId="77777777" w:rsidR="002242F3" w:rsidRPr="008C1036" w:rsidRDefault="002242F3" w:rsidP="005E28FE">
            <w:pPr>
              <w:spacing w:line="360" w:lineRule="auto"/>
              <w:rPr>
                <w:rFonts w:ascii="Calibri" w:eastAsia="Calibri" w:hAnsi="Calibri"/>
                <w:sz w:val="22"/>
                <w:szCs w:val="22"/>
                <w:lang w:eastAsia="en-US"/>
              </w:rPr>
            </w:pPr>
            <w:r w:rsidRPr="008C1036">
              <w:rPr>
                <w:rFonts w:ascii="Calibri" w:eastAsia="Calibri" w:hAnsi="Calibri"/>
                <w:sz w:val="22"/>
                <w:szCs w:val="22"/>
                <w:lang w:eastAsia="en-US"/>
              </w:rPr>
              <w:t>Vrednovanje</w:t>
            </w:r>
          </w:p>
          <w:p w14:paraId="60544D91" w14:textId="77777777" w:rsidR="002242F3" w:rsidRPr="008C1036" w:rsidRDefault="002242F3" w:rsidP="005E28FE">
            <w:pPr>
              <w:spacing w:line="360" w:lineRule="auto"/>
              <w:rPr>
                <w:rFonts w:ascii="Calibri" w:eastAsia="Calibri" w:hAnsi="Calibri"/>
                <w:sz w:val="22"/>
                <w:szCs w:val="22"/>
                <w:lang w:eastAsia="en-US"/>
              </w:rPr>
            </w:pPr>
          </w:p>
          <w:p w14:paraId="1D30A98A" w14:textId="77777777" w:rsidR="002242F3" w:rsidRPr="008C1036" w:rsidRDefault="002242F3" w:rsidP="005E28FE">
            <w:pPr>
              <w:spacing w:line="360" w:lineRule="auto"/>
              <w:rPr>
                <w:rFonts w:ascii="Calibri" w:eastAsia="Calibri" w:hAnsi="Calibri"/>
                <w:sz w:val="22"/>
                <w:szCs w:val="22"/>
                <w:lang w:eastAsia="en-US"/>
              </w:rPr>
            </w:pPr>
          </w:p>
          <w:p w14:paraId="6EE4E241" w14:textId="77777777" w:rsidR="002242F3" w:rsidRPr="008C1036" w:rsidRDefault="002242F3" w:rsidP="005E28FE">
            <w:pPr>
              <w:spacing w:line="360" w:lineRule="auto"/>
              <w:rPr>
                <w:rFonts w:ascii="Calibri" w:eastAsia="Calibri" w:hAnsi="Calibri"/>
                <w:sz w:val="22"/>
                <w:szCs w:val="22"/>
                <w:lang w:eastAsia="en-US"/>
              </w:rPr>
            </w:pPr>
          </w:p>
          <w:p w14:paraId="5DC8D09F" w14:textId="77777777" w:rsidR="002242F3" w:rsidRPr="008C1036" w:rsidRDefault="002242F3" w:rsidP="005E28FE">
            <w:pPr>
              <w:spacing w:line="360" w:lineRule="auto"/>
              <w:rPr>
                <w:rFonts w:ascii="Calibri" w:eastAsia="Calibri" w:hAnsi="Calibri"/>
                <w:sz w:val="22"/>
                <w:szCs w:val="22"/>
                <w:lang w:eastAsia="en-US"/>
              </w:rPr>
            </w:pPr>
          </w:p>
          <w:p w14:paraId="7BF84B16" w14:textId="77777777" w:rsidR="002242F3" w:rsidRPr="008C1036" w:rsidRDefault="002242F3" w:rsidP="005E28FE">
            <w:pPr>
              <w:spacing w:line="360" w:lineRule="auto"/>
              <w:rPr>
                <w:rFonts w:ascii="Calibri" w:eastAsia="Calibri" w:hAnsi="Calibri"/>
                <w:sz w:val="22"/>
                <w:szCs w:val="22"/>
                <w:lang w:eastAsia="en-US"/>
              </w:rPr>
            </w:pPr>
          </w:p>
        </w:tc>
        <w:tc>
          <w:tcPr>
            <w:tcW w:w="6799" w:type="dxa"/>
            <w:shd w:val="clear" w:color="auto" w:fill="auto"/>
          </w:tcPr>
          <w:p w14:paraId="7F657756" w14:textId="77777777" w:rsidR="002242F3" w:rsidRPr="008C1036" w:rsidRDefault="002242F3" w:rsidP="005E28FE">
            <w:pPr>
              <w:spacing w:line="360" w:lineRule="auto"/>
              <w:ind w:left="720"/>
              <w:contextualSpacing/>
              <w:rPr>
                <w:rFonts w:ascii="Calibri" w:eastAsia="Calibri" w:hAnsi="Calibri"/>
                <w:sz w:val="22"/>
                <w:szCs w:val="22"/>
                <w:lang w:eastAsia="en-US"/>
              </w:rPr>
            </w:pPr>
          </w:p>
          <w:p w14:paraId="72A01141" w14:textId="77777777" w:rsidR="002242F3" w:rsidRPr="008C1036" w:rsidRDefault="002242F3" w:rsidP="008D2000">
            <w:pPr>
              <w:numPr>
                <w:ilvl w:val="0"/>
                <w:numId w:val="25"/>
              </w:numPr>
              <w:spacing w:after="0" w:line="360" w:lineRule="auto"/>
              <w:contextualSpacing/>
              <w:rPr>
                <w:rFonts w:ascii="Calibri" w:eastAsia="Calibri" w:hAnsi="Calibri"/>
                <w:sz w:val="22"/>
                <w:szCs w:val="22"/>
                <w:lang w:eastAsia="en-US"/>
              </w:rPr>
            </w:pPr>
            <w:r w:rsidRPr="008C1036">
              <w:rPr>
                <w:rFonts w:ascii="Calibri" w:eastAsia="Calibri" w:hAnsi="Calibri"/>
                <w:sz w:val="22"/>
                <w:szCs w:val="22"/>
                <w:lang w:eastAsia="en-US"/>
              </w:rPr>
              <w:t>samovrednovanje učenika potaknuto od strane voditelja aktivnosti</w:t>
            </w:r>
          </w:p>
          <w:p w14:paraId="01C2E3ED" w14:textId="77777777" w:rsidR="002242F3" w:rsidRPr="008C1036" w:rsidRDefault="002242F3" w:rsidP="008D2000">
            <w:pPr>
              <w:numPr>
                <w:ilvl w:val="0"/>
                <w:numId w:val="25"/>
              </w:numPr>
              <w:spacing w:after="0" w:line="360" w:lineRule="auto"/>
              <w:contextualSpacing/>
              <w:rPr>
                <w:rFonts w:ascii="Calibri" w:eastAsia="Calibri" w:hAnsi="Calibri"/>
                <w:sz w:val="22"/>
                <w:szCs w:val="22"/>
                <w:lang w:eastAsia="en-US"/>
              </w:rPr>
            </w:pPr>
            <w:r w:rsidRPr="008C1036">
              <w:rPr>
                <w:rFonts w:ascii="Calibri" w:eastAsia="Calibri" w:hAnsi="Calibri"/>
                <w:sz w:val="22"/>
                <w:szCs w:val="22"/>
                <w:lang w:eastAsia="en-US"/>
              </w:rPr>
              <w:t>promidžba škole</w:t>
            </w:r>
          </w:p>
          <w:p w14:paraId="2CAEB192" w14:textId="77777777" w:rsidR="002242F3" w:rsidRPr="008C1036" w:rsidRDefault="002242F3" w:rsidP="008D2000">
            <w:pPr>
              <w:numPr>
                <w:ilvl w:val="0"/>
                <w:numId w:val="25"/>
              </w:numPr>
              <w:spacing w:after="0" w:line="360" w:lineRule="auto"/>
              <w:contextualSpacing/>
              <w:rPr>
                <w:rFonts w:ascii="Calibri" w:eastAsia="Calibri" w:hAnsi="Calibri"/>
                <w:sz w:val="22"/>
                <w:szCs w:val="22"/>
                <w:lang w:eastAsia="en-US"/>
              </w:rPr>
            </w:pPr>
            <w:r w:rsidRPr="008C1036">
              <w:rPr>
                <w:rFonts w:ascii="Calibri" w:eastAsia="Calibri" w:hAnsi="Calibri"/>
                <w:sz w:val="22"/>
                <w:szCs w:val="22"/>
                <w:lang w:eastAsia="en-US"/>
              </w:rPr>
              <w:t>prezentacija lista u školi i na smotri Lidrano</w:t>
            </w:r>
          </w:p>
          <w:p w14:paraId="44DF09E7" w14:textId="77777777" w:rsidR="002242F3" w:rsidRPr="008C1036" w:rsidRDefault="002242F3" w:rsidP="005E28FE">
            <w:pPr>
              <w:spacing w:line="360" w:lineRule="auto"/>
              <w:ind w:left="720"/>
              <w:contextualSpacing/>
              <w:rPr>
                <w:rFonts w:ascii="Calibri" w:eastAsia="Calibri" w:hAnsi="Calibri"/>
                <w:sz w:val="22"/>
                <w:szCs w:val="22"/>
                <w:lang w:eastAsia="en-US"/>
              </w:rPr>
            </w:pPr>
          </w:p>
        </w:tc>
      </w:tr>
    </w:tbl>
    <w:p w14:paraId="42B029C0" w14:textId="77777777" w:rsidR="002242F3" w:rsidRPr="00813FEC" w:rsidRDefault="002242F3" w:rsidP="00714F51">
      <w:pPr>
        <w:pStyle w:val="Naslov2"/>
        <w:jc w:val="left"/>
        <w:rPr>
          <w:rFonts w:eastAsia="Calibri"/>
          <w:color w:val="FF0000"/>
          <w:lang w:eastAsia="en-US"/>
        </w:rPr>
      </w:pPr>
      <w:bookmarkStart w:id="33" w:name="_Toc83837168"/>
      <w:r w:rsidRPr="00813FEC">
        <w:rPr>
          <w:rFonts w:eastAsia="Calibri"/>
          <w:color w:val="FF0000"/>
          <w:lang w:eastAsia="en-US"/>
        </w:rPr>
        <w:lastRenderedPageBreak/>
        <w:t>Čitateljski klub</w:t>
      </w:r>
      <w:bookmarkEnd w:id="33"/>
    </w:p>
    <w:tbl>
      <w:tblPr>
        <w:tblpPr w:leftFromText="180" w:rightFromText="180" w:horzAnchor="margin" w:tblpY="5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797"/>
      </w:tblGrid>
      <w:tr w:rsidR="002242F3" w:rsidRPr="0052762A" w14:paraId="7D25E3C5" w14:textId="77777777" w:rsidTr="005E28FE">
        <w:trPr>
          <w:trHeight w:val="1743"/>
        </w:trPr>
        <w:tc>
          <w:tcPr>
            <w:tcW w:w="2263" w:type="dxa"/>
            <w:shd w:val="clear" w:color="auto" w:fill="auto"/>
          </w:tcPr>
          <w:p w14:paraId="7B3E90CD" w14:textId="77777777" w:rsidR="002242F3" w:rsidRPr="0052762A" w:rsidRDefault="002242F3" w:rsidP="005E28FE">
            <w:pPr>
              <w:spacing w:line="360" w:lineRule="auto"/>
              <w:rPr>
                <w:rFonts w:eastAsia="Calibri"/>
                <w:lang w:eastAsia="en-US"/>
              </w:rPr>
            </w:pPr>
            <w:r w:rsidRPr="0052762A">
              <w:rPr>
                <w:rFonts w:eastAsia="Calibri"/>
                <w:lang w:eastAsia="en-US"/>
              </w:rPr>
              <w:t>Ciljevi</w:t>
            </w:r>
          </w:p>
          <w:p w14:paraId="2A45F173" w14:textId="77777777" w:rsidR="002242F3" w:rsidRPr="0052762A" w:rsidRDefault="002242F3" w:rsidP="005E28FE">
            <w:pPr>
              <w:spacing w:line="360" w:lineRule="auto"/>
              <w:rPr>
                <w:rFonts w:eastAsia="Calibri"/>
                <w:lang w:eastAsia="en-US"/>
              </w:rPr>
            </w:pPr>
          </w:p>
          <w:p w14:paraId="584C8EAF" w14:textId="77777777" w:rsidR="002242F3" w:rsidRPr="0052762A" w:rsidRDefault="002242F3" w:rsidP="005E28FE">
            <w:pPr>
              <w:spacing w:line="360" w:lineRule="auto"/>
              <w:rPr>
                <w:rFonts w:eastAsia="Calibri"/>
                <w:lang w:eastAsia="en-US"/>
              </w:rPr>
            </w:pPr>
          </w:p>
          <w:p w14:paraId="0C0ABB79" w14:textId="77777777" w:rsidR="002242F3" w:rsidRPr="0052762A" w:rsidRDefault="002242F3" w:rsidP="005E28FE">
            <w:pPr>
              <w:spacing w:line="360" w:lineRule="auto"/>
              <w:rPr>
                <w:rFonts w:eastAsia="Calibri"/>
                <w:lang w:eastAsia="en-US"/>
              </w:rPr>
            </w:pPr>
          </w:p>
          <w:p w14:paraId="12C6DA04" w14:textId="77777777" w:rsidR="002242F3" w:rsidRPr="0052762A" w:rsidRDefault="002242F3" w:rsidP="005E28FE">
            <w:pPr>
              <w:spacing w:line="360" w:lineRule="auto"/>
              <w:rPr>
                <w:rFonts w:eastAsia="Calibri"/>
                <w:lang w:eastAsia="en-US"/>
              </w:rPr>
            </w:pPr>
          </w:p>
        </w:tc>
        <w:tc>
          <w:tcPr>
            <w:tcW w:w="6799" w:type="dxa"/>
            <w:shd w:val="clear" w:color="auto" w:fill="auto"/>
          </w:tcPr>
          <w:p w14:paraId="71A682BF" w14:textId="77777777" w:rsidR="002242F3" w:rsidRPr="0052762A" w:rsidRDefault="002242F3" w:rsidP="005E28FE">
            <w:pPr>
              <w:spacing w:line="360" w:lineRule="auto"/>
              <w:ind w:left="720"/>
              <w:contextualSpacing/>
              <w:rPr>
                <w:rFonts w:eastAsia="Calibri"/>
                <w:lang w:eastAsia="en-US"/>
              </w:rPr>
            </w:pPr>
          </w:p>
          <w:p w14:paraId="1BF2DB8A" w14:textId="77777777" w:rsidR="002242F3" w:rsidRPr="0052762A" w:rsidRDefault="002242F3" w:rsidP="008D2000">
            <w:pPr>
              <w:numPr>
                <w:ilvl w:val="0"/>
                <w:numId w:val="25"/>
              </w:numPr>
              <w:spacing w:after="0" w:line="360" w:lineRule="auto"/>
              <w:contextualSpacing/>
              <w:rPr>
                <w:rFonts w:eastAsia="Calibri"/>
                <w:lang w:eastAsia="en-US"/>
              </w:rPr>
            </w:pPr>
            <w:r w:rsidRPr="0052762A">
              <w:rPr>
                <w:rFonts w:eastAsia="Calibri"/>
                <w:lang w:eastAsia="en-US"/>
              </w:rPr>
              <w:t>poticati i promicati čitanja iz/radi užitka te tako razvijati ljubav prema knjizi i čitanju</w:t>
            </w:r>
          </w:p>
          <w:p w14:paraId="4EDD043D" w14:textId="77777777" w:rsidR="002242F3" w:rsidRPr="0052762A" w:rsidRDefault="002242F3" w:rsidP="008D2000">
            <w:pPr>
              <w:numPr>
                <w:ilvl w:val="0"/>
                <w:numId w:val="25"/>
              </w:numPr>
              <w:spacing w:after="0" w:line="360" w:lineRule="auto"/>
              <w:contextualSpacing/>
              <w:rPr>
                <w:rFonts w:eastAsia="Calibri"/>
                <w:lang w:eastAsia="en-US"/>
              </w:rPr>
            </w:pPr>
            <w:r w:rsidRPr="0052762A">
              <w:rPr>
                <w:rFonts w:eastAsia="Calibri"/>
                <w:lang w:eastAsia="en-US"/>
              </w:rPr>
              <w:t>razvijati socijalne vještine, komunikacijske sposobnosti i kreativno izražavanje</w:t>
            </w:r>
          </w:p>
          <w:p w14:paraId="0FF88077" w14:textId="77777777" w:rsidR="002242F3" w:rsidRPr="0052762A" w:rsidRDefault="002242F3" w:rsidP="008D2000">
            <w:pPr>
              <w:numPr>
                <w:ilvl w:val="0"/>
                <w:numId w:val="25"/>
              </w:numPr>
              <w:spacing w:after="0" w:line="360" w:lineRule="auto"/>
              <w:contextualSpacing/>
              <w:rPr>
                <w:rFonts w:eastAsia="Calibri"/>
                <w:lang w:eastAsia="en-US"/>
              </w:rPr>
            </w:pPr>
            <w:r w:rsidRPr="0052762A">
              <w:rPr>
                <w:rFonts w:eastAsia="Calibri"/>
                <w:lang w:eastAsia="en-US"/>
              </w:rPr>
              <w:t>razvijati sposobnosti čitanja, razumijevanja, razgovora, debate</w:t>
            </w:r>
          </w:p>
          <w:p w14:paraId="4B6502B6" w14:textId="77777777" w:rsidR="002242F3" w:rsidRPr="0052762A" w:rsidRDefault="002242F3" w:rsidP="008D2000">
            <w:pPr>
              <w:numPr>
                <w:ilvl w:val="0"/>
                <w:numId w:val="25"/>
              </w:numPr>
              <w:spacing w:after="0" w:line="360" w:lineRule="auto"/>
              <w:contextualSpacing/>
              <w:rPr>
                <w:rFonts w:eastAsia="Calibri"/>
                <w:lang w:eastAsia="en-US"/>
              </w:rPr>
            </w:pPr>
            <w:r w:rsidRPr="0052762A">
              <w:rPr>
                <w:rFonts w:eastAsia="Calibri"/>
                <w:lang w:eastAsia="en-US"/>
              </w:rPr>
              <w:t>obogatiti fond školske knjižnice.</w:t>
            </w:r>
          </w:p>
        </w:tc>
      </w:tr>
      <w:tr w:rsidR="002242F3" w:rsidRPr="0052762A" w14:paraId="3539696A" w14:textId="77777777" w:rsidTr="005E28FE">
        <w:trPr>
          <w:trHeight w:val="1326"/>
        </w:trPr>
        <w:tc>
          <w:tcPr>
            <w:tcW w:w="2263" w:type="dxa"/>
            <w:shd w:val="clear" w:color="auto" w:fill="auto"/>
          </w:tcPr>
          <w:p w14:paraId="319FECBC" w14:textId="77777777" w:rsidR="002242F3" w:rsidRPr="0052762A" w:rsidRDefault="002242F3" w:rsidP="005E28FE">
            <w:pPr>
              <w:spacing w:line="360" w:lineRule="auto"/>
              <w:rPr>
                <w:rFonts w:eastAsia="Calibri"/>
                <w:lang w:eastAsia="en-US"/>
              </w:rPr>
            </w:pPr>
            <w:r w:rsidRPr="0052762A">
              <w:rPr>
                <w:rFonts w:eastAsia="Calibri"/>
                <w:lang w:eastAsia="en-US"/>
              </w:rPr>
              <w:t>Namjena aktivnosti</w:t>
            </w:r>
          </w:p>
        </w:tc>
        <w:tc>
          <w:tcPr>
            <w:tcW w:w="6799" w:type="dxa"/>
            <w:shd w:val="clear" w:color="auto" w:fill="auto"/>
            <w:hideMark/>
          </w:tcPr>
          <w:p w14:paraId="5F49BEFD" w14:textId="77777777" w:rsidR="002242F3" w:rsidRPr="0052762A" w:rsidRDefault="002242F3" w:rsidP="005E28FE">
            <w:pPr>
              <w:spacing w:line="360" w:lineRule="auto"/>
              <w:ind w:left="720"/>
              <w:contextualSpacing/>
              <w:rPr>
                <w:rFonts w:eastAsia="Calibri"/>
                <w:lang w:eastAsia="en-US"/>
              </w:rPr>
            </w:pPr>
          </w:p>
          <w:p w14:paraId="2B30CFD2" w14:textId="77777777" w:rsidR="002242F3" w:rsidRPr="0052762A" w:rsidRDefault="002242F3" w:rsidP="008D2000">
            <w:pPr>
              <w:numPr>
                <w:ilvl w:val="0"/>
                <w:numId w:val="25"/>
              </w:numPr>
              <w:spacing w:after="0" w:line="360" w:lineRule="auto"/>
              <w:contextualSpacing/>
              <w:rPr>
                <w:rFonts w:eastAsia="Calibri"/>
                <w:lang w:eastAsia="en-US"/>
              </w:rPr>
            </w:pPr>
            <w:r w:rsidRPr="0052762A">
              <w:rPr>
                <w:rFonts w:eastAsia="Calibri"/>
                <w:lang w:eastAsia="en-US"/>
              </w:rPr>
              <w:t>razmjenjivati čitateljska iskustva te poticati slobodno izražavanje vlastitih i izražavanje različitih mišljenja</w:t>
            </w:r>
          </w:p>
          <w:p w14:paraId="0AA171F3" w14:textId="77777777" w:rsidR="002242F3" w:rsidRPr="0052762A" w:rsidRDefault="002242F3" w:rsidP="008D2000">
            <w:pPr>
              <w:numPr>
                <w:ilvl w:val="0"/>
                <w:numId w:val="25"/>
              </w:numPr>
              <w:spacing w:after="0" w:line="360" w:lineRule="auto"/>
              <w:contextualSpacing/>
              <w:rPr>
                <w:rFonts w:eastAsia="Calibri"/>
                <w:lang w:eastAsia="en-US"/>
              </w:rPr>
            </w:pPr>
            <w:r w:rsidRPr="0052762A">
              <w:rPr>
                <w:rFonts w:eastAsia="Calibri"/>
                <w:lang w:eastAsia="en-US"/>
              </w:rPr>
              <w:t>kvalitetno provoditi slobodno vrijeme</w:t>
            </w:r>
          </w:p>
          <w:p w14:paraId="6E9D35C4" w14:textId="77777777" w:rsidR="002242F3" w:rsidRPr="0052762A" w:rsidRDefault="002242F3" w:rsidP="008D2000">
            <w:pPr>
              <w:numPr>
                <w:ilvl w:val="0"/>
                <w:numId w:val="25"/>
              </w:numPr>
              <w:spacing w:after="0" w:line="360" w:lineRule="auto"/>
              <w:contextualSpacing/>
              <w:rPr>
                <w:rFonts w:eastAsia="Calibri"/>
                <w:lang w:eastAsia="en-US"/>
              </w:rPr>
            </w:pPr>
            <w:r w:rsidRPr="0052762A">
              <w:rPr>
                <w:rFonts w:eastAsia="Calibri"/>
                <w:lang w:eastAsia="en-US"/>
              </w:rPr>
              <w:t>zabaviti se čitajući i družeći</w:t>
            </w:r>
          </w:p>
          <w:p w14:paraId="20248CC7" w14:textId="77777777" w:rsidR="002242F3" w:rsidRPr="0052762A" w:rsidRDefault="002242F3" w:rsidP="005E28FE">
            <w:pPr>
              <w:spacing w:line="360" w:lineRule="auto"/>
              <w:ind w:left="720"/>
              <w:contextualSpacing/>
              <w:rPr>
                <w:rFonts w:eastAsia="Calibri"/>
                <w:lang w:eastAsia="en-US"/>
              </w:rPr>
            </w:pPr>
          </w:p>
        </w:tc>
      </w:tr>
      <w:tr w:rsidR="002242F3" w:rsidRPr="0052762A" w14:paraId="7277872F" w14:textId="77777777" w:rsidTr="005E28FE">
        <w:trPr>
          <w:trHeight w:val="1544"/>
        </w:trPr>
        <w:tc>
          <w:tcPr>
            <w:tcW w:w="2263" w:type="dxa"/>
            <w:shd w:val="clear" w:color="auto" w:fill="auto"/>
          </w:tcPr>
          <w:p w14:paraId="768DC70B" w14:textId="77777777" w:rsidR="002242F3" w:rsidRPr="0052762A" w:rsidRDefault="002242F3" w:rsidP="005E28FE">
            <w:pPr>
              <w:spacing w:line="360" w:lineRule="auto"/>
              <w:rPr>
                <w:rFonts w:eastAsia="Calibri"/>
                <w:lang w:eastAsia="en-US"/>
              </w:rPr>
            </w:pPr>
            <w:r w:rsidRPr="0052762A">
              <w:rPr>
                <w:rFonts w:eastAsia="Calibri"/>
                <w:lang w:eastAsia="en-US"/>
              </w:rPr>
              <w:t>Nositelj programa</w:t>
            </w:r>
          </w:p>
          <w:p w14:paraId="3819F266" w14:textId="77777777" w:rsidR="002242F3" w:rsidRPr="0052762A" w:rsidRDefault="002242F3" w:rsidP="005E28FE">
            <w:pPr>
              <w:spacing w:line="360" w:lineRule="auto"/>
              <w:rPr>
                <w:rFonts w:eastAsia="Calibri"/>
                <w:lang w:eastAsia="en-US"/>
              </w:rPr>
            </w:pPr>
          </w:p>
          <w:p w14:paraId="56750134" w14:textId="77777777" w:rsidR="002242F3" w:rsidRPr="0052762A" w:rsidRDefault="002242F3" w:rsidP="005E28FE">
            <w:pPr>
              <w:spacing w:line="360" w:lineRule="auto"/>
              <w:rPr>
                <w:rFonts w:eastAsia="Calibri"/>
                <w:lang w:eastAsia="en-US"/>
              </w:rPr>
            </w:pPr>
          </w:p>
        </w:tc>
        <w:tc>
          <w:tcPr>
            <w:tcW w:w="6799" w:type="dxa"/>
            <w:shd w:val="clear" w:color="auto" w:fill="auto"/>
            <w:hideMark/>
          </w:tcPr>
          <w:p w14:paraId="61BC1309" w14:textId="77777777" w:rsidR="002242F3" w:rsidRPr="0052762A" w:rsidRDefault="002242F3" w:rsidP="005E28FE">
            <w:pPr>
              <w:spacing w:line="360" w:lineRule="auto"/>
              <w:rPr>
                <w:rFonts w:eastAsia="Calibri"/>
                <w:lang w:eastAsia="en-US"/>
              </w:rPr>
            </w:pPr>
          </w:p>
          <w:p w14:paraId="073336BC" w14:textId="77777777" w:rsidR="002242F3" w:rsidRPr="0052762A" w:rsidRDefault="002242F3" w:rsidP="005E28FE">
            <w:pPr>
              <w:spacing w:line="360" w:lineRule="auto"/>
              <w:ind w:left="720"/>
              <w:contextualSpacing/>
              <w:rPr>
                <w:rFonts w:eastAsia="Calibri"/>
                <w:lang w:eastAsia="en-US"/>
              </w:rPr>
            </w:pPr>
            <w:r w:rsidRPr="0052762A">
              <w:rPr>
                <w:rFonts w:eastAsia="Calibri"/>
                <w:lang w:eastAsia="en-US"/>
              </w:rPr>
              <w:t>Martina Vujnović, mag. bibl. stručna suradnica knjižničarka</w:t>
            </w:r>
          </w:p>
          <w:p w14:paraId="52C78471" w14:textId="77777777" w:rsidR="002242F3" w:rsidRPr="0052762A" w:rsidRDefault="002242F3" w:rsidP="005E28FE">
            <w:pPr>
              <w:spacing w:line="360" w:lineRule="auto"/>
              <w:ind w:left="720"/>
              <w:contextualSpacing/>
              <w:rPr>
                <w:rFonts w:eastAsia="Calibri"/>
                <w:lang w:eastAsia="en-US"/>
              </w:rPr>
            </w:pPr>
            <w:r w:rsidRPr="0052762A">
              <w:rPr>
                <w:rFonts w:eastAsia="Calibri"/>
                <w:lang w:eastAsia="en-US"/>
              </w:rPr>
              <w:t>Jasminka Vujević,  mag. bibl. stručna suradnica knjižničarka</w:t>
            </w:r>
          </w:p>
          <w:p w14:paraId="4B30BB17" w14:textId="77777777" w:rsidR="002242F3" w:rsidRPr="0052762A" w:rsidRDefault="002242F3" w:rsidP="005E28FE">
            <w:pPr>
              <w:spacing w:line="360" w:lineRule="auto"/>
              <w:ind w:left="720"/>
              <w:contextualSpacing/>
              <w:rPr>
                <w:rFonts w:eastAsia="Calibri"/>
                <w:lang w:eastAsia="en-US"/>
              </w:rPr>
            </w:pPr>
            <w:r w:rsidRPr="0052762A">
              <w:rPr>
                <w:rFonts w:eastAsia="Calibri"/>
                <w:lang w:eastAsia="en-US"/>
              </w:rPr>
              <w:t>Marijana Blažević,  dipl. knjiž. stručna suradnica knjižničarka</w:t>
            </w:r>
          </w:p>
          <w:p w14:paraId="27864B9B" w14:textId="77777777" w:rsidR="002242F3" w:rsidRPr="0052762A" w:rsidRDefault="002242F3" w:rsidP="005E28FE">
            <w:pPr>
              <w:spacing w:line="360" w:lineRule="auto"/>
              <w:ind w:left="720"/>
              <w:contextualSpacing/>
              <w:rPr>
                <w:rFonts w:eastAsia="Calibri"/>
                <w:lang w:eastAsia="en-US"/>
              </w:rPr>
            </w:pPr>
            <w:r w:rsidRPr="0052762A">
              <w:rPr>
                <w:rFonts w:eastAsia="Calibri"/>
                <w:lang w:eastAsia="en-US"/>
              </w:rPr>
              <w:t>Nada Jakovčević, prof. hrvatskog jezika</w:t>
            </w:r>
          </w:p>
          <w:p w14:paraId="660F4283" w14:textId="77777777" w:rsidR="002242F3" w:rsidRPr="0052762A" w:rsidRDefault="002242F3" w:rsidP="005E28FE">
            <w:pPr>
              <w:spacing w:line="360" w:lineRule="auto"/>
              <w:ind w:left="720"/>
              <w:contextualSpacing/>
              <w:rPr>
                <w:rFonts w:eastAsia="Calibri"/>
                <w:lang w:eastAsia="en-US"/>
              </w:rPr>
            </w:pPr>
          </w:p>
        </w:tc>
      </w:tr>
      <w:tr w:rsidR="002242F3" w:rsidRPr="0052762A" w14:paraId="20F350B8" w14:textId="77777777" w:rsidTr="005E28FE">
        <w:trPr>
          <w:trHeight w:val="1029"/>
        </w:trPr>
        <w:tc>
          <w:tcPr>
            <w:tcW w:w="2263" w:type="dxa"/>
            <w:shd w:val="clear" w:color="auto" w:fill="auto"/>
          </w:tcPr>
          <w:p w14:paraId="6E8A0FFB" w14:textId="77777777" w:rsidR="002242F3" w:rsidRPr="0052762A" w:rsidRDefault="002242F3" w:rsidP="005E28FE">
            <w:pPr>
              <w:spacing w:line="360" w:lineRule="auto"/>
              <w:rPr>
                <w:rFonts w:eastAsia="Calibri"/>
                <w:lang w:eastAsia="en-US"/>
              </w:rPr>
            </w:pPr>
            <w:r w:rsidRPr="0052762A">
              <w:rPr>
                <w:rFonts w:eastAsia="Calibri"/>
                <w:lang w:eastAsia="en-US"/>
              </w:rPr>
              <w:t>Način realizacije</w:t>
            </w:r>
          </w:p>
          <w:p w14:paraId="4193FE67" w14:textId="77777777" w:rsidR="002242F3" w:rsidRPr="0052762A" w:rsidRDefault="002242F3" w:rsidP="005E28FE">
            <w:pPr>
              <w:spacing w:line="360" w:lineRule="auto"/>
              <w:rPr>
                <w:rFonts w:eastAsia="Calibri"/>
                <w:lang w:eastAsia="en-US"/>
              </w:rPr>
            </w:pPr>
          </w:p>
          <w:p w14:paraId="659396BF" w14:textId="77777777" w:rsidR="002242F3" w:rsidRPr="0052762A" w:rsidRDefault="002242F3" w:rsidP="005E28FE">
            <w:pPr>
              <w:spacing w:line="360" w:lineRule="auto"/>
              <w:rPr>
                <w:rFonts w:eastAsia="Calibri"/>
                <w:lang w:eastAsia="en-US"/>
              </w:rPr>
            </w:pPr>
          </w:p>
        </w:tc>
        <w:tc>
          <w:tcPr>
            <w:tcW w:w="6799" w:type="dxa"/>
            <w:shd w:val="clear" w:color="auto" w:fill="auto"/>
          </w:tcPr>
          <w:p w14:paraId="6A0B1BB7" w14:textId="77777777" w:rsidR="002242F3" w:rsidRPr="0052762A" w:rsidRDefault="002242F3" w:rsidP="005E28FE">
            <w:pPr>
              <w:spacing w:line="360" w:lineRule="auto"/>
              <w:ind w:left="720"/>
              <w:contextualSpacing/>
              <w:rPr>
                <w:rFonts w:eastAsia="Calibri"/>
                <w:lang w:eastAsia="en-US"/>
              </w:rPr>
            </w:pPr>
          </w:p>
          <w:p w14:paraId="47331EC3" w14:textId="77777777" w:rsidR="002242F3" w:rsidRPr="0052762A" w:rsidRDefault="002242F3" w:rsidP="008D2000">
            <w:pPr>
              <w:numPr>
                <w:ilvl w:val="0"/>
                <w:numId w:val="25"/>
              </w:numPr>
              <w:spacing w:after="0" w:line="360" w:lineRule="auto"/>
              <w:contextualSpacing/>
              <w:rPr>
                <w:rFonts w:eastAsia="Calibri"/>
                <w:lang w:eastAsia="en-US"/>
              </w:rPr>
            </w:pPr>
            <w:r w:rsidRPr="0052762A">
              <w:rPr>
                <w:rFonts w:eastAsia="Calibri"/>
                <w:lang w:eastAsia="en-US"/>
              </w:rPr>
              <w:t>jednom mjesečno sastanak u prostoru jedne od škola ili izvan</w:t>
            </w:r>
          </w:p>
          <w:p w14:paraId="0F2FEC2B" w14:textId="77777777" w:rsidR="002242F3" w:rsidRPr="0052762A" w:rsidRDefault="002242F3" w:rsidP="008D2000">
            <w:pPr>
              <w:numPr>
                <w:ilvl w:val="0"/>
                <w:numId w:val="25"/>
              </w:numPr>
              <w:spacing w:after="0" w:line="360" w:lineRule="auto"/>
              <w:contextualSpacing/>
              <w:rPr>
                <w:rFonts w:eastAsia="Calibri"/>
                <w:lang w:eastAsia="en-US"/>
              </w:rPr>
            </w:pPr>
            <w:r w:rsidRPr="0052762A">
              <w:rPr>
                <w:rFonts w:eastAsia="Calibri"/>
                <w:lang w:eastAsia="en-US"/>
              </w:rPr>
              <w:t>mogućnost organiziranja online aktivnosti</w:t>
            </w:r>
          </w:p>
          <w:p w14:paraId="3C83F27B" w14:textId="77777777" w:rsidR="002242F3" w:rsidRPr="0052762A" w:rsidRDefault="002242F3" w:rsidP="008D2000">
            <w:pPr>
              <w:numPr>
                <w:ilvl w:val="0"/>
                <w:numId w:val="25"/>
              </w:numPr>
              <w:spacing w:after="0" w:line="360" w:lineRule="auto"/>
              <w:contextualSpacing/>
              <w:rPr>
                <w:rFonts w:eastAsia="Calibri"/>
                <w:lang w:eastAsia="en-US"/>
              </w:rPr>
            </w:pPr>
            <w:r w:rsidRPr="0052762A">
              <w:rPr>
                <w:rFonts w:eastAsia="Calibri"/>
                <w:lang w:eastAsia="en-US"/>
              </w:rPr>
              <w:t>sudjelovanje u projektu HMŠK Mreža čitanja</w:t>
            </w:r>
          </w:p>
          <w:p w14:paraId="2CFA2FC0" w14:textId="77777777" w:rsidR="002242F3" w:rsidRPr="0052762A" w:rsidRDefault="002242F3" w:rsidP="008D2000">
            <w:pPr>
              <w:numPr>
                <w:ilvl w:val="0"/>
                <w:numId w:val="25"/>
              </w:numPr>
              <w:spacing w:after="0" w:line="360" w:lineRule="auto"/>
              <w:contextualSpacing/>
              <w:rPr>
                <w:rFonts w:eastAsia="Calibri"/>
                <w:lang w:eastAsia="en-US"/>
              </w:rPr>
            </w:pPr>
            <w:r w:rsidRPr="0052762A">
              <w:rPr>
                <w:rFonts w:eastAsia="Calibri"/>
                <w:lang w:eastAsia="en-US"/>
              </w:rPr>
              <w:t>organiziranje književnih susreta u knjižnici</w:t>
            </w:r>
          </w:p>
          <w:p w14:paraId="1506B524" w14:textId="77777777" w:rsidR="002242F3" w:rsidRPr="0052762A" w:rsidRDefault="002242F3" w:rsidP="008D2000">
            <w:pPr>
              <w:numPr>
                <w:ilvl w:val="0"/>
                <w:numId w:val="25"/>
              </w:numPr>
              <w:spacing w:after="0" w:line="360" w:lineRule="auto"/>
              <w:contextualSpacing/>
              <w:rPr>
                <w:rFonts w:eastAsia="Calibri"/>
                <w:lang w:eastAsia="en-US"/>
              </w:rPr>
            </w:pPr>
            <w:r w:rsidRPr="0052762A">
              <w:rPr>
                <w:rFonts w:eastAsia="Calibri"/>
                <w:lang w:eastAsia="en-US"/>
              </w:rPr>
              <w:t>zajednička aktivnost Srednje škole Lovre Montija i Osnovne škole Domovinske zahvalnosti</w:t>
            </w:r>
          </w:p>
          <w:p w14:paraId="3D5FD821" w14:textId="77777777" w:rsidR="002242F3" w:rsidRPr="0052762A" w:rsidRDefault="002242F3" w:rsidP="008D2000">
            <w:pPr>
              <w:numPr>
                <w:ilvl w:val="0"/>
                <w:numId w:val="25"/>
              </w:numPr>
              <w:spacing w:after="0" w:line="360" w:lineRule="auto"/>
              <w:contextualSpacing/>
              <w:rPr>
                <w:rFonts w:eastAsia="Calibri"/>
                <w:lang w:eastAsia="en-US"/>
              </w:rPr>
            </w:pPr>
            <w:r w:rsidRPr="0052762A">
              <w:rPr>
                <w:rFonts w:eastAsia="Calibri"/>
                <w:lang w:eastAsia="en-US"/>
              </w:rPr>
              <w:t xml:space="preserve">povezivanje s drugim čitateljskim klubovima </w:t>
            </w:r>
          </w:p>
        </w:tc>
      </w:tr>
      <w:tr w:rsidR="002242F3" w:rsidRPr="0052762A" w14:paraId="1FC9AE3F" w14:textId="77777777" w:rsidTr="005E28FE">
        <w:trPr>
          <w:trHeight w:val="1085"/>
        </w:trPr>
        <w:tc>
          <w:tcPr>
            <w:tcW w:w="2263" w:type="dxa"/>
            <w:shd w:val="clear" w:color="auto" w:fill="auto"/>
          </w:tcPr>
          <w:p w14:paraId="316C5772" w14:textId="77777777" w:rsidR="002242F3" w:rsidRPr="0052762A" w:rsidRDefault="002242F3" w:rsidP="005E28FE">
            <w:pPr>
              <w:spacing w:line="360" w:lineRule="auto"/>
              <w:rPr>
                <w:rFonts w:eastAsia="Calibri"/>
                <w:lang w:eastAsia="en-US"/>
              </w:rPr>
            </w:pPr>
            <w:r w:rsidRPr="0052762A">
              <w:rPr>
                <w:rFonts w:eastAsia="Calibri"/>
                <w:lang w:eastAsia="en-US"/>
              </w:rPr>
              <w:lastRenderedPageBreak/>
              <w:t>Vremenik</w:t>
            </w:r>
          </w:p>
        </w:tc>
        <w:tc>
          <w:tcPr>
            <w:tcW w:w="6799" w:type="dxa"/>
            <w:shd w:val="clear" w:color="auto" w:fill="auto"/>
            <w:hideMark/>
          </w:tcPr>
          <w:p w14:paraId="24637786" w14:textId="77777777" w:rsidR="002242F3" w:rsidRPr="0052762A" w:rsidRDefault="002242F3" w:rsidP="005E28FE">
            <w:pPr>
              <w:spacing w:line="360" w:lineRule="auto"/>
              <w:ind w:left="720"/>
              <w:contextualSpacing/>
              <w:rPr>
                <w:rFonts w:eastAsia="Calibri"/>
                <w:lang w:eastAsia="en-US"/>
              </w:rPr>
            </w:pPr>
          </w:p>
          <w:p w14:paraId="16ED119F" w14:textId="77777777" w:rsidR="002242F3" w:rsidRPr="0052762A" w:rsidRDefault="002242F3" w:rsidP="008D2000">
            <w:pPr>
              <w:numPr>
                <w:ilvl w:val="0"/>
                <w:numId w:val="25"/>
              </w:numPr>
              <w:spacing w:after="0" w:line="360" w:lineRule="auto"/>
              <w:contextualSpacing/>
              <w:rPr>
                <w:rFonts w:eastAsia="Calibri"/>
                <w:lang w:eastAsia="en-US"/>
              </w:rPr>
            </w:pPr>
            <w:r w:rsidRPr="0052762A">
              <w:rPr>
                <w:rFonts w:eastAsia="Calibri"/>
                <w:lang w:eastAsia="en-US"/>
              </w:rPr>
              <w:t xml:space="preserve">tijekom nastavne godine 2021./2022. </w:t>
            </w:r>
          </w:p>
        </w:tc>
      </w:tr>
      <w:tr w:rsidR="002242F3" w:rsidRPr="0052762A" w14:paraId="49F5B509" w14:textId="77777777" w:rsidTr="005E28FE">
        <w:trPr>
          <w:trHeight w:val="1129"/>
        </w:trPr>
        <w:tc>
          <w:tcPr>
            <w:tcW w:w="2263" w:type="dxa"/>
            <w:shd w:val="clear" w:color="auto" w:fill="auto"/>
          </w:tcPr>
          <w:p w14:paraId="172E642E" w14:textId="77777777" w:rsidR="002242F3" w:rsidRPr="0052762A" w:rsidRDefault="002242F3" w:rsidP="005E28FE">
            <w:pPr>
              <w:spacing w:line="360" w:lineRule="auto"/>
              <w:rPr>
                <w:rFonts w:eastAsia="Calibri"/>
                <w:lang w:eastAsia="en-US"/>
              </w:rPr>
            </w:pPr>
            <w:r w:rsidRPr="0052762A">
              <w:rPr>
                <w:rFonts w:eastAsia="Calibri"/>
                <w:lang w:eastAsia="en-US"/>
              </w:rPr>
              <w:t>Troškovnik</w:t>
            </w:r>
          </w:p>
        </w:tc>
        <w:tc>
          <w:tcPr>
            <w:tcW w:w="6799" w:type="dxa"/>
            <w:shd w:val="clear" w:color="auto" w:fill="auto"/>
          </w:tcPr>
          <w:p w14:paraId="69C60283" w14:textId="77777777" w:rsidR="002242F3" w:rsidRPr="0052762A" w:rsidRDefault="002242F3" w:rsidP="005E28FE">
            <w:pPr>
              <w:spacing w:line="360" w:lineRule="auto"/>
              <w:rPr>
                <w:rFonts w:eastAsia="Calibri"/>
                <w:lang w:eastAsia="en-US"/>
              </w:rPr>
            </w:pPr>
          </w:p>
          <w:p w14:paraId="6C5B5891" w14:textId="77777777" w:rsidR="002242F3" w:rsidRPr="0052762A" w:rsidRDefault="002242F3" w:rsidP="008D2000">
            <w:pPr>
              <w:numPr>
                <w:ilvl w:val="0"/>
                <w:numId w:val="25"/>
              </w:numPr>
              <w:spacing w:after="0" w:line="360" w:lineRule="auto"/>
              <w:contextualSpacing/>
              <w:rPr>
                <w:rFonts w:eastAsia="Calibri"/>
                <w:lang w:eastAsia="en-US"/>
              </w:rPr>
            </w:pPr>
            <w:r w:rsidRPr="0052762A">
              <w:rPr>
                <w:rFonts w:eastAsia="Calibri"/>
                <w:lang w:eastAsia="en-US"/>
              </w:rPr>
              <w:t>nabava knjiga</w:t>
            </w:r>
          </w:p>
          <w:p w14:paraId="0761B1FC" w14:textId="77777777" w:rsidR="002242F3" w:rsidRPr="0052762A" w:rsidRDefault="002242F3" w:rsidP="005E28FE">
            <w:pPr>
              <w:spacing w:line="360" w:lineRule="auto"/>
              <w:ind w:left="720"/>
              <w:contextualSpacing/>
              <w:rPr>
                <w:rFonts w:eastAsia="Calibri"/>
                <w:lang w:eastAsia="en-US"/>
              </w:rPr>
            </w:pPr>
          </w:p>
        </w:tc>
      </w:tr>
      <w:tr w:rsidR="002242F3" w:rsidRPr="0052762A" w14:paraId="52EB9122" w14:textId="77777777" w:rsidTr="005E28FE">
        <w:trPr>
          <w:trHeight w:val="1419"/>
        </w:trPr>
        <w:tc>
          <w:tcPr>
            <w:tcW w:w="2263" w:type="dxa"/>
            <w:shd w:val="clear" w:color="auto" w:fill="auto"/>
          </w:tcPr>
          <w:p w14:paraId="722F05B7" w14:textId="77777777" w:rsidR="002242F3" w:rsidRPr="0052762A" w:rsidRDefault="002242F3" w:rsidP="005E28FE">
            <w:pPr>
              <w:spacing w:line="360" w:lineRule="auto"/>
              <w:rPr>
                <w:rFonts w:eastAsia="Calibri"/>
                <w:lang w:eastAsia="en-US"/>
              </w:rPr>
            </w:pPr>
            <w:r w:rsidRPr="0052762A">
              <w:rPr>
                <w:rFonts w:eastAsia="Calibri"/>
                <w:lang w:eastAsia="en-US"/>
              </w:rPr>
              <w:t>Vrednovanje</w:t>
            </w:r>
          </w:p>
          <w:p w14:paraId="10FB2975" w14:textId="77777777" w:rsidR="002242F3" w:rsidRPr="0052762A" w:rsidRDefault="002242F3" w:rsidP="005E28FE">
            <w:pPr>
              <w:spacing w:line="360" w:lineRule="auto"/>
              <w:rPr>
                <w:rFonts w:eastAsia="Calibri"/>
                <w:lang w:eastAsia="en-US"/>
              </w:rPr>
            </w:pPr>
          </w:p>
          <w:p w14:paraId="0E72173E" w14:textId="77777777" w:rsidR="002242F3" w:rsidRPr="0052762A" w:rsidRDefault="002242F3" w:rsidP="005E28FE">
            <w:pPr>
              <w:spacing w:line="360" w:lineRule="auto"/>
              <w:rPr>
                <w:rFonts w:eastAsia="Calibri"/>
                <w:lang w:eastAsia="en-US"/>
              </w:rPr>
            </w:pPr>
          </w:p>
          <w:p w14:paraId="49F25FAB" w14:textId="77777777" w:rsidR="002242F3" w:rsidRPr="0052762A" w:rsidRDefault="002242F3" w:rsidP="005E28FE">
            <w:pPr>
              <w:spacing w:line="360" w:lineRule="auto"/>
              <w:rPr>
                <w:rFonts w:eastAsia="Calibri"/>
                <w:lang w:eastAsia="en-US"/>
              </w:rPr>
            </w:pPr>
          </w:p>
          <w:p w14:paraId="724CFB29" w14:textId="77777777" w:rsidR="002242F3" w:rsidRPr="0052762A" w:rsidRDefault="002242F3" w:rsidP="005E28FE">
            <w:pPr>
              <w:spacing w:line="360" w:lineRule="auto"/>
              <w:rPr>
                <w:rFonts w:eastAsia="Calibri"/>
                <w:lang w:eastAsia="en-US"/>
              </w:rPr>
            </w:pPr>
          </w:p>
          <w:p w14:paraId="0E4C3E25" w14:textId="77777777" w:rsidR="002242F3" w:rsidRPr="0052762A" w:rsidRDefault="002242F3" w:rsidP="005E28FE">
            <w:pPr>
              <w:spacing w:line="360" w:lineRule="auto"/>
              <w:rPr>
                <w:rFonts w:eastAsia="Calibri"/>
                <w:lang w:eastAsia="en-US"/>
              </w:rPr>
            </w:pPr>
          </w:p>
        </w:tc>
        <w:tc>
          <w:tcPr>
            <w:tcW w:w="6799" w:type="dxa"/>
            <w:shd w:val="clear" w:color="auto" w:fill="auto"/>
          </w:tcPr>
          <w:p w14:paraId="1DF8DACC" w14:textId="77777777" w:rsidR="002242F3" w:rsidRPr="0052762A" w:rsidRDefault="002242F3" w:rsidP="005E28FE">
            <w:pPr>
              <w:spacing w:line="360" w:lineRule="auto"/>
              <w:ind w:left="720"/>
              <w:contextualSpacing/>
              <w:rPr>
                <w:rFonts w:eastAsia="Calibri"/>
                <w:lang w:eastAsia="en-US"/>
              </w:rPr>
            </w:pPr>
          </w:p>
          <w:p w14:paraId="6EEE9747" w14:textId="77777777" w:rsidR="002242F3" w:rsidRPr="0052762A" w:rsidRDefault="002242F3" w:rsidP="008D2000">
            <w:pPr>
              <w:numPr>
                <w:ilvl w:val="0"/>
                <w:numId w:val="25"/>
              </w:numPr>
              <w:spacing w:after="0" w:line="360" w:lineRule="auto"/>
              <w:contextualSpacing/>
              <w:rPr>
                <w:rFonts w:eastAsia="Calibri"/>
                <w:lang w:eastAsia="en-US"/>
              </w:rPr>
            </w:pPr>
            <w:r w:rsidRPr="0052762A">
              <w:rPr>
                <w:rFonts w:eastAsia="Calibri"/>
                <w:lang w:eastAsia="en-US"/>
              </w:rPr>
              <w:t xml:space="preserve">samovrednovanje </w:t>
            </w:r>
          </w:p>
          <w:p w14:paraId="522E7075" w14:textId="77777777" w:rsidR="002242F3" w:rsidRPr="0052762A" w:rsidRDefault="002242F3" w:rsidP="008D2000">
            <w:pPr>
              <w:numPr>
                <w:ilvl w:val="0"/>
                <w:numId w:val="25"/>
              </w:numPr>
              <w:spacing w:after="0" w:line="360" w:lineRule="auto"/>
              <w:contextualSpacing/>
              <w:rPr>
                <w:rFonts w:eastAsia="Calibri"/>
                <w:lang w:eastAsia="en-US"/>
              </w:rPr>
            </w:pPr>
            <w:r w:rsidRPr="0052762A">
              <w:rPr>
                <w:rFonts w:eastAsia="Calibri"/>
                <w:lang w:eastAsia="en-US"/>
              </w:rPr>
              <w:t>zadovoljstvo članova kluba</w:t>
            </w:r>
          </w:p>
          <w:p w14:paraId="5A9D2779" w14:textId="77777777" w:rsidR="002242F3" w:rsidRPr="0052762A" w:rsidRDefault="002242F3" w:rsidP="008D2000">
            <w:pPr>
              <w:numPr>
                <w:ilvl w:val="0"/>
                <w:numId w:val="25"/>
              </w:numPr>
              <w:spacing w:after="0" w:line="360" w:lineRule="auto"/>
              <w:contextualSpacing/>
              <w:rPr>
                <w:rFonts w:eastAsia="Calibri"/>
                <w:lang w:eastAsia="en-US"/>
              </w:rPr>
            </w:pPr>
            <w:r w:rsidRPr="0052762A">
              <w:rPr>
                <w:rFonts w:eastAsia="Calibri"/>
                <w:lang w:eastAsia="en-US"/>
              </w:rPr>
              <w:t>promocija školske knjižnice</w:t>
            </w:r>
          </w:p>
          <w:p w14:paraId="5A00272B" w14:textId="77777777" w:rsidR="002242F3" w:rsidRPr="0052762A" w:rsidRDefault="002242F3" w:rsidP="008D2000">
            <w:pPr>
              <w:numPr>
                <w:ilvl w:val="0"/>
                <w:numId w:val="25"/>
              </w:numPr>
              <w:spacing w:after="0" w:line="360" w:lineRule="auto"/>
              <w:contextualSpacing/>
              <w:rPr>
                <w:rFonts w:eastAsia="Calibri"/>
                <w:lang w:eastAsia="en-US"/>
              </w:rPr>
            </w:pPr>
            <w:r w:rsidRPr="0052762A">
              <w:rPr>
                <w:rFonts w:eastAsia="Calibri"/>
                <w:lang w:eastAsia="en-US"/>
              </w:rPr>
              <w:t xml:space="preserve">povećan broj posudba u knjižnici. </w:t>
            </w:r>
          </w:p>
        </w:tc>
      </w:tr>
    </w:tbl>
    <w:p w14:paraId="322BB080" w14:textId="77777777" w:rsidR="002242F3" w:rsidRDefault="002242F3" w:rsidP="002242F3">
      <w:pPr>
        <w:tabs>
          <w:tab w:val="left" w:pos="2670"/>
        </w:tabs>
      </w:pPr>
    </w:p>
    <w:p w14:paraId="511EEE99" w14:textId="77777777" w:rsidR="002242F3" w:rsidRDefault="002242F3" w:rsidP="002242F3">
      <w:pPr>
        <w:tabs>
          <w:tab w:val="left" w:pos="2670"/>
        </w:tabs>
      </w:pPr>
    </w:p>
    <w:p w14:paraId="2AB44417" w14:textId="77777777" w:rsidR="002242F3" w:rsidRDefault="002242F3" w:rsidP="002242F3">
      <w:pPr>
        <w:tabs>
          <w:tab w:val="left" w:pos="2670"/>
        </w:tabs>
      </w:pPr>
    </w:p>
    <w:p w14:paraId="60A4FE65" w14:textId="77777777" w:rsidR="002242F3" w:rsidRDefault="002242F3" w:rsidP="002242F3">
      <w:pPr>
        <w:tabs>
          <w:tab w:val="left" w:pos="2670"/>
        </w:tabs>
      </w:pPr>
    </w:p>
    <w:p w14:paraId="34C052F1" w14:textId="77777777" w:rsidR="002242F3" w:rsidRDefault="002242F3" w:rsidP="002242F3">
      <w:pPr>
        <w:spacing w:line="360" w:lineRule="auto"/>
        <w:rPr>
          <w:rFonts w:eastAsia="Calibri"/>
          <w:i/>
          <w:color w:val="FF0000"/>
          <w:lang w:eastAsia="en-US"/>
        </w:rPr>
      </w:pPr>
    </w:p>
    <w:p w14:paraId="513AB0C1" w14:textId="77777777" w:rsidR="002242F3" w:rsidRPr="0066023C" w:rsidRDefault="002242F3" w:rsidP="002242F3">
      <w:pPr>
        <w:spacing w:line="360" w:lineRule="auto"/>
        <w:rPr>
          <w:rFonts w:eastAsia="Calibri"/>
          <w:color w:val="FF0000"/>
          <w:lang w:eastAsia="en-US"/>
        </w:rPr>
      </w:pPr>
    </w:p>
    <w:p w14:paraId="539BC7B6" w14:textId="77777777" w:rsidR="002242F3" w:rsidRDefault="002242F3" w:rsidP="002242F3">
      <w:pPr>
        <w:spacing w:line="360" w:lineRule="auto"/>
        <w:rPr>
          <w:rFonts w:eastAsia="Calibri"/>
          <w:i/>
          <w:color w:val="FF0000"/>
          <w:lang w:eastAsia="en-US"/>
        </w:rPr>
      </w:pPr>
    </w:p>
    <w:p w14:paraId="1A4964AA" w14:textId="77777777" w:rsidR="002242F3" w:rsidRDefault="002242F3" w:rsidP="002242F3">
      <w:pPr>
        <w:spacing w:line="360" w:lineRule="auto"/>
        <w:rPr>
          <w:rFonts w:eastAsia="Calibri"/>
          <w:i/>
          <w:color w:val="FF0000"/>
          <w:lang w:eastAsia="en-US"/>
        </w:rPr>
      </w:pPr>
    </w:p>
    <w:p w14:paraId="0CA7958B" w14:textId="77777777" w:rsidR="002242F3" w:rsidRDefault="002242F3" w:rsidP="002242F3">
      <w:pPr>
        <w:spacing w:line="360" w:lineRule="auto"/>
        <w:rPr>
          <w:rFonts w:eastAsia="Calibri"/>
          <w:i/>
          <w:color w:val="FF0000"/>
          <w:lang w:eastAsia="en-US"/>
        </w:rPr>
      </w:pPr>
    </w:p>
    <w:p w14:paraId="1420A96D" w14:textId="77777777" w:rsidR="002242F3" w:rsidRDefault="002242F3" w:rsidP="002242F3">
      <w:pPr>
        <w:spacing w:line="360" w:lineRule="auto"/>
        <w:rPr>
          <w:rFonts w:eastAsia="Calibri"/>
          <w:i/>
          <w:color w:val="FF0000"/>
          <w:lang w:eastAsia="en-US"/>
        </w:rPr>
      </w:pPr>
    </w:p>
    <w:p w14:paraId="4410695A" w14:textId="77777777" w:rsidR="002242F3" w:rsidRDefault="002242F3" w:rsidP="002242F3">
      <w:pPr>
        <w:spacing w:line="360" w:lineRule="auto"/>
        <w:rPr>
          <w:rFonts w:eastAsia="Calibri"/>
          <w:i/>
          <w:color w:val="FF0000"/>
          <w:lang w:eastAsia="en-US"/>
        </w:rPr>
      </w:pPr>
    </w:p>
    <w:p w14:paraId="44A688B9" w14:textId="77777777" w:rsidR="002242F3" w:rsidRDefault="002242F3" w:rsidP="002242F3">
      <w:pPr>
        <w:spacing w:line="360" w:lineRule="auto"/>
        <w:rPr>
          <w:rFonts w:eastAsia="Calibri"/>
          <w:i/>
          <w:color w:val="FF0000"/>
          <w:lang w:eastAsia="en-US"/>
        </w:rPr>
      </w:pPr>
    </w:p>
    <w:p w14:paraId="43D7F1AE" w14:textId="77777777" w:rsidR="002242F3" w:rsidRDefault="002242F3" w:rsidP="002242F3">
      <w:pPr>
        <w:spacing w:line="360" w:lineRule="auto"/>
        <w:rPr>
          <w:rFonts w:eastAsia="Calibri"/>
          <w:i/>
          <w:color w:val="FF0000"/>
          <w:lang w:eastAsia="en-US"/>
        </w:rPr>
      </w:pPr>
    </w:p>
    <w:p w14:paraId="4E5F7D32" w14:textId="77777777" w:rsidR="002242F3" w:rsidRDefault="002242F3" w:rsidP="002242F3">
      <w:pPr>
        <w:spacing w:line="360" w:lineRule="auto"/>
        <w:rPr>
          <w:rFonts w:eastAsia="Calibri"/>
          <w:i/>
          <w:color w:val="FF0000"/>
          <w:lang w:eastAsia="en-US"/>
        </w:rPr>
      </w:pPr>
    </w:p>
    <w:p w14:paraId="4052D0F7" w14:textId="77777777" w:rsidR="002242F3" w:rsidRDefault="002242F3" w:rsidP="002242F3">
      <w:pPr>
        <w:spacing w:line="360" w:lineRule="auto"/>
        <w:rPr>
          <w:rFonts w:eastAsia="Calibri"/>
          <w:i/>
          <w:color w:val="FF0000"/>
          <w:lang w:eastAsia="en-US"/>
        </w:rPr>
      </w:pPr>
    </w:p>
    <w:p w14:paraId="4427597D" w14:textId="77777777" w:rsidR="002242F3" w:rsidRDefault="002242F3" w:rsidP="002242F3">
      <w:pPr>
        <w:spacing w:line="360" w:lineRule="auto"/>
        <w:rPr>
          <w:rFonts w:eastAsia="Calibri"/>
          <w:i/>
          <w:color w:val="FF0000"/>
          <w:lang w:eastAsia="en-US"/>
        </w:rPr>
      </w:pPr>
    </w:p>
    <w:p w14:paraId="5C790A00" w14:textId="77777777" w:rsidR="002242F3" w:rsidRDefault="002242F3" w:rsidP="002242F3">
      <w:pPr>
        <w:spacing w:line="360" w:lineRule="auto"/>
        <w:rPr>
          <w:rFonts w:eastAsia="Calibri"/>
          <w:i/>
          <w:color w:val="FF0000"/>
          <w:lang w:eastAsia="en-US"/>
        </w:rPr>
      </w:pPr>
    </w:p>
    <w:p w14:paraId="2A81923F" w14:textId="77777777" w:rsidR="002242F3" w:rsidRDefault="002242F3" w:rsidP="002242F3">
      <w:pPr>
        <w:spacing w:line="360" w:lineRule="auto"/>
        <w:rPr>
          <w:rFonts w:eastAsia="Calibri"/>
          <w:i/>
          <w:color w:val="FF0000"/>
          <w:lang w:eastAsia="en-US"/>
        </w:rPr>
      </w:pPr>
    </w:p>
    <w:p w14:paraId="73063E6C" w14:textId="77777777" w:rsidR="002242F3" w:rsidRPr="0052762A" w:rsidRDefault="002242F3" w:rsidP="002242F3">
      <w:pPr>
        <w:tabs>
          <w:tab w:val="left" w:pos="2670"/>
        </w:tabs>
        <w:sectPr w:rsidR="002242F3" w:rsidRPr="0052762A" w:rsidSect="00813FEC">
          <w:footerReference w:type="first" r:id="rId10"/>
          <w:type w:val="continuous"/>
          <w:pgSz w:w="11906" w:h="16838"/>
          <w:pgMar w:top="1418" w:right="1418" w:bottom="1418" w:left="1418" w:header="709" w:footer="709" w:gutter="0"/>
          <w:pgNumType w:start="1"/>
          <w:cols w:space="708"/>
          <w:titlePg/>
          <w:docGrid w:linePitch="360"/>
        </w:sectPr>
      </w:pPr>
    </w:p>
    <w:p w14:paraId="5195A70D" w14:textId="2727EE4E" w:rsidR="002242F3" w:rsidRPr="00813FEC" w:rsidRDefault="002242F3" w:rsidP="00714F51">
      <w:pPr>
        <w:pStyle w:val="Naslov2"/>
        <w:jc w:val="left"/>
        <w:rPr>
          <w:color w:val="FF0000"/>
        </w:rPr>
      </w:pPr>
      <w:bookmarkStart w:id="34" w:name="_Toc83837169"/>
      <w:r w:rsidRPr="00813FEC">
        <w:rPr>
          <w:color w:val="FF0000"/>
        </w:rPr>
        <w:lastRenderedPageBreak/>
        <w:t>Matematička liga</w:t>
      </w:r>
      <w:bookmarkEnd w:id="34"/>
    </w:p>
    <w:p w14:paraId="75367443" w14:textId="77777777" w:rsidR="002242F3" w:rsidRPr="0052762A" w:rsidRDefault="002242F3" w:rsidP="002242F3"/>
    <w:p w14:paraId="451726AD" w14:textId="77777777" w:rsidR="002242F3" w:rsidRPr="0052762A" w:rsidRDefault="002242F3" w:rsidP="002242F3"/>
    <w:tbl>
      <w:tblPr>
        <w:tblW w:w="1422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263"/>
        <w:gridCol w:w="3119"/>
        <w:gridCol w:w="2126"/>
        <w:gridCol w:w="6712"/>
      </w:tblGrid>
      <w:tr w:rsidR="002242F3" w:rsidRPr="0052762A" w14:paraId="22CA5D41" w14:textId="77777777" w:rsidTr="005E28FE">
        <w:tc>
          <w:tcPr>
            <w:tcW w:w="2263" w:type="dxa"/>
            <w:shd w:val="clear" w:color="auto" w:fill="auto"/>
          </w:tcPr>
          <w:p w14:paraId="243389E6" w14:textId="77777777" w:rsidR="002242F3" w:rsidRPr="0052762A" w:rsidRDefault="002242F3" w:rsidP="005E28FE">
            <w:pPr>
              <w:spacing w:after="160" w:line="259" w:lineRule="auto"/>
              <w:rPr>
                <w:rFonts w:eastAsia="Calibri"/>
                <w:b/>
                <w:bCs/>
                <w:i/>
                <w:iCs/>
                <w:lang w:eastAsia="en-US"/>
              </w:rPr>
            </w:pPr>
            <w:r w:rsidRPr="0052762A">
              <w:rPr>
                <w:rFonts w:eastAsia="Calibri"/>
                <w:b/>
                <w:bCs/>
                <w:i/>
                <w:iCs/>
                <w:lang w:eastAsia="en-US"/>
              </w:rPr>
              <w:t xml:space="preserve">naziv izvannastavne aktivnosti </w:t>
            </w:r>
          </w:p>
        </w:tc>
        <w:tc>
          <w:tcPr>
            <w:tcW w:w="3119" w:type="dxa"/>
            <w:shd w:val="clear" w:color="auto" w:fill="auto"/>
          </w:tcPr>
          <w:p w14:paraId="683E083B" w14:textId="77777777" w:rsidR="002242F3" w:rsidRPr="0052762A" w:rsidRDefault="002242F3" w:rsidP="005E28FE">
            <w:pPr>
              <w:spacing w:after="160" w:line="259" w:lineRule="auto"/>
              <w:rPr>
                <w:rFonts w:eastAsia="Calibri"/>
                <w:b/>
                <w:bCs/>
                <w:i/>
                <w:iCs/>
                <w:lang w:eastAsia="en-US"/>
              </w:rPr>
            </w:pPr>
            <w:r w:rsidRPr="0052762A">
              <w:rPr>
                <w:rFonts w:eastAsia="Calibri"/>
                <w:b/>
                <w:bCs/>
                <w:i/>
                <w:iCs/>
                <w:lang w:eastAsia="en-US"/>
              </w:rPr>
              <w:t>Matematička liga</w:t>
            </w:r>
          </w:p>
        </w:tc>
        <w:tc>
          <w:tcPr>
            <w:tcW w:w="2126" w:type="dxa"/>
            <w:shd w:val="clear" w:color="auto" w:fill="auto"/>
          </w:tcPr>
          <w:p w14:paraId="2ECEAACF" w14:textId="77777777" w:rsidR="002242F3" w:rsidRPr="0052762A" w:rsidRDefault="002242F3" w:rsidP="005E28FE">
            <w:pPr>
              <w:spacing w:after="160" w:line="259" w:lineRule="auto"/>
              <w:rPr>
                <w:rFonts w:eastAsia="Calibri"/>
                <w:b/>
                <w:bCs/>
                <w:i/>
                <w:iCs/>
                <w:lang w:eastAsia="en-US"/>
              </w:rPr>
            </w:pPr>
            <w:r w:rsidRPr="0052762A">
              <w:rPr>
                <w:rFonts w:eastAsia="Calibri"/>
                <w:b/>
                <w:bCs/>
                <w:i/>
                <w:iCs/>
                <w:lang w:eastAsia="en-US"/>
              </w:rPr>
              <w:t>ime i prezime voditelja:</w:t>
            </w:r>
            <w:r w:rsidRPr="0052762A">
              <w:rPr>
                <w:rFonts w:eastAsia="Calibri"/>
                <w:lang w:eastAsia="en-US"/>
              </w:rPr>
              <w:t xml:space="preserve">  </w:t>
            </w:r>
          </w:p>
        </w:tc>
        <w:tc>
          <w:tcPr>
            <w:tcW w:w="6712" w:type="dxa"/>
            <w:shd w:val="clear" w:color="auto" w:fill="auto"/>
          </w:tcPr>
          <w:p w14:paraId="497B85D7" w14:textId="77777777" w:rsidR="002242F3" w:rsidRPr="0052762A" w:rsidRDefault="002242F3" w:rsidP="005E28FE">
            <w:pPr>
              <w:spacing w:after="160" w:line="259" w:lineRule="auto"/>
              <w:rPr>
                <w:rFonts w:eastAsia="Calibri"/>
                <w:bCs/>
                <w:i/>
                <w:iCs/>
                <w:lang w:eastAsia="en-US"/>
              </w:rPr>
            </w:pPr>
            <w:r w:rsidRPr="0052762A">
              <w:rPr>
                <w:rFonts w:eastAsia="Calibri"/>
                <w:bCs/>
                <w:i/>
                <w:iCs/>
                <w:lang w:eastAsia="en-US"/>
              </w:rPr>
              <w:t>Marjeta Amanović, prof. matematike i fizike</w:t>
            </w:r>
          </w:p>
        </w:tc>
      </w:tr>
      <w:tr w:rsidR="002242F3" w:rsidRPr="0052762A" w14:paraId="0C3C6AEC" w14:textId="77777777" w:rsidTr="005E28FE">
        <w:tc>
          <w:tcPr>
            <w:tcW w:w="5382" w:type="dxa"/>
            <w:gridSpan w:val="2"/>
            <w:shd w:val="clear" w:color="auto" w:fill="auto"/>
          </w:tcPr>
          <w:p w14:paraId="4868396A" w14:textId="77777777" w:rsidR="002242F3" w:rsidRPr="0052762A" w:rsidRDefault="002242F3" w:rsidP="005E28FE">
            <w:pPr>
              <w:spacing w:after="160" w:line="259" w:lineRule="auto"/>
              <w:rPr>
                <w:rFonts w:eastAsia="Calibri"/>
                <w:b/>
                <w:bCs/>
                <w:i/>
                <w:iCs/>
                <w:lang w:eastAsia="en-US"/>
              </w:rPr>
            </w:pPr>
            <w:r w:rsidRPr="0052762A">
              <w:rPr>
                <w:rFonts w:eastAsia="Calibri"/>
                <w:b/>
                <w:bCs/>
                <w:i/>
                <w:iCs/>
                <w:lang w:eastAsia="en-US"/>
              </w:rPr>
              <w:t>planirani broj učenika</w:t>
            </w:r>
            <w:r w:rsidRPr="0052762A">
              <w:rPr>
                <w:rFonts w:eastAsia="Calibri"/>
                <w:b/>
                <w:bCs/>
                <w:i/>
                <w:iCs/>
                <w:lang w:eastAsia="en-US"/>
              </w:rPr>
              <w:tab/>
            </w:r>
          </w:p>
        </w:tc>
        <w:tc>
          <w:tcPr>
            <w:tcW w:w="8838" w:type="dxa"/>
            <w:gridSpan w:val="2"/>
            <w:shd w:val="clear" w:color="auto" w:fill="auto"/>
          </w:tcPr>
          <w:p w14:paraId="616F7731" w14:textId="77777777" w:rsidR="002242F3" w:rsidRPr="0052762A" w:rsidRDefault="002242F3" w:rsidP="005E28FE">
            <w:pPr>
              <w:spacing w:after="160" w:line="259" w:lineRule="auto"/>
              <w:rPr>
                <w:rFonts w:eastAsia="Calibri"/>
                <w:b/>
                <w:bCs/>
                <w:i/>
                <w:iCs/>
                <w:lang w:eastAsia="en-US"/>
              </w:rPr>
            </w:pPr>
            <w:r w:rsidRPr="0052762A">
              <w:rPr>
                <w:rFonts w:eastAsia="Calibri"/>
                <w:b/>
                <w:bCs/>
                <w:i/>
                <w:iCs/>
                <w:lang w:eastAsia="en-US"/>
              </w:rPr>
              <w:t>6</w:t>
            </w:r>
          </w:p>
        </w:tc>
      </w:tr>
      <w:tr w:rsidR="002242F3" w:rsidRPr="0052762A" w14:paraId="378C4624" w14:textId="77777777" w:rsidTr="005E28FE">
        <w:tc>
          <w:tcPr>
            <w:tcW w:w="5382" w:type="dxa"/>
            <w:gridSpan w:val="2"/>
            <w:shd w:val="clear" w:color="auto" w:fill="auto"/>
          </w:tcPr>
          <w:p w14:paraId="04DE843A" w14:textId="77777777" w:rsidR="002242F3" w:rsidRPr="0052762A" w:rsidRDefault="002242F3" w:rsidP="005E28FE">
            <w:pPr>
              <w:spacing w:after="160" w:line="259" w:lineRule="auto"/>
              <w:rPr>
                <w:rFonts w:eastAsia="Calibri"/>
                <w:b/>
                <w:bCs/>
                <w:i/>
                <w:iCs/>
                <w:lang w:eastAsia="en-US"/>
              </w:rPr>
            </w:pPr>
            <w:r w:rsidRPr="0052762A">
              <w:rPr>
                <w:rFonts w:eastAsia="Calibri"/>
                <w:b/>
                <w:bCs/>
                <w:i/>
                <w:iCs/>
                <w:lang w:eastAsia="en-US"/>
              </w:rPr>
              <w:t xml:space="preserve">planirani broj sati tjedno                          </w:t>
            </w:r>
            <w:r w:rsidRPr="0052762A">
              <w:rPr>
                <w:rFonts w:eastAsia="Calibri"/>
                <w:b/>
                <w:bCs/>
                <w:i/>
                <w:iCs/>
                <w:lang w:eastAsia="en-US"/>
              </w:rPr>
              <w:tab/>
            </w:r>
          </w:p>
        </w:tc>
        <w:tc>
          <w:tcPr>
            <w:tcW w:w="8838" w:type="dxa"/>
            <w:gridSpan w:val="2"/>
            <w:shd w:val="clear" w:color="auto" w:fill="auto"/>
          </w:tcPr>
          <w:p w14:paraId="67836A27" w14:textId="77777777" w:rsidR="002242F3" w:rsidRPr="0052762A" w:rsidRDefault="002242F3" w:rsidP="005E28FE">
            <w:pPr>
              <w:spacing w:after="160" w:line="259" w:lineRule="auto"/>
              <w:rPr>
                <w:rFonts w:eastAsia="Calibri"/>
                <w:b/>
                <w:bCs/>
                <w:i/>
                <w:iCs/>
                <w:lang w:eastAsia="en-US"/>
              </w:rPr>
            </w:pPr>
            <w:r w:rsidRPr="0052762A">
              <w:rPr>
                <w:rFonts w:eastAsia="Calibri"/>
                <w:b/>
                <w:bCs/>
                <w:i/>
                <w:iCs/>
                <w:lang w:eastAsia="en-US"/>
              </w:rPr>
              <w:t>1 sat tjedno u dogovoru s učenicima</w:t>
            </w:r>
          </w:p>
        </w:tc>
      </w:tr>
      <w:tr w:rsidR="002242F3" w:rsidRPr="0052762A" w14:paraId="0855A0B6" w14:textId="77777777" w:rsidTr="005E28FE">
        <w:tc>
          <w:tcPr>
            <w:tcW w:w="5382" w:type="dxa"/>
            <w:gridSpan w:val="2"/>
            <w:shd w:val="clear" w:color="auto" w:fill="auto"/>
          </w:tcPr>
          <w:p w14:paraId="1B6BA31B" w14:textId="77777777" w:rsidR="002242F3" w:rsidRPr="0052762A" w:rsidRDefault="002242F3" w:rsidP="005E28FE">
            <w:pPr>
              <w:rPr>
                <w:rFonts w:eastAsia="Calibri"/>
                <w:b/>
                <w:bCs/>
                <w:i/>
                <w:iCs/>
                <w:lang w:eastAsia="en-US"/>
              </w:rPr>
            </w:pPr>
            <w:r w:rsidRPr="0052762A">
              <w:rPr>
                <w:rFonts w:eastAsia="Calibri"/>
                <w:b/>
                <w:bCs/>
                <w:i/>
                <w:iCs/>
                <w:lang w:eastAsia="en-US"/>
              </w:rPr>
              <w:t>školska godina</w:t>
            </w:r>
          </w:p>
        </w:tc>
        <w:tc>
          <w:tcPr>
            <w:tcW w:w="8838" w:type="dxa"/>
            <w:gridSpan w:val="2"/>
            <w:shd w:val="clear" w:color="auto" w:fill="auto"/>
          </w:tcPr>
          <w:p w14:paraId="0B5CF5FD" w14:textId="77777777" w:rsidR="002242F3" w:rsidRPr="0052762A" w:rsidRDefault="002242F3" w:rsidP="005E28FE">
            <w:pPr>
              <w:rPr>
                <w:rFonts w:eastAsia="Calibri"/>
                <w:b/>
                <w:bCs/>
                <w:i/>
                <w:iCs/>
                <w:lang w:eastAsia="en-US"/>
              </w:rPr>
            </w:pPr>
            <w:r w:rsidRPr="0052762A">
              <w:rPr>
                <w:rFonts w:eastAsia="Calibri"/>
                <w:b/>
                <w:bCs/>
                <w:i/>
                <w:iCs/>
                <w:lang w:eastAsia="en-US"/>
              </w:rPr>
              <w:t>2021./2022.</w:t>
            </w:r>
          </w:p>
        </w:tc>
      </w:tr>
      <w:tr w:rsidR="002242F3" w:rsidRPr="0052762A" w14:paraId="796D61D1" w14:textId="77777777" w:rsidTr="005E28FE">
        <w:tc>
          <w:tcPr>
            <w:tcW w:w="5382" w:type="dxa"/>
            <w:gridSpan w:val="2"/>
            <w:shd w:val="clear" w:color="auto" w:fill="auto"/>
          </w:tcPr>
          <w:p w14:paraId="580329A0" w14:textId="77777777" w:rsidR="002242F3" w:rsidRPr="0052762A" w:rsidRDefault="002242F3" w:rsidP="005E28FE">
            <w:pPr>
              <w:spacing w:after="160" w:line="259" w:lineRule="auto"/>
              <w:rPr>
                <w:rFonts w:eastAsia="Calibri"/>
                <w:b/>
                <w:bCs/>
                <w:i/>
                <w:iCs/>
                <w:lang w:eastAsia="en-US"/>
              </w:rPr>
            </w:pPr>
            <w:r w:rsidRPr="0052762A">
              <w:rPr>
                <w:rFonts w:eastAsia="Calibri"/>
                <w:b/>
                <w:bCs/>
                <w:i/>
                <w:iCs/>
                <w:lang w:eastAsia="en-US"/>
              </w:rPr>
              <w:t>ciljevi izvannastavne aktivnosti</w:t>
            </w:r>
          </w:p>
        </w:tc>
        <w:tc>
          <w:tcPr>
            <w:tcW w:w="8838" w:type="dxa"/>
            <w:gridSpan w:val="2"/>
            <w:shd w:val="clear" w:color="auto" w:fill="auto"/>
          </w:tcPr>
          <w:p w14:paraId="0C60D238" w14:textId="77777777" w:rsidR="002242F3" w:rsidRPr="0052762A" w:rsidRDefault="002242F3" w:rsidP="005E28FE">
            <w:pPr>
              <w:spacing w:after="160" w:line="259" w:lineRule="auto"/>
              <w:rPr>
                <w:rFonts w:eastAsia="Calibri"/>
                <w:lang w:val="en-US" w:eastAsia="en-US"/>
              </w:rPr>
            </w:pPr>
            <w:r w:rsidRPr="0052762A">
              <w:rPr>
                <w:rFonts w:eastAsia="Calibri"/>
                <w:lang w:val="en-US" w:eastAsia="en-US"/>
              </w:rPr>
              <w:t>popularizacija matematike, izgradnja pozitivnog stava učenika prema matematici, otkrivanje zabavne strane matematike, poticaj učenika za nastavak matematičkog obrazovanja, priprema učenika za natjecanja Mat-liga , upoznati  digitalne alate u nastavi matematike(GeoGebra, Sketchpad), priprema za školsko natjecanje iz matematike</w:t>
            </w:r>
          </w:p>
        </w:tc>
      </w:tr>
      <w:tr w:rsidR="002242F3" w:rsidRPr="0052762A" w14:paraId="33893EB0" w14:textId="77777777" w:rsidTr="005E28FE">
        <w:tc>
          <w:tcPr>
            <w:tcW w:w="5382" w:type="dxa"/>
            <w:gridSpan w:val="2"/>
            <w:shd w:val="clear" w:color="auto" w:fill="auto"/>
          </w:tcPr>
          <w:p w14:paraId="744E86F5" w14:textId="77777777" w:rsidR="002242F3" w:rsidRPr="0052762A" w:rsidRDefault="002242F3" w:rsidP="005E28FE">
            <w:pPr>
              <w:rPr>
                <w:rFonts w:eastAsia="Calibri"/>
                <w:b/>
                <w:bCs/>
                <w:i/>
                <w:iCs/>
                <w:lang w:eastAsia="en-US"/>
              </w:rPr>
            </w:pPr>
            <w:r w:rsidRPr="0052762A">
              <w:rPr>
                <w:rFonts w:eastAsia="Calibri"/>
                <w:b/>
                <w:bCs/>
                <w:i/>
                <w:iCs/>
                <w:lang w:eastAsia="en-US"/>
              </w:rPr>
              <w:t>Ishodi izvannastavne aktivnosti</w:t>
            </w:r>
          </w:p>
          <w:p w14:paraId="039C64E9" w14:textId="77777777" w:rsidR="002242F3" w:rsidRPr="0052762A" w:rsidRDefault="002242F3" w:rsidP="005E28FE">
            <w:pPr>
              <w:rPr>
                <w:rFonts w:eastAsia="Calibri"/>
                <w:b/>
                <w:bCs/>
                <w:i/>
                <w:iCs/>
                <w:lang w:eastAsia="en-US"/>
              </w:rPr>
            </w:pPr>
          </w:p>
        </w:tc>
        <w:tc>
          <w:tcPr>
            <w:tcW w:w="8838" w:type="dxa"/>
            <w:gridSpan w:val="2"/>
            <w:shd w:val="clear" w:color="auto" w:fill="auto"/>
          </w:tcPr>
          <w:p w14:paraId="21D7F485" w14:textId="77777777" w:rsidR="002242F3" w:rsidRPr="0052762A" w:rsidRDefault="002242F3" w:rsidP="005E28FE">
            <w:pPr>
              <w:rPr>
                <w:rFonts w:eastAsia="Calibri"/>
                <w:color w:val="000000"/>
                <w:lang w:eastAsia="en-US"/>
              </w:rPr>
            </w:pPr>
            <w:r w:rsidRPr="0052762A">
              <w:rPr>
                <w:rFonts w:eastAsia="Calibri"/>
                <w:color w:val="000000"/>
                <w:lang w:eastAsia="en-US"/>
              </w:rPr>
              <w:t>-usvajanje dodatnih matematičkih sadržaja</w:t>
            </w:r>
          </w:p>
          <w:p w14:paraId="74CC5CCB" w14:textId="77777777" w:rsidR="002242F3" w:rsidRPr="0052762A" w:rsidRDefault="002242F3" w:rsidP="005E28FE">
            <w:pPr>
              <w:rPr>
                <w:rFonts w:eastAsia="Calibri"/>
                <w:color w:val="000000"/>
                <w:lang w:eastAsia="en-US"/>
              </w:rPr>
            </w:pPr>
            <w:r w:rsidRPr="0052762A">
              <w:rPr>
                <w:rFonts w:eastAsia="Calibri"/>
                <w:color w:val="000000"/>
                <w:lang w:eastAsia="en-US"/>
              </w:rPr>
              <w:t xml:space="preserve">-razvoj vještina rješavanja matematičkih problema povezanih s brojem </w:t>
            </w:r>
            <w:r w:rsidRPr="0052762A">
              <w:rPr>
                <w:color w:val="000000"/>
                <w:lang w:eastAsia="en-US"/>
              </w:rPr>
              <w:t>π</w:t>
            </w:r>
          </w:p>
          <w:p w14:paraId="5F10C6B7" w14:textId="77777777" w:rsidR="002242F3" w:rsidRPr="0052762A" w:rsidRDefault="002242F3" w:rsidP="005E28FE">
            <w:pPr>
              <w:rPr>
                <w:rFonts w:eastAsia="Calibri"/>
                <w:color w:val="000000"/>
                <w:lang w:eastAsia="en-US"/>
              </w:rPr>
            </w:pPr>
            <w:r w:rsidRPr="0052762A">
              <w:rPr>
                <w:rFonts w:eastAsia="Calibri"/>
                <w:color w:val="000000"/>
                <w:lang w:eastAsia="en-US"/>
              </w:rPr>
              <w:t xml:space="preserve">-izgradnja pozitivnog stava prema matematičkim sadržajima </w:t>
            </w:r>
          </w:p>
          <w:p w14:paraId="21A434C5" w14:textId="77777777" w:rsidR="002242F3" w:rsidRPr="0052762A" w:rsidRDefault="002242F3" w:rsidP="005E28FE">
            <w:pPr>
              <w:rPr>
                <w:rFonts w:eastAsia="Calibri"/>
                <w:lang w:eastAsia="en-US"/>
              </w:rPr>
            </w:pPr>
            <w:r w:rsidRPr="0052762A">
              <w:rPr>
                <w:rFonts w:eastAsia="Calibri"/>
                <w:color w:val="000000"/>
                <w:lang w:eastAsia="en-US"/>
              </w:rPr>
              <w:t>- razvoj socijalnih vještina suradnje, interakcije i međusobne komunikacije. </w:t>
            </w:r>
          </w:p>
        </w:tc>
      </w:tr>
      <w:tr w:rsidR="002242F3" w:rsidRPr="0052762A" w14:paraId="33750FDC" w14:textId="77777777" w:rsidTr="005E28FE">
        <w:tc>
          <w:tcPr>
            <w:tcW w:w="5382" w:type="dxa"/>
            <w:gridSpan w:val="2"/>
            <w:shd w:val="clear" w:color="auto" w:fill="auto"/>
          </w:tcPr>
          <w:p w14:paraId="3336A69A" w14:textId="77777777" w:rsidR="002242F3" w:rsidRPr="0052762A" w:rsidRDefault="002242F3" w:rsidP="005E28FE">
            <w:pPr>
              <w:spacing w:after="160" w:line="259" w:lineRule="auto"/>
              <w:rPr>
                <w:rFonts w:eastAsia="Calibri"/>
                <w:b/>
                <w:bCs/>
                <w:i/>
                <w:iCs/>
                <w:lang w:eastAsia="en-US"/>
              </w:rPr>
            </w:pPr>
            <w:r w:rsidRPr="0052762A">
              <w:rPr>
                <w:rFonts w:eastAsia="Calibri"/>
                <w:b/>
                <w:bCs/>
                <w:i/>
                <w:iCs/>
                <w:lang w:eastAsia="en-US"/>
              </w:rPr>
              <w:t xml:space="preserve">način realizacije </w:t>
            </w:r>
          </w:p>
        </w:tc>
        <w:tc>
          <w:tcPr>
            <w:tcW w:w="8838" w:type="dxa"/>
            <w:gridSpan w:val="2"/>
            <w:shd w:val="clear" w:color="auto" w:fill="auto"/>
          </w:tcPr>
          <w:p w14:paraId="52A2326B" w14:textId="77777777" w:rsidR="002242F3" w:rsidRPr="0052762A" w:rsidRDefault="002242F3" w:rsidP="005E28FE">
            <w:pPr>
              <w:rPr>
                <w:rFonts w:eastAsia="Calibri"/>
                <w:lang w:eastAsia="en-US"/>
              </w:rPr>
            </w:pPr>
            <w:r w:rsidRPr="0052762A">
              <w:rPr>
                <w:rFonts w:eastAsia="Calibri"/>
                <w:lang w:eastAsia="en-US"/>
              </w:rPr>
              <w:t>istraživački rad, rješavanje problemskih zadataka, uporaba digitalne tehnologije (Geogebra, Sketchpad)</w:t>
            </w:r>
          </w:p>
        </w:tc>
      </w:tr>
      <w:tr w:rsidR="002242F3" w:rsidRPr="0052762A" w14:paraId="55EBD3AC" w14:textId="77777777" w:rsidTr="005E28FE">
        <w:tc>
          <w:tcPr>
            <w:tcW w:w="5382" w:type="dxa"/>
            <w:gridSpan w:val="2"/>
            <w:shd w:val="clear" w:color="auto" w:fill="auto"/>
          </w:tcPr>
          <w:p w14:paraId="2CEE2E5C" w14:textId="77777777" w:rsidR="002242F3" w:rsidRPr="0052762A" w:rsidRDefault="002242F3" w:rsidP="005E28FE">
            <w:pPr>
              <w:spacing w:after="160" w:line="259" w:lineRule="auto"/>
              <w:rPr>
                <w:rFonts w:eastAsia="Calibri"/>
                <w:b/>
                <w:bCs/>
                <w:i/>
                <w:iCs/>
                <w:lang w:eastAsia="en-US"/>
              </w:rPr>
            </w:pPr>
            <w:r w:rsidRPr="0052762A">
              <w:rPr>
                <w:rFonts w:eastAsia="Calibri"/>
                <w:b/>
                <w:bCs/>
                <w:i/>
                <w:iCs/>
                <w:lang w:eastAsia="en-US"/>
              </w:rPr>
              <w:t xml:space="preserve">vremenski okviri </w:t>
            </w:r>
          </w:p>
        </w:tc>
        <w:tc>
          <w:tcPr>
            <w:tcW w:w="8838" w:type="dxa"/>
            <w:gridSpan w:val="2"/>
            <w:shd w:val="clear" w:color="auto" w:fill="auto"/>
          </w:tcPr>
          <w:p w14:paraId="4875452E" w14:textId="77777777" w:rsidR="002242F3" w:rsidRPr="0052762A" w:rsidRDefault="002242F3" w:rsidP="005E28FE">
            <w:pPr>
              <w:spacing w:after="160" w:line="259" w:lineRule="auto"/>
              <w:rPr>
                <w:rFonts w:eastAsia="Calibri"/>
                <w:lang w:eastAsia="en-US"/>
              </w:rPr>
            </w:pPr>
            <w:r w:rsidRPr="0052762A">
              <w:rPr>
                <w:rFonts w:eastAsia="Calibri"/>
                <w:lang w:eastAsia="en-US"/>
              </w:rPr>
              <w:t>Tijekom školske godine 2021./2022.</w:t>
            </w:r>
          </w:p>
        </w:tc>
      </w:tr>
      <w:tr w:rsidR="002242F3" w:rsidRPr="0052762A" w14:paraId="0308C11C" w14:textId="77777777" w:rsidTr="005E28FE">
        <w:trPr>
          <w:trHeight w:val="849"/>
        </w:trPr>
        <w:tc>
          <w:tcPr>
            <w:tcW w:w="5382" w:type="dxa"/>
            <w:gridSpan w:val="2"/>
            <w:shd w:val="clear" w:color="auto" w:fill="auto"/>
          </w:tcPr>
          <w:p w14:paraId="53243EC8" w14:textId="77777777" w:rsidR="002242F3" w:rsidRPr="0052762A" w:rsidRDefault="002242F3" w:rsidP="005E28FE">
            <w:pPr>
              <w:spacing w:after="160" w:line="259" w:lineRule="auto"/>
              <w:rPr>
                <w:rFonts w:eastAsia="Calibri"/>
                <w:b/>
                <w:bCs/>
                <w:i/>
                <w:iCs/>
                <w:lang w:eastAsia="en-US"/>
              </w:rPr>
            </w:pPr>
            <w:r w:rsidRPr="0052762A">
              <w:rPr>
                <w:rFonts w:eastAsia="Calibri"/>
                <w:b/>
                <w:bCs/>
                <w:i/>
                <w:iCs/>
                <w:lang w:eastAsia="en-US"/>
              </w:rPr>
              <w:t>osnovna namjena izvannastavne aktivnosti</w:t>
            </w:r>
          </w:p>
        </w:tc>
        <w:tc>
          <w:tcPr>
            <w:tcW w:w="8838" w:type="dxa"/>
            <w:gridSpan w:val="2"/>
            <w:shd w:val="clear" w:color="auto" w:fill="auto"/>
          </w:tcPr>
          <w:p w14:paraId="30895B92" w14:textId="77777777" w:rsidR="002242F3" w:rsidRPr="0052762A" w:rsidRDefault="002242F3" w:rsidP="005E28FE">
            <w:pPr>
              <w:rPr>
                <w:rFonts w:eastAsia="Calibri"/>
                <w:lang w:eastAsia="en-US"/>
              </w:rPr>
            </w:pPr>
            <w:r w:rsidRPr="0052762A">
              <w:rPr>
                <w:rFonts w:eastAsia="Calibri"/>
                <w:lang w:eastAsia="en-US"/>
              </w:rPr>
              <w:t xml:space="preserve">Proširiti matematička znanja </w:t>
            </w:r>
          </w:p>
          <w:p w14:paraId="208AAC82" w14:textId="77777777" w:rsidR="002242F3" w:rsidRPr="0052762A" w:rsidRDefault="002242F3" w:rsidP="005E28FE">
            <w:pPr>
              <w:rPr>
                <w:rFonts w:eastAsia="Calibri"/>
                <w:lang w:eastAsia="en-US"/>
              </w:rPr>
            </w:pPr>
            <w:r w:rsidRPr="0052762A">
              <w:rPr>
                <w:rFonts w:eastAsia="Calibri"/>
                <w:color w:val="000000"/>
                <w:lang w:eastAsia="en-US"/>
              </w:rPr>
              <w:lastRenderedPageBreak/>
              <w:t xml:space="preserve"> Sudjelovati u različitim grupnim aktivnostima: izrada kvizova, istraživanje, rješavanje problemskih zadataka, izrada plakata i materijala za učenje, sudjelovanje u projektima.</w:t>
            </w:r>
          </w:p>
        </w:tc>
      </w:tr>
      <w:tr w:rsidR="002242F3" w:rsidRPr="0052762A" w14:paraId="2732F4BE" w14:textId="77777777" w:rsidTr="005E28FE">
        <w:tc>
          <w:tcPr>
            <w:tcW w:w="5382" w:type="dxa"/>
            <w:gridSpan w:val="2"/>
            <w:shd w:val="clear" w:color="auto" w:fill="auto"/>
          </w:tcPr>
          <w:p w14:paraId="01E50666" w14:textId="77777777" w:rsidR="002242F3" w:rsidRPr="0052762A" w:rsidRDefault="002242F3" w:rsidP="005E28FE">
            <w:pPr>
              <w:spacing w:after="160" w:line="259" w:lineRule="auto"/>
              <w:rPr>
                <w:rFonts w:eastAsia="Calibri"/>
                <w:b/>
                <w:bCs/>
                <w:i/>
                <w:iCs/>
                <w:lang w:eastAsia="en-US"/>
              </w:rPr>
            </w:pPr>
            <w:r w:rsidRPr="0052762A">
              <w:rPr>
                <w:rFonts w:eastAsia="Calibri"/>
                <w:b/>
                <w:bCs/>
                <w:i/>
                <w:iCs/>
                <w:lang w:eastAsia="en-US"/>
              </w:rPr>
              <w:lastRenderedPageBreak/>
              <w:t xml:space="preserve">troškovnik </w:t>
            </w:r>
          </w:p>
        </w:tc>
        <w:tc>
          <w:tcPr>
            <w:tcW w:w="8838" w:type="dxa"/>
            <w:gridSpan w:val="2"/>
            <w:shd w:val="clear" w:color="auto" w:fill="auto"/>
          </w:tcPr>
          <w:p w14:paraId="4A332583" w14:textId="77777777" w:rsidR="002242F3" w:rsidRPr="0052762A" w:rsidRDefault="002242F3" w:rsidP="005E28FE">
            <w:pPr>
              <w:spacing w:after="160" w:line="259" w:lineRule="auto"/>
              <w:rPr>
                <w:rFonts w:eastAsia="Calibri"/>
                <w:lang w:eastAsia="en-US"/>
              </w:rPr>
            </w:pPr>
            <w:r w:rsidRPr="0052762A">
              <w:rPr>
                <w:rFonts w:eastAsia="Calibri"/>
                <w:lang w:eastAsia="en-US"/>
              </w:rPr>
              <w:t>Troškovi ispisivanja radnih materijala izrade plakata i slično.</w:t>
            </w:r>
          </w:p>
        </w:tc>
      </w:tr>
      <w:tr w:rsidR="002242F3" w:rsidRPr="0052762A" w14:paraId="5AC09763" w14:textId="77777777" w:rsidTr="005E28FE">
        <w:tc>
          <w:tcPr>
            <w:tcW w:w="5382" w:type="dxa"/>
            <w:gridSpan w:val="2"/>
            <w:shd w:val="clear" w:color="auto" w:fill="auto"/>
          </w:tcPr>
          <w:p w14:paraId="68E3ED45" w14:textId="77777777" w:rsidR="002242F3" w:rsidRPr="0052762A" w:rsidRDefault="002242F3" w:rsidP="005E28FE">
            <w:pPr>
              <w:spacing w:after="160" w:line="259" w:lineRule="auto"/>
              <w:rPr>
                <w:rFonts w:eastAsia="Calibri"/>
                <w:b/>
                <w:bCs/>
                <w:i/>
                <w:iCs/>
                <w:lang w:eastAsia="en-US"/>
              </w:rPr>
            </w:pPr>
            <w:r w:rsidRPr="0052762A">
              <w:rPr>
                <w:rFonts w:eastAsia="Calibri"/>
                <w:b/>
                <w:bCs/>
                <w:i/>
                <w:iCs/>
                <w:lang w:eastAsia="en-US"/>
              </w:rPr>
              <w:t xml:space="preserve">način vrednovanja </w:t>
            </w:r>
          </w:p>
        </w:tc>
        <w:tc>
          <w:tcPr>
            <w:tcW w:w="8838" w:type="dxa"/>
            <w:gridSpan w:val="2"/>
            <w:shd w:val="clear" w:color="auto" w:fill="auto"/>
          </w:tcPr>
          <w:p w14:paraId="0B125E84" w14:textId="77777777" w:rsidR="002242F3" w:rsidRPr="0052762A" w:rsidRDefault="002242F3" w:rsidP="005E28FE">
            <w:pPr>
              <w:rPr>
                <w:rFonts w:eastAsia="Calibri"/>
                <w:lang w:eastAsia="en-US"/>
              </w:rPr>
            </w:pPr>
            <w:r w:rsidRPr="0052762A">
              <w:rPr>
                <w:rFonts w:eastAsia="Calibri"/>
                <w:lang w:eastAsia="en-US"/>
              </w:rPr>
              <w:t>-pratiti   zainteresiranost i angažiranost učenika te ih motivirati na rad</w:t>
            </w:r>
          </w:p>
        </w:tc>
      </w:tr>
      <w:tr w:rsidR="002242F3" w:rsidRPr="0052762A" w14:paraId="197B2A61" w14:textId="77777777" w:rsidTr="005E28FE">
        <w:tc>
          <w:tcPr>
            <w:tcW w:w="5382" w:type="dxa"/>
            <w:gridSpan w:val="2"/>
            <w:shd w:val="clear" w:color="auto" w:fill="auto"/>
          </w:tcPr>
          <w:p w14:paraId="297C9BF7" w14:textId="77777777" w:rsidR="002242F3" w:rsidRPr="0052762A" w:rsidRDefault="002242F3" w:rsidP="005E28FE">
            <w:pPr>
              <w:spacing w:after="160" w:line="259" w:lineRule="auto"/>
              <w:rPr>
                <w:rFonts w:eastAsia="Calibri"/>
                <w:b/>
                <w:bCs/>
                <w:i/>
                <w:iCs/>
                <w:lang w:eastAsia="en-US"/>
              </w:rPr>
            </w:pPr>
            <w:r w:rsidRPr="0052762A">
              <w:rPr>
                <w:rFonts w:eastAsia="Calibri"/>
                <w:b/>
                <w:bCs/>
                <w:i/>
                <w:iCs/>
                <w:lang w:eastAsia="en-US"/>
              </w:rPr>
              <w:t xml:space="preserve">način korištenja rezultata vrednovanja </w:t>
            </w:r>
          </w:p>
        </w:tc>
        <w:tc>
          <w:tcPr>
            <w:tcW w:w="8838" w:type="dxa"/>
            <w:gridSpan w:val="2"/>
            <w:shd w:val="clear" w:color="auto" w:fill="auto"/>
          </w:tcPr>
          <w:p w14:paraId="2C7814E5" w14:textId="77777777" w:rsidR="002242F3" w:rsidRPr="0052762A" w:rsidRDefault="002242F3" w:rsidP="005E28FE">
            <w:pPr>
              <w:spacing w:after="160" w:line="259" w:lineRule="auto"/>
              <w:rPr>
                <w:rFonts w:eastAsia="Calibri"/>
                <w:lang w:eastAsia="en-US"/>
              </w:rPr>
            </w:pPr>
            <w:r w:rsidRPr="0052762A">
              <w:rPr>
                <w:rFonts w:eastAsia="Calibri"/>
                <w:lang w:eastAsia="en-US"/>
              </w:rPr>
              <w:t>Formativno vrednovanje. Rezultati vrednovanja koristit će se u daljnjem radu s učenicima.</w:t>
            </w:r>
          </w:p>
          <w:p w14:paraId="15C65795" w14:textId="77777777" w:rsidR="002242F3" w:rsidRPr="0052762A" w:rsidRDefault="002242F3" w:rsidP="005E28FE">
            <w:pPr>
              <w:spacing w:after="160" w:line="259" w:lineRule="auto"/>
              <w:rPr>
                <w:rFonts w:eastAsia="Calibri"/>
                <w:lang w:eastAsia="en-US"/>
              </w:rPr>
            </w:pPr>
            <w:r w:rsidRPr="0052762A">
              <w:rPr>
                <w:rFonts w:eastAsia="Calibri"/>
                <w:lang w:eastAsia="en-US"/>
              </w:rPr>
              <w:t xml:space="preserve"> Rezultati natjecanja bit će objavljeni na stranicama škole kao i eventualne projektne aktivnosti.</w:t>
            </w:r>
          </w:p>
          <w:p w14:paraId="751AA00E" w14:textId="77777777" w:rsidR="002242F3" w:rsidRPr="0052762A" w:rsidRDefault="002242F3" w:rsidP="005E28FE">
            <w:pPr>
              <w:spacing w:after="160" w:line="259" w:lineRule="auto"/>
              <w:rPr>
                <w:rFonts w:eastAsia="Calibri"/>
                <w:lang w:eastAsia="en-US"/>
              </w:rPr>
            </w:pPr>
          </w:p>
        </w:tc>
      </w:tr>
    </w:tbl>
    <w:p w14:paraId="2515974B" w14:textId="77777777" w:rsidR="002242F3" w:rsidRPr="0052762A" w:rsidRDefault="002242F3" w:rsidP="002242F3"/>
    <w:p w14:paraId="4859D9BC" w14:textId="77777777" w:rsidR="002242F3" w:rsidRPr="0052762A" w:rsidRDefault="002242F3" w:rsidP="002242F3"/>
    <w:p w14:paraId="3A02D1B2" w14:textId="77777777" w:rsidR="002242F3" w:rsidRPr="0052762A" w:rsidRDefault="002242F3" w:rsidP="002242F3"/>
    <w:p w14:paraId="19336FAF" w14:textId="77777777" w:rsidR="002242F3" w:rsidRPr="0052762A" w:rsidRDefault="002242F3" w:rsidP="002242F3"/>
    <w:p w14:paraId="65505421" w14:textId="77777777" w:rsidR="002242F3" w:rsidRPr="0052762A" w:rsidRDefault="002242F3" w:rsidP="002242F3">
      <w:pPr>
        <w:rPr>
          <w:color w:val="FF0000"/>
        </w:rPr>
      </w:pPr>
    </w:p>
    <w:p w14:paraId="55B861BC" w14:textId="77777777" w:rsidR="002242F3" w:rsidRPr="0052762A" w:rsidRDefault="002242F3" w:rsidP="002242F3"/>
    <w:p w14:paraId="25AF82E2" w14:textId="77777777" w:rsidR="00714F51" w:rsidRDefault="00714F51" w:rsidP="00714F51">
      <w:pPr>
        <w:pStyle w:val="Naslov2"/>
        <w:jc w:val="left"/>
        <w:rPr>
          <w:color w:val="FF0000"/>
        </w:rPr>
      </w:pPr>
    </w:p>
    <w:p w14:paraId="105170CA" w14:textId="77777777" w:rsidR="00714F51" w:rsidRDefault="00714F51" w:rsidP="00714F51">
      <w:pPr>
        <w:pStyle w:val="Naslov2"/>
        <w:jc w:val="left"/>
        <w:rPr>
          <w:color w:val="FF0000"/>
        </w:rPr>
      </w:pPr>
    </w:p>
    <w:p w14:paraId="67BF5EFE" w14:textId="23988B23" w:rsidR="00714F51" w:rsidRDefault="00714F51" w:rsidP="00714F51">
      <w:pPr>
        <w:pStyle w:val="Naslov2"/>
        <w:jc w:val="left"/>
        <w:rPr>
          <w:color w:val="FF0000"/>
        </w:rPr>
      </w:pPr>
    </w:p>
    <w:p w14:paraId="6D5CFE66" w14:textId="657E01B5" w:rsidR="00714F51" w:rsidRDefault="00714F51" w:rsidP="00714F51">
      <w:pPr>
        <w:pStyle w:val="Naslov2"/>
        <w:jc w:val="left"/>
        <w:rPr>
          <w:color w:val="FF0000"/>
        </w:rPr>
      </w:pPr>
    </w:p>
    <w:p w14:paraId="2E145CBD" w14:textId="77777777" w:rsidR="00714F51" w:rsidRPr="00714F51" w:rsidRDefault="00714F51" w:rsidP="00714F51"/>
    <w:p w14:paraId="1D8A4AC8" w14:textId="33AC2039" w:rsidR="002242F3" w:rsidRPr="00813FEC" w:rsidRDefault="002242F3" w:rsidP="00714F51">
      <w:pPr>
        <w:pStyle w:val="Naslov2"/>
        <w:jc w:val="left"/>
        <w:rPr>
          <w:color w:val="FF0000"/>
        </w:rPr>
      </w:pPr>
      <w:bookmarkStart w:id="35" w:name="_Toc83837170"/>
      <w:r w:rsidRPr="00813FEC">
        <w:rPr>
          <w:color w:val="FF0000"/>
        </w:rPr>
        <w:lastRenderedPageBreak/>
        <w:t>Večer matematike</w:t>
      </w:r>
      <w:bookmarkEnd w:id="35"/>
    </w:p>
    <w:p w14:paraId="5D639A32" w14:textId="77777777" w:rsidR="002242F3" w:rsidRPr="0052762A" w:rsidRDefault="002242F3" w:rsidP="002242F3"/>
    <w:p w14:paraId="511F4B34" w14:textId="77777777" w:rsidR="002242F3" w:rsidRPr="0052762A" w:rsidRDefault="002242F3" w:rsidP="002242F3">
      <w:pPr>
        <w:rPr>
          <w:b/>
        </w:rPr>
      </w:pPr>
    </w:p>
    <w:tbl>
      <w:tblPr>
        <w:tblW w:w="1422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660"/>
        <w:gridCol w:w="3005"/>
        <w:gridCol w:w="2552"/>
        <w:gridCol w:w="6003"/>
      </w:tblGrid>
      <w:tr w:rsidR="002242F3" w:rsidRPr="0052762A" w14:paraId="05BE6270" w14:textId="77777777" w:rsidTr="005E28FE">
        <w:tc>
          <w:tcPr>
            <w:tcW w:w="2660" w:type="dxa"/>
            <w:shd w:val="clear" w:color="auto" w:fill="auto"/>
          </w:tcPr>
          <w:p w14:paraId="3894D7F7" w14:textId="77777777" w:rsidR="002242F3" w:rsidRPr="0052762A" w:rsidRDefault="002242F3" w:rsidP="005E28FE">
            <w:pPr>
              <w:spacing w:after="160" w:line="259" w:lineRule="auto"/>
              <w:rPr>
                <w:b/>
                <w:bCs/>
                <w:i/>
                <w:iCs/>
              </w:rPr>
            </w:pPr>
            <w:r w:rsidRPr="0052762A">
              <w:rPr>
                <w:b/>
                <w:bCs/>
                <w:i/>
                <w:iCs/>
              </w:rPr>
              <w:t>naziv aktivnosti</w:t>
            </w:r>
          </w:p>
        </w:tc>
        <w:tc>
          <w:tcPr>
            <w:tcW w:w="3005" w:type="dxa"/>
            <w:shd w:val="clear" w:color="auto" w:fill="auto"/>
          </w:tcPr>
          <w:p w14:paraId="412E02E9" w14:textId="77777777" w:rsidR="002242F3" w:rsidRPr="0052762A" w:rsidRDefault="002242F3" w:rsidP="005E28FE">
            <w:pPr>
              <w:spacing w:after="160" w:line="259" w:lineRule="auto"/>
              <w:rPr>
                <w:b/>
                <w:bCs/>
                <w:i/>
                <w:iCs/>
              </w:rPr>
            </w:pPr>
            <w:r w:rsidRPr="0052762A">
              <w:rPr>
                <w:b/>
                <w:bCs/>
                <w:i/>
                <w:iCs/>
              </w:rPr>
              <w:t>Večer matematike</w:t>
            </w:r>
          </w:p>
        </w:tc>
        <w:tc>
          <w:tcPr>
            <w:tcW w:w="2552" w:type="dxa"/>
            <w:shd w:val="clear" w:color="auto" w:fill="auto"/>
          </w:tcPr>
          <w:p w14:paraId="1D3278DE" w14:textId="77777777" w:rsidR="002242F3" w:rsidRPr="0052762A" w:rsidRDefault="002242F3" w:rsidP="005E28FE">
            <w:pPr>
              <w:spacing w:after="160" w:line="259" w:lineRule="auto"/>
              <w:rPr>
                <w:b/>
                <w:bCs/>
                <w:i/>
                <w:iCs/>
              </w:rPr>
            </w:pPr>
            <w:r w:rsidRPr="0052762A">
              <w:rPr>
                <w:b/>
                <w:bCs/>
                <w:i/>
                <w:iCs/>
              </w:rPr>
              <w:t>ime i prezime voditelja:</w:t>
            </w:r>
            <w:r w:rsidRPr="0052762A">
              <w:t xml:space="preserve">  </w:t>
            </w:r>
          </w:p>
        </w:tc>
        <w:tc>
          <w:tcPr>
            <w:tcW w:w="6003" w:type="dxa"/>
            <w:shd w:val="clear" w:color="auto" w:fill="auto"/>
          </w:tcPr>
          <w:p w14:paraId="3453966B" w14:textId="77777777" w:rsidR="002242F3" w:rsidRPr="0052762A" w:rsidRDefault="002242F3" w:rsidP="005E28FE">
            <w:pPr>
              <w:spacing w:after="160" w:line="259" w:lineRule="auto"/>
              <w:rPr>
                <w:bCs/>
                <w:i/>
                <w:iCs/>
              </w:rPr>
            </w:pPr>
            <w:r w:rsidRPr="0052762A">
              <w:rPr>
                <w:bCs/>
                <w:i/>
                <w:iCs/>
              </w:rPr>
              <w:t>Marjeta Amanović, prof. matematike i fizike</w:t>
            </w:r>
          </w:p>
        </w:tc>
      </w:tr>
      <w:tr w:rsidR="002242F3" w:rsidRPr="0052762A" w14:paraId="385083D2" w14:textId="77777777" w:rsidTr="005E28FE">
        <w:tc>
          <w:tcPr>
            <w:tcW w:w="5665" w:type="dxa"/>
            <w:gridSpan w:val="2"/>
            <w:shd w:val="clear" w:color="auto" w:fill="auto"/>
          </w:tcPr>
          <w:p w14:paraId="73D314D0" w14:textId="77777777" w:rsidR="002242F3" w:rsidRPr="0052762A" w:rsidRDefault="002242F3" w:rsidP="005E28FE">
            <w:pPr>
              <w:spacing w:after="160" w:line="259" w:lineRule="auto"/>
              <w:rPr>
                <w:b/>
                <w:bCs/>
                <w:i/>
                <w:iCs/>
              </w:rPr>
            </w:pPr>
            <w:r w:rsidRPr="0052762A">
              <w:rPr>
                <w:b/>
                <w:bCs/>
                <w:i/>
                <w:iCs/>
              </w:rPr>
              <w:t>planirani broj učenika</w:t>
            </w:r>
            <w:r w:rsidRPr="0052762A">
              <w:rPr>
                <w:b/>
                <w:bCs/>
                <w:i/>
                <w:iCs/>
              </w:rPr>
              <w:tab/>
            </w:r>
          </w:p>
        </w:tc>
        <w:tc>
          <w:tcPr>
            <w:tcW w:w="8555" w:type="dxa"/>
            <w:gridSpan w:val="2"/>
            <w:shd w:val="clear" w:color="auto" w:fill="auto"/>
          </w:tcPr>
          <w:p w14:paraId="03D25D43" w14:textId="77777777" w:rsidR="002242F3" w:rsidRPr="0052762A" w:rsidRDefault="002242F3" w:rsidP="005E28FE">
            <w:pPr>
              <w:spacing w:after="160" w:line="259" w:lineRule="auto"/>
              <w:rPr>
                <w:b/>
                <w:bCs/>
                <w:i/>
                <w:iCs/>
              </w:rPr>
            </w:pPr>
            <w:r w:rsidRPr="0052762A">
              <w:rPr>
                <w:b/>
                <w:bCs/>
                <w:i/>
                <w:iCs/>
              </w:rPr>
              <w:t>50</w:t>
            </w:r>
          </w:p>
        </w:tc>
      </w:tr>
      <w:tr w:rsidR="002242F3" w:rsidRPr="0052762A" w14:paraId="3F699D92" w14:textId="77777777" w:rsidTr="005E28FE">
        <w:tc>
          <w:tcPr>
            <w:tcW w:w="5665" w:type="dxa"/>
            <w:gridSpan w:val="2"/>
            <w:shd w:val="clear" w:color="auto" w:fill="auto"/>
          </w:tcPr>
          <w:p w14:paraId="03DDD6C6" w14:textId="77777777" w:rsidR="002242F3" w:rsidRPr="0052762A" w:rsidRDefault="002242F3" w:rsidP="005E28FE">
            <w:pPr>
              <w:spacing w:after="160" w:line="259" w:lineRule="auto"/>
              <w:rPr>
                <w:b/>
                <w:bCs/>
                <w:i/>
                <w:iCs/>
              </w:rPr>
            </w:pPr>
            <w:r w:rsidRPr="0052762A">
              <w:rPr>
                <w:b/>
                <w:bCs/>
                <w:i/>
                <w:iCs/>
              </w:rPr>
              <w:t xml:space="preserve">planirani broj sati                         </w:t>
            </w:r>
            <w:r w:rsidRPr="0052762A">
              <w:rPr>
                <w:b/>
                <w:bCs/>
                <w:i/>
                <w:iCs/>
              </w:rPr>
              <w:tab/>
            </w:r>
          </w:p>
        </w:tc>
        <w:tc>
          <w:tcPr>
            <w:tcW w:w="8555" w:type="dxa"/>
            <w:gridSpan w:val="2"/>
            <w:shd w:val="clear" w:color="auto" w:fill="auto"/>
          </w:tcPr>
          <w:p w14:paraId="70852858" w14:textId="77777777" w:rsidR="002242F3" w:rsidRPr="0052762A" w:rsidRDefault="002242F3" w:rsidP="005E28FE">
            <w:pPr>
              <w:spacing w:after="160" w:line="259" w:lineRule="auto"/>
              <w:rPr>
                <w:b/>
                <w:bCs/>
                <w:i/>
                <w:iCs/>
              </w:rPr>
            </w:pPr>
            <w:r w:rsidRPr="0052762A">
              <w:rPr>
                <w:b/>
                <w:bCs/>
                <w:i/>
                <w:iCs/>
              </w:rPr>
              <w:t>5</w:t>
            </w:r>
          </w:p>
        </w:tc>
      </w:tr>
      <w:tr w:rsidR="002242F3" w:rsidRPr="0052762A" w14:paraId="38B7F12F" w14:textId="77777777" w:rsidTr="005E28FE">
        <w:tc>
          <w:tcPr>
            <w:tcW w:w="5665" w:type="dxa"/>
            <w:gridSpan w:val="2"/>
            <w:shd w:val="clear" w:color="auto" w:fill="auto"/>
          </w:tcPr>
          <w:p w14:paraId="51CECF91" w14:textId="77777777" w:rsidR="002242F3" w:rsidRPr="0052762A" w:rsidRDefault="002242F3" w:rsidP="005E28FE">
            <w:pPr>
              <w:spacing w:after="160" w:line="259" w:lineRule="auto"/>
              <w:rPr>
                <w:b/>
                <w:bCs/>
                <w:i/>
                <w:iCs/>
              </w:rPr>
            </w:pPr>
            <w:r w:rsidRPr="0052762A">
              <w:rPr>
                <w:b/>
                <w:bCs/>
                <w:i/>
                <w:iCs/>
              </w:rPr>
              <w:t xml:space="preserve">ciljevi </w:t>
            </w:r>
          </w:p>
        </w:tc>
        <w:tc>
          <w:tcPr>
            <w:tcW w:w="8555" w:type="dxa"/>
            <w:gridSpan w:val="2"/>
            <w:shd w:val="clear" w:color="auto" w:fill="auto"/>
          </w:tcPr>
          <w:p w14:paraId="05FDCC3D" w14:textId="77777777" w:rsidR="002242F3" w:rsidRPr="0052762A" w:rsidRDefault="002242F3" w:rsidP="005E28FE">
            <w:pPr>
              <w:spacing w:after="160" w:line="259" w:lineRule="auto"/>
              <w:rPr>
                <w:color w:val="564B47"/>
                <w:shd w:val="clear" w:color="auto" w:fill="FFFFFF"/>
              </w:rPr>
            </w:pPr>
            <w:r w:rsidRPr="0052762A">
              <w:rPr>
                <w:color w:val="564B47"/>
                <w:shd w:val="clear" w:color="auto" w:fill="FFFFFF"/>
              </w:rPr>
              <w:t>-popularizacija predmeta matematike</w:t>
            </w:r>
          </w:p>
          <w:p w14:paraId="7490FC79" w14:textId="77777777" w:rsidR="002242F3" w:rsidRPr="0052762A" w:rsidRDefault="002242F3" w:rsidP="005E28FE">
            <w:pPr>
              <w:spacing w:after="160" w:line="259" w:lineRule="auto"/>
              <w:rPr>
                <w:color w:val="564B47"/>
                <w:shd w:val="clear" w:color="auto" w:fill="FFFFFF"/>
              </w:rPr>
            </w:pPr>
            <w:r w:rsidRPr="0052762A">
              <w:rPr>
                <w:color w:val="564B47"/>
                <w:shd w:val="clear" w:color="auto" w:fill="FFFFFF"/>
              </w:rPr>
              <w:t xml:space="preserve">-sudjelovanje u zabavnim matematičkim aktivnostima </w:t>
            </w:r>
          </w:p>
          <w:p w14:paraId="7932B6A0" w14:textId="77777777" w:rsidR="002242F3" w:rsidRPr="0052762A" w:rsidRDefault="002242F3" w:rsidP="005E28FE">
            <w:pPr>
              <w:spacing w:after="160" w:line="259" w:lineRule="auto"/>
              <w:rPr>
                <w:color w:val="564B47"/>
                <w:shd w:val="clear" w:color="auto" w:fill="FFFFFF"/>
              </w:rPr>
            </w:pPr>
            <w:r w:rsidRPr="0052762A">
              <w:rPr>
                <w:color w:val="564B47"/>
                <w:shd w:val="clear" w:color="auto" w:fill="FFFFFF"/>
              </w:rPr>
              <w:t>-otkriti zabavnu stranu matematike,</w:t>
            </w:r>
          </w:p>
          <w:p w14:paraId="2994FDF4" w14:textId="77777777" w:rsidR="002242F3" w:rsidRPr="0052762A" w:rsidRDefault="002242F3" w:rsidP="005E28FE">
            <w:pPr>
              <w:spacing w:after="160" w:line="259" w:lineRule="auto"/>
              <w:rPr>
                <w:color w:val="564B47"/>
                <w:shd w:val="clear" w:color="auto" w:fill="FFFFFF"/>
              </w:rPr>
            </w:pPr>
            <w:r w:rsidRPr="0052762A">
              <w:rPr>
                <w:color w:val="564B47"/>
                <w:shd w:val="clear" w:color="auto" w:fill="FFFFFF"/>
              </w:rPr>
              <w:t>- stvarati nove ideje o tome što matematika jest i čime se bavi</w:t>
            </w:r>
          </w:p>
          <w:p w14:paraId="53DF4DC9" w14:textId="77777777" w:rsidR="002242F3" w:rsidRPr="0052762A" w:rsidRDefault="002242F3" w:rsidP="005E28FE">
            <w:pPr>
              <w:spacing w:after="160" w:line="259" w:lineRule="auto"/>
              <w:rPr>
                <w:color w:val="564B47"/>
                <w:shd w:val="clear" w:color="auto" w:fill="FFFFFF"/>
              </w:rPr>
            </w:pPr>
            <w:r w:rsidRPr="0052762A">
              <w:rPr>
                <w:color w:val="564B47"/>
                <w:shd w:val="clear" w:color="auto" w:fill="FFFFFF"/>
              </w:rPr>
              <w:t xml:space="preserve"> </w:t>
            </w:r>
          </w:p>
        </w:tc>
      </w:tr>
      <w:tr w:rsidR="002242F3" w:rsidRPr="0052762A" w14:paraId="4DDDA56A" w14:textId="77777777" w:rsidTr="005E28FE">
        <w:tc>
          <w:tcPr>
            <w:tcW w:w="5665" w:type="dxa"/>
            <w:gridSpan w:val="2"/>
            <w:shd w:val="clear" w:color="auto" w:fill="auto"/>
          </w:tcPr>
          <w:p w14:paraId="03AC77C3" w14:textId="77777777" w:rsidR="002242F3" w:rsidRPr="0052762A" w:rsidRDefault="002242F3" w:rsidP="005E28FE">
            <w:pPr>
              <w:rPr>
                <w:b/>
                <w:bCs/>
                <w:i/>
                <w:iCs/>
              </w:rPr>
            </w:pPr>
            <w:r w:rsidRPr="0052762A">
              <w:rPr>
                <w:b/>
                <w:bCs/>
                <w:i/>
                <w:iCs/>
              </w:rPr>
              <w:t>ishodi</w:t>
            </w:r>
          </w:p>
          <w:p w14:paraId="0A7B2599" w14:textId="77777777" w:rsidR="002242F3" w:rsidRPr="0052762A" w:rsidRDefault="002242F3" w:rsidP="005E28FE">
            <w:pPr>
              <w:rPr>
                <w:b/>
                <w:bCs/>
                <w:i/>
                <w:iCs/>
              </w:rPr>
            </w:pPr>
          </w:p>
        </w:tc>
        <w:tc>
          <w:tcPr>
            <w:tcW w:w="8555" w:type="dxa"/>
            <w:gridSpan w:val="2"/>
            <w:shd w:val="clear" w:color="auto" w:fill="auto"/>
          </w:tcPr>
          <w:p w14:paraId="315E0313" w14:textId="77777777" w:rsidR="002242F3" w:rsidRPr="0052762A" w:rsidRDefault="002242F3" w:rsidP="005E28FE">
            <w:pPr>
              <w:rPr>
                <w:color w:val="000000"/>
              </w:rPr>
            </w:pPr>
            <w:r w:rsidRPr="0052762A">
              <w:rPr>
                <w:color w:val="000000"/>
              </w:rPr>
              <w:t xml:space="preserve">-razvoja vještine rješavanja matematičkih problema </w:t>
            </w:r>
          </w:p>
          <w:p w14:paraId="7EA8B4FC" w14:textId="77777777" w:rsidR="002242F3" w:rsidRPr="0052762A" w:rsidRDefault="002242F3" w:rsidP="005E28FE">
            <w:pPr>
              <w:rPr>
                <w:color w:val="000000"/>
              </w:rPr>
            </w:pPr>
            <w:r w:rsidRPr="0052762A">
              <w:rPr>
                <w:color w:val="000000"/>
              </w:rPr>
              <w:t>-izgradnja pozitivnog stava prema matematičkim sadržajima</w:t>
            </w:r>
          </w:p>
          <w:p w14:paraId="29341385" w14:textId="77777777" w:rsidR="002242F3" w:rsidRPr="0052762A" w:rsidRDefault="002242F3" w:rsidP="005E28FE">
            <w:pPr>
              <w:rPr>
                <w:color w:val="000000"/>
              </w:rPr>
            </w:pPr>
            <w:r w:rsidRPr="0052762A">
              <w:rPr>
                <w:color w:val="000000"/>
              </w:rPr>
              <w:t>- razvoj socijalnih vještina suradnje, interakcije i međusobne komunikacije. </w:t>
            </w:r>
          </w:p>
        </w:tc>
      </w:tr>
      <w:tr w:rsidR="002242F3" w:rsidRPr="0052762A" w14:paraId="1D902D06" w14:textId="77777777" w:rsidTr="005E28FE">
        <w:tc>
          <w:tcPr>
            <w:tcW w:w="5665" w:type="dxa"/>
            <w:gridSpan w:val="2"/>
            <w:shd w:val="clear" w:color="auto" w:fill="auto"/>
          </w:tcPr>
          <w:p w14:paraId="4B1FB404" w14:textId="77777777" w:rsidR="002242F3" w:rsidRPr="0052762A" w:rsidRDefault="002242F3" w:rsidP="005E28FE">
            <w:pPr>
              <w:spacing w:after="160" w:line="259" w:lineRule="auto"/>
              <w:rPr>
                <w:b/>
                <w:bCs/>
                <w:i/>
                <w:iCs/>
              </w:rPr>
            </w:pPr>
            <w:r w:rsidRPr="0052762A">
              <w:rPr>
                <w:b/>
                <w:bCs/>
                <w:i/>
                <w:iCs/>
              </w:rPr>
              <w:t xml:space="preserve">način realizacije </w:t>
            </w:r>
          </w:p>
        </w:tc>
        <w:tc>
          <w:tcPr>
            <w:tcW w:w="8555" w:type="dxa"/>
            <w:gridSpan w:val="2"/>
            <w:shd w:val="clear" w:color="auto" w:fill="auto"/>
          </w:tcPr>
          <w:p w14:paraId="1A49D57F" w14:textId="77777777" w:rsidR="002242F3" w:rsidRPr="0052762A" w:rsidRDefault="002242F3" w:rsidP="005E28FE">
            <w:r w:rsidRPr="0052762A">
              <w:t>Večer matematike će se održati unutar škole u učionicama u poslijepodnevnim satima ili online ovisno o epidemiološkoj situaciju vezanoj za Corona virus.</w:t>
            </w:r>
          </w:p>
        </w:tc>
      </w:tr>
      <w:tr w:rsidR="002242F3" w:rsidRPr="0052762A" w14:paraId="44080F13" w14:textId="77777777" w:rsidTr="005E28FE">
        <w:tc>
          <w:tcPr>
            <w:tcW w:w="5665" w:type="dxa"/>
            <w:gridSpan w:val="2"/>
            <w:shd w:val="clear" w:color="auto" w:fill="auto"/>
          </w:tcPr>
          <w:p w14:paraId="3F1C0863" w14:textId="77777777" w:rsidR="002242F3" w:rsidRPr="0052762A" w:rsidRDefault="002242F3" w:rsidP="005E28FE">
            <w:pPr>
              <w:spacing w:after="160" w:line="259" w:lineRule="auto"/>
              <w:rPr>
                <w:b/>
                <w:bCs/>
                <w:i/>
                <w:iCs/>
              </w:rPr>
            </w:pPr>
            <w:r w:rsidRPr="0052762A">
              <w:rPr>
                <w:b/>
                <w:bCs/>
                <w:i/>
                <w:iCs/>
              </w:rPr>
              <w:t xml:space="preserve">vremenski okviri </w:t>
            </w:r>
          </w:p>
        </w:tc>
        <w:tc>
          <w:tcPr>
            <w:tcW w:w="8555" w:type="dxa"/>
            <w:gridSpan w:val="2"/>
            <w:shd w:val="clear" w:color="auto" w:fill="auto"/>
          </w:tcPr>
          <w:p w14:paraId="317A8333" w14:textId="77777777" w:rsidR="002242F3" w:rsidRPr="0052762A" w:rsidRDefault="002242F3" w:rsidP="005E28FE">
            <w:pPr>
              <w:spacing w:after="160" w:line="259" w:lineRule="auto"/>
            </w:pPr>
            <w:r w:rsidRPr="0052762A">
              <w:t xml:space="preserve"> u prosincu 2021.</w:t>
            </w:r>
          </w:p>
        </w:tc>
      </w:tr>
      <w:tr w:rsidR="002242F3" w:rsidRPr="0052762A" w14:paraId="697FE771" w14:textId="77777777" w:rsidTr="005E28FE">
        <w:trPr>
          <w:trHeight w:val="849"/>
        </w:trPr>
        <w:tc>
          <w:tcPr>
            <w:tcW w:w="5665" w:type="dxa"/>
            <w:gridSpan w:val="2"/>
            <w:shd w:val="clear" w:color="auto" w:fill="auto"/>
          </w:tcPr>
          <w:p w14:paraId="043713B0" w14:textId="77777777" w:rsidR="002242F3" w:rsidRPr="0052762A" w:rsidRDefault="002242F3" w:rsidP="005E28FE">
            <w:pPr>
              <w:spacing w:after="160" w:line="259" w:lineRule="auto"/>
              <w:rPr>
                <w:b/>
                <w:bCs/>
                <w:i/>
                <w:iCs/>
              </w:rPr>
            </w:pPr>
            <w:r w:rsidRPr="0052762A">
              <w:rPr>
                <w:b/>
                <w:bCs/>
                <w:i/>
                <w:iCs/>
              </w:rPr>
              <w:t xml:space="preserve">osnovna namjena </w:t>
            </w:r>
          </w:p>
        </w:tc>
        <w:tc>
          <w:tcPr>
            <w:tcW w:w="8555" w:type="dxa"/>
            <w:gridSpan w:val="2"/>
            <w:shd w:val="clear" w:color="auto" w:fill="auto"/>
          </w:tcPr>
          <w:p w14:paraId="4FFAFADD" w14:textId="77777777" w:rsidR="002242F3" w:rsidRPr="0052762A" w:rsidRDefault="002242F3" w:rsidP="005E28FE">
            <w:r w:rsidRPr="0052762A">
              <w:t>Proširiti matematička znanja i otkriti zabavnu stranu matematike.</w:t>
            </w:r>
          </w:p>
          <w:p w14:paraId="6A76C567" w14:textId="77777777" w:rsidR="002242F3" w:rsidRPr="0052762A" w:rsidRDefault="002242F3" w:rsidP="005E28FE">
            <w:r w:rsidRPr="0052762A">
              <w:rPr>
                <w:color w:val="000000"/>
              </w:rPr>
              <w:t xml:space="preserve"> Sudjelovanje učenika u različitim zabavnim grupnim aktivnostima: društvene i matematičke igre, bingo, potapanje brodova, tangram, puzzle, domino, itd. Učenici će </w:t>
            </w:r>
            <w:r w:rsidRPr="0052762A">
              <w:rPr>
                <w:color w:val="000000"/>
              </w:rPr>
              <w:lastRenderedPageBreak/>
              <w:t>također imali priliku upoznati različite i drugačije vrste zadataka, drugačije od onih koje radimo na nastavi.</w:t>
            </w:r>
          </w:p>
        </w:tc>
      </w:tr>
      <w:tr w:rsidR="002242F3" w:rsidRPr="0052762A" w14:paraId="090D32A8" w14:textId="77777777" w:rsidTr="005E28FE">
        <w:tc>
          <w:tcPr>
            <w:tcW w:w="5665" w:type="dxa"/>
            <w:gridSpan w:val="2"/>
            <w:shd w:val="clear" w:color="auto" w:fill="auto"/>
          </w:tcPr>
          <w:p w14:paraId="6ADED0E2" w14:textId="77777777" w:rsidR="002242F3" w:rsidRPr="0052762A" w:rsidRDefault="002242F3" w:rsidP="005E28FE">
            <w:pPr>
              <w:spacing w:after="160" w:line="259" w:lineRule="auto"/>
              <w:rPr>
                <w:b/>
                <w:bCs/>
                <w:i/>
                <w:iCs/>
              </w:rPr>
            </w:pPr>
            <w:r w:rsidRPr="0052762A">
              <w:rPr>
                <w:b/>
                <w:bCs/>
                <w:i/>
                <w:iCs/>
              </w:rPr>
              <w:lastRenderedPageBreak/>
              <w:t xml:space="preserve">troškovnik </w:t>
            </w:r>
          </w:p>
        </w:tc>
        <w:tc>
          <w:tcPr>
            <w:tcW w:w="8555" w:type="dxa"/>
            <w:gridSpan w:val="2"/>
            <w:shd w:val="clear" w:color="auto" w:fill="auto"/>
          </w:tcPr>
          <w:p w14:paraId="01007174" w14:textId="77777777" w:rsidR="002242F3" w:rsidRPr="0052762A" w:rsidRDefault="002242F3" w:rsidP="005E28FE">
            <w:pPr>
              <w:spacing w:after="160" w:line="259" w:lineRule="auto"/>
            </w:pPr>
            <w:r w:rsidRPr="0052762A">
              <w:t>Troškovi ispisivanja i pripreme materijala za rad.</w:t>
            </w:r>
          </w:p>
        </w:tc>
      </w:tr>
      <w:tr w:rsidR="002242F3" w:rsidRPr="0052762A" w14:paraId="7A38A043" w14:textId="77777777" w:rsidTr="005E28FE">
        <w:tc>
          <w:tcPr>
            <w:tcW w:w="5665" w:type="dxa"/>
            <w:gridSpan w:val="2"/>
            <w:shd w:val="clear" w:color="auto" w:fill="auto"/>
          </w:tcPr>
          <w:p w14:paraId="5A5CFD65" w14:textId="77777777" w:rsidR="002242F3" w:rsidRPr="0052762A" w:rsidRDefault="002242F3" w:rsidP="005E28FE">
            <w:pPr>
              <w:spacing w:after="160" w:line="259" w:lineRule="auto"/>
              <w:rPr>
                <w:b/>
                <w:bCs/>
                <w:i/>
                <w:iCs/>
              </w:rPr>
            </w:pPr>
            <w:r w:rsidRPr="0052762A">
              <w:rPr>
                <w:b/>
                <w:bCs/>
                <w:i/>
                <w:iCs/>
              </w:rPr>
              <w:t xml:space="preserve">način vrednovanja </w:t>
            </w:r>
          </w:p>
        </w:tc>
        <w:tc>
          <w:tcPr>
            <w:tcW w:w="8555" w:type="dxa"/>
            <w:gridSpan w:val="2"/>
            <w:shd w:val="clear" w:color="auto" w:fill="auto"/>
          </w:tcPr>
          <w:p w14:paraId="3C71F108" w14:textId="77777777" w:rsidR="002242F3" w:rsidRPr="0052762A" w:rsidRDefault="002242F3" w:rsidP="005E28FE">
            <w:r w:rsidRPr="0052762A">
              <w:t xml:space="preserve">-pratiti   zainteresiranost i angažiranost učenika te ih motivirati za opetovano sudjelovanje </w:t>
            </w:r>
          </w:p>
        </w:tc>
      </w:tr>
      <w:tr w:rsidR="002242F3" w:rsidRPr="0052762A" w14:paraId="5CB547A0" w14:textId="77777777" w:rsidTr="005E28FE">
        <w:tc>
          <w:tcPr>
            <w:tcW w:w="5665" w:type="dxa"/>
            <w:gridSpan w:val="2"/>
            <w:shd w:val="clear" w:color="auto" w:fill="auto"/>
          </w:tcPr>
          <w:p w14:paraId="69691ACE" w14:textId="77777777" w:rsidR="002242F3" w:rsidRPr="0052762A" w:rsidRDefault="002242F3" w:rsidP="005E28FE">
            <w:pPr>
              <w:spacing w:after="160" w:line="259" w:lineRule="auto"/>
              <w:rPr>
                <w:b/>
                <w:bCs/>
                <w:i/>
                <w:iCs/>
              </w:rPr>
            </w:pPr>
            <w:r w:rsidRPr="0052762A">
              <w:rPr>
                <w:b/>
                <w:bCs/>
                <w:i/>
                <w:iCs/>
              </w:rPr>
              <w:t xml:space="preserve">način korištenja rezultata vrednovanja </w:t>
            </w:r>
          </w:p>
        </w:tc>
        <w:tc>
          <w:tcPr>
            <w:tcW w:w="8555" w:type="dxa"/>
            <w:gridSpan w:val="2"/>
            <w:shd w:val="clear" w:color="auto" w:fill="auto"/>
          </w:tcPr>
          <w:p w14:paraId="00364368" w14:textId="77777777" w:rsidR="002242F3" w:rsidRPr="0052762A" w:rsidRDefault="002242F3" w:rsidP="005E28FE">
            <w:pPr>
              <w:spacing w:after="160" w:line="259" w:lineRule="auto"/>
            </w:pPr>
            <w:r w:rsidRPr="0052762A">
              <w:t>-fotografije sa Večeri matematike bit će objavljeni na stranicama škole, a materijali korišteni u daljnjem radu u  nastavi matematike kako bi motivirali učenike za učenje matematike.</w:t>
            </w:r>
          </w:p>
          <w:p w14:paraId="3CC495D8" w14:textId="77777777" w:rsidR="002242F3" w:rsidRPr="0052762A" w:rsidRDefault="002242F3" w:rsidP="005E28FE">
            <w:pPr>
              <w:spacing w:after="160" w:line="259" w:lineRule="auto"/>
            </w:pPr>
          </w:p>
        </w:tc>
      </w:tr>
    </w:tbl>
    <w:p w14:paraId="3189AA48" w14:textId="77777777" w:rsidR="002242F3" w:rsidRPr="0052762A" w:rsidRDefault="002242F3" w:rsidP="002242F3">
      <w:pPr>
        <w:rPr>
          <w:color w:val="FF0000"/>
        </w:rPr>
      </w:pPr>
    </w:p>
    <w:p w14:paraId="095647E1" w14:textId="77777777" w:rsidR="002242F3" w:rsidRPr="0052762A" w:rsidRDefault="002242F3" w:rsidP="002242F3">
      <w:pPr>
        <w:rPr>
          <w:color w:val="FF0000"/>
        </w:rPr>
      </w:pPr>
    </w:p>
    <w:p w14:paraId="4E102D4C" w14:textId="77777777" w:rsidR="002242F3" w:rsidRPr="0052762A" w:rsidRDefault="002242F3" w:rsidP="002242F3">
      <w:pPr>
        <w:rPr>
          <w:color w:val="FF0000"/>
        </w:rPr>
      </w:pPr>
    </w:p>
    <w:p w14:paraId="5DA69D0A" w14:textId="77777777" w:rsidR="002242F3" w:rsidRPr="00813FEC" w:rsidRDefault="002242F3" w:rsidP="00714F51">
      <w:pPr>
        <w:pStyle w:val="Naslov2"/>
        <w:jc w:val="left"/>
        <w:rPr>
          <w:color w:val="FF0000"/>
        </w:rPr>
      </w:pPr>
      <w:bookmarkStart w:id="36" w:name="_Toc83837171"/>
      <w:r w:rsidRPr="00813FEC">
        <w:rPr>
          <w:color w:val="FF0000"/>
        </w:rPr>
        <w:t xml:space="preserve">Međunarodni dan broja </w:t>
      </w:r>
      <w:r w:rsidRPr="00813FEC">
        <w:rPr>
          <w:iCs/>
          <w:color w:val="FF0000"/>
        </w:rPr>
        <w:t>π</w:t>
      </w:r>
      <w:bookmarkEnd w:id="36"/>
    </w:p>
    <w:p w14:paraId="5BE38011" w14:textId="77777777" w:rsidR="002242F3" w:rsidRPr="0052762A" w:rsidRDefault="002242F3" w:rsidP="002242F3">
      <w:pPr>
        <w:rPr>
          <w:color w:val="FF0000"/>
        </w:rPr>
      </w:pPr>
    </w:p>
    <w:tbl>
      <w:tblPr>
        <w:tblW w:w="1422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660"/>
        <w:gridCol w:w="3005"/>
        <w:gridCol w:w="2552"/>
        <w:gridCol w:w="6003"/>
      </w:tblGrid>
      <w:tr w:rsidR="002242F3" w:rsidRPr="0052762A" w14:paraId="48363711" w14:textId="77777777" w:rsidTr="005E28FE">
        <w:tc>
          <w:tcPr>
            <w:tcW w:w="2660" w:type="dxa"/>
            <w:shd w:val="clear" w:color="auto" w:fill="auto"/>
          </w:tcPr>
          <w:p w14:paraId="41B4FA8C" w14:textId="77777777" w:rsidR="002242F3" w:rsidRPr="0052762A" w:rsidRDefault="002242F3" w:rsidP="005E28FE">
            <w:pPr>
              <w:spacing w:after="160" w:line="259" w:lineRule="auto"/>
              <w:rPr>
                <w:b/>
                <w:bCs/>
                <w:i/>
                <w:iCs/>
              </w:rPr>
            </w:pPr>
            <w:r w:rsidRPr="0052762A">
              <w:rPr>
                <w:b/>
                <w:bCs/>
                <w:i/>
                <w:iCs/>
              </w:rPr>
              <w:t>naziv aktivnosti</w:t>
            </w:r>
          </w:p>
        </w:tc>
        <w:tc>
          <w:tcPr>
            <w:tcW w:w="3005" w:type="dxa"/>
            <w:shd w:val="clear" w:color="auto" w:fill="auto"/>
          </w:tcPr>
          <w:p w14:paraId="56FC95B0" w14:textId="52EB2429" w:rsidR="002242F3" w:rsidRPr="0052762A" w:rsidRDefault="002242F3" w:rsidP="005E28FE">
            <w:pPr>
              <w:spacing w:after="160" w:line="259" w:lineRule="auto"/>
              <w:rPr>
                <w:b/>
                <w:bCs/>
                <w:i/>
                <w:iCs/>
              </w:rPr>
            </w:pPr>
            <w:r w:rsidRPr="0052762A">
              <w:rPr>
                <w:b/>
                <w:bCs/>
                <w:i/>
                <w:iCs/>
              </w:rPr>
              <w:t xml:space="preserve">Međunarodni dan broja </w:t>
            </w:r>
            <m:oMath>
              <m:r>
                <m:rPr>
                  <m:sty m:val="bi"/>
                </m:rPr>
                <w:rPr>
                  <w:rFonts w:ascii="Cambria Math" w:hAnsi="Cambria Math"/>
                </w:rPr>
                <m:t>π</m:t>
              </m:r>
            </m:oMath>
          </w:p>
        </w:tc>
        <w:tc>
          <w:tcPr>
            <w:tcW w:w="2552" w:type="dxa"/>
            <w:shd w:val="clear" w:color="auto" w:fill="auto"/>
          </w:tcPr>
          <w:p w14:paraId="3307700F" w14:textId="77777777" w:rsidR="002242F3" w:rsidRPr="0052762A" w:rsidRDefault="002242F3" w:rsidP="005E28FE">
            <w:pPr>
              <w:spacing w:after="160" w:line="259" w:lineRule="auto"/>
              <w:rPr>
                <w:b/>
                <w:bCs/>
                <w:i/>
                <w:iCs/>
              </w:rPr>
            </w:pPr>
            <w:r w:rsidRPr="0052762A">
              <w:rPr>
                <w:b/>
                <w:bCs/>
                <w:i/>
                <w:iCs/>
              </w:rPr>
              <w:t>ime i prezime voditelja:</w:t>
            </w:r>
            <w:r w:rsidRPr="0052762A">
              <w:t xml:space="preserve">  </w:t>
            </w:r>
          </w:p>
        </w:tc>
        <w:tc>
          <w:tcPr>
            <w:tcW w:w="6003" w:type="dxa"/>
            <w:shd w:val="clear" w:color="auto" w:fill="auto"/>
          </w:tcPr>
          <w:p w14:paraId="3F62B13D" w14:textId="77777777" w:rsidR="002242F3" w:rsidRPr="0052762A" w:rsidRDefault="002242F3" w:rsidP="005E28FE">
            <w:pPr>
              <w:spacing w:after="160" w:line="259" w:lineRule="auto"/>
              <w:rPr>
                <w:bCs/>
                <w:i/>
                <w:iCs/>
              </w:rPr>
            </w:pPr>
            <w:r w:rsidRPr="0052762A">
              <w:rPr>
                <w:bCs/>
                <w:i/>
                <w:iCs/>
              </w:rPr>
              <w:t>Marjeta Amanović, prof. matematike i fizike</w:t>
            </w:r>
          </w:p>
        </w:tc>
      </w:tr>
      <w:tr w:rsidR="002242F3" w:rsidRPr="0052762A" w14:paraId="0D895CAB" w14:textId="77777777" w:rsidTr="005E28FE">
        <w:tc>
          <w:tcPr>
            <w:tcW w:w="5665" w:type="dxa"/>
            <w:gridSpan w:val="2"/>
            <w:shd w:val="clear" w:color="auto" w:fill="auto"/>
          </w:tcPr>
          <w:p w14:paraId="62EB7312" w14:textId="77777777" w:rsidR="002242F3" w:rsidRPr="0052762A" w:rsidRDefault="002242F3" w:rsidP="005E28FE">
            <w:pPr>
              <w:spacing w:after="160" w:line="259" w:lineRule="auto"/>
              <w:rPr>
                <w:b/>
                <w:bCs/>
                <w:i/>
                <w:iCs/>
              </w:rPr>
            </w:pPr>
            <w:r w:rsidRPr="0052762A">
              <w:rPr>
                <w:b/>
                <w:bCs/>
                <w:i/>
                <w:iCs/>
              </w:rPr>
              <w:t>planirani broj učenika</w:t>
            </w:r>
            <w:r w:rsidRPr="0052762A">
              <w:rPr>
                <w:b/>
                <w:bCs/>
                <w:i/>
                <w:iCs/>
              </w:rPr>
              <w:tab/>
            </w:r>
          </w:p>
        </w:tc>
        <w:tc>
          <w:tcPr>
            <w:tcW w:w="8555" w:type="dxa"/>
            <w:gridSpan w:val="2"/>
            <w:shd w:val="clear" w:color="auto" w:fill="auto"/>
          </w:tcPr>
          <w:p w14:paraId="7DAA68F4" w14:textId="77777777" w:rsidR="002242F3" w:rsidRPr="0052762A" w:rsidRDefault="002242F3" w:rsidP="005E28FE">
            <w:pPr>
              <w:spacing w:after="160" w:line="259" w:lineRule="auto"/>
              <w:rPr>
                <w:b/>
                <w:bCs/>
                <w:i/>
                <w:iCs/>
              </w:rPr>
            </w:pPr>
            <w:r w:rsidRPr="0052762A">
              <w:rPr>
                <w:b/>
                <w:bCs/>
                <w:i/>
                <w:iCs/>
              </w:rPr>
              <w:t>50</w:t>
            </w:r>
          </w:p>
        </w:tc>
      </w:tr>
      <w:tr w:rsidR="002242F3" w:rsidRPr="0052762A" w14:paraId="460D85F1" w14:textId="77777777" w:rsidTr="005E28FE">
        <w:tc>
          <w:tcPr>
            <w:tcW w:w="5665" w:type="dxa"/>
            <w:gridSpan w:val="2"/>
            <w:shd w:val="clear" w:color="auto" w:fill="auto"/>
          </w:tcPr>
          <w:p w14:paraId="69B4C1B1" w14:textId="77777777" w:rsidR="002242F3" w:rsidRPr="0052762A" w:rsidRDefault="002242F3" w:rsidP="005E28FE">
            <w:pPr>
              <w:spacing w:after="160" w:line="259" w:lineRule="auto"/>
              <w:rPr>
                <w:b/>
                <w:bCs/>
                <w:i/>
                <w:iCs/>
              </w:rPr>
            </w:pPr>
            <w:r w:rsidRPr="0052762A">
              <w:rPr>
                <w:b/>
                <w:bCs/>
                <w:i/>
                <w:iCs/>
              </w:rPr>
              <w:t xml:space="preserve">planirani broj sati                         </w:t>
            </w:r>
            <w:r w:rsidRPr="0052762A">
              <w:rPr>
                <w:b/>
                <w:bCs/>
                <w:i/>
                <w:iCs/>
              </w:rPr>
              <w:tab/>
            </w:r>
          </w:p>
        </w:tc>
        <w:tc>
          <w:tcPr>
            <w:tcW w:w="8555" w:type="dxa"/>
            <w:gridSpan w:val="2"/>
            <w:shd w:val="clear" w:color="auto" w:fill="auto"/>
          </w:tcPr>
          <w:p w14:paraId="56779EA2" w14:textId="77777777" w:rsidR="002242F3" w:rsidRPr="0052762A" w:rsidRDefault="002242F3" w:rsidP="005E28FE">
            <w:pPr>
              <w:spacing w:after="160" w:line="259" w:lineRule="auto"/>
              <w:rPr>
                <w:b/>
                <w:bCs/>
                <w:i/>
                <w:iCs/>
              </w:rPr>
            </w:pPr>
            <w:r w:rsidRPr="0052762A">
              <w:rPr>
                <w:b/>
                <w:bCs/>
                <w:i/>
                <w:iCs/>
              </w:rPr>
              <w:t>5</w:t>
            </w:r>
          </w:p>
        </w:tc>
      </w:tr>
      <w:tr w:rsidR="002242F3" w:rsidRPr="0052762A" w14:paraId="7D5F21FD" w14:textId="77777777" w:rsidTr="005E28FE">
        <w:tc>
          <w:tcPr>
            <w:tcW w:w="5665" w:type="dxa"/>
            <w:gridSpan w:val="2"/>
            <w:shd w:val="clear" w:color="auto" w:fill="auto"/>
          </w:tcPr>
          <w:p w14:paraId="0FD84745" w14:textId="77777777" w:rsidR="002242F3" w:rsidRPr="0052762A" w:rsidRDefault="002242F3" w:rsidP="005E28FE">
            <w:pPr>
              <w:spacing w:after="160" w:line="259" w:lineRule="auto"/>
              <w:rPr>
                <w:b/>
                <w:bCs/>
                <w:i/>
                <w:iCs/>
              </w:rPr>
            </w:pPr>
            <w:r w:rsidRPr="0052762A">
              <w:rPr>
                <w:b/>
                <w:bCs/>
                <w:i/>
                <w:iCs/>
              </w:rPr>
              <w:t xml:space="preserve">ciljevi </w:t>
            </w:r>
          </w:p>
        </w:tc>
        <w:tc>
          <w:tcPr>
            <w:tcW w:w="8555" w:type="dxa"/>
            <w:gridSpan w:val="2"/>
            <w:shd w:val="clear" w:color="auto" w:fill="auto"/>
          </w:tcPr>
          <w:p w14:paraId="7732D7F0" w14:textId="248B5035" w:rsidR="002242F3" w:rsidRPr="0052762A" w:rsidRDefault="002242F3" w:rsidP="005E28FE">
            <w:pPr>
              <w:spacing w:after="160" w:line="259" w:lineRule="auto"/>
              <w:rPr>
                <w:b/>
                <w:bCs/>
                <w:iCs/>
              </w:rPr>
            </w:pPr>
            <w:r w:rsidRPr="0052762A">
              <w:rPr>
                <w:color w:val="564B47"/>
                <w:shd w:val="clear" w:color="auto" w:fill="FFFFFF"/>
              </w:rPr>
              <w:t xml:space="preserve">-obilježiti međunarodni dan broja </w:t>
            </w:r>
            <m:oMath>
              <m:r>
                <m:rPr>
                  <m:sty m:val="bi"/>
                </m:rPr>
                <w:rPr>
                  <w:rFonts w:ascii="Cambria Math" w:hAnsi="Cambria Math"/>
                </w:rPr>
                <m:t>π</m:t>
              </m:r>
            </m:oMath>
          </w:p>
          <w:p w14:paraId="74930307" w14:textId="77777777" w:rsidR="002242F3" w:rsidRPr="0052762A" w:rsidRDefault="002242F3" w:rsidP="005E28FE">
            <w:pPr>
              <w:spacing w:after="160" w:line="259" w:lineRule="auto"/>
              <w:rPr>
                <w:color w:val="564B47"/>
                <w:shd w:val="clear" w:color="auto" w:fill="FFFFFF"/>
              </w:rPr>
            </w:pPr>
            <w:r w:rsidRPr="0052762A">
              <w:rPr>
                <w:color w:val="564B47"/>
                <w:shd w:val="clear" w:color="auto" w:fill="FFFFFF"/>
              </w:rPr>
              <w:t>-otkrivanje zanimljivih činjenica vezanih za Ludolfov broj i vezano za sam datum 14.3</w:t>
            </w:r>
          </w:p>
          <w:p w14:paraId="46E812A9" w14:textId="77777777" w:rsidR="002242F3" w:rsidRPr="0052762A" w:rsidRDefault="002242F3" w:rsidP="005E28FE">
            <w:pPr>
              <w:spacing w:after="160" w:line="259" w:lineRule="auto"/>
              <w:rPr>
                <w:color w:val="564B47"/>
                <w:shd w:val="clear" w:color="auto" w:fill="FFFFFF"/>
              </w:rPr>
            </w:pPr>
            <w:r w:rsidRPr="0052762A">
              <w:rPr>
                <w:color w:val="564B47"/>
                <w:shd w:val="clear" w:color="auto" w:fill="FFFFFF"/>
              </w:rPr>
              <w:t xml:space="preserve">-sudjelovanje u zabavnim matematičkim aktivnostima </w:t>
            </w:r>
          </w:p>
          <w:p w14:paraId="5020C59E" w14:textId="77777777" w:rsidR="002242F3" w:rsidRPr="0052762A" w:rsidRDefault="002242F3" w:rsidP="005E28FE">
            <w:pPr>
              <w:spacing w:after="160" w:line="259" w:lineRule="auto"/>
              <w:rPr>
                <w:color w:val="564B47"/>
                <w:shd w:val="clear" w:color="auto" w:fill="FFFFFF"/>
              </w:rPr>
            </w:pPr>
            <w:r w:rsidRPr="0052762A">
              <w:rPr>
                <w:color w:val="564B47"/>
                <w:shd w:val="clear" w:color="auto" w:fill="FFFFFF"/>
              </w:rPr>
              <w:lastRenderedPageBreak/>
              <w:t>- stvarati nove ideje o tome što matematika jest i čime se bavi</w:t>
            </w:r>
          </w:p>
          <w:p w14:paraId="144A31A4" w14:textId="16625E7A" w:rsidR="002242F3" w:rsidRPr="0052762A" w:rsidRDefault="002242F3" w:rsidP="005E28FE">
            <w:pPr>
              <w:spacing w:after="160" w:line="259" w:lineRule="auto"/>
              <w:rPr>
                <w:color w:val="564B47"/>
                <w:shd w:val="clear" w:color="auto" w:fill="FFFFFF"/>
              </w:rPr>
            </w:pPr>
            <w:r w:rsidRPr="0052762A">
              <w:rPr>
                <w:color w:val="564B47"/>
                <w:shd w:val="clear" w:color="auto" w:fill="FFFFFF"/>
              </w:rPr>
              <w:t xml:space="preserve"> -upoznati povijest broja </w:t>
            </w:r>
            <m:oMath>
              <m:r>
                <m:rPr>
                  <m:sty m:val="bi"/>
                </m:rPr>
                <w:rPr>
                  <w:rFonts w:ascii="Cambria Math" w:hAnsi="Cambria Math"/>
                </w:rPr>
                <m:t>π</m:t>
              </m:r>
            </m:oMath>
          </w:p>
        </w:tc>
      </w:tr>
      <w:tr w:rsidR="002242F3" w:rsidRPr="0052762A" w14:paraId="4850C840" w14:textId="77777777" w:rsidTr="005E28FE">
        <w:tc>
          <w:tcPr>
            <w:tcW w:w="5665" w:type="dxa"/>
            <w:gridSpan w:val="2"/>
            <w:shd w:val="clear" w:color="auto" w:fill="auto"/>
          </w:tcPr>
          <w:p w14:paraId="45A7D6B4" w14:textId="77777777" w:rsidR="002242F3" w:rsidRPr="0052762A" w:rsidRDefault="002242F3" w:rsidP="005E28FE">
            <w:pPr>
              <w:rPr>
                <w:b/>
                <w:bCs/>
                <w:i/>
                <w:iCs/>
              </w:rPr>
            </w:pPr>
            <w:r w:rsidRPr="0052762A">
              <w:rPr>
                <w:b/>
                <w:bCs/>
                <w:i/>
                <w:iCs/>
              </w:rPr>
              <w:lastRenderedPageBreak/>
              <w:t>ishodi</w:t>
            </w:r>
          </w:p>
          <w:p w14:paraId="52E49187" w14:textId="77777777" w:rsidR="002242F3" w:rsidRPr="0052762A" w:rsidRDefault="002242F3" w:rsidP="005E28FE">
            <w:pPr>
              <w:rPr>
                <w:b/>
                <w:bCs/>
                <w:i/>
                <w:iCs/>
              </w:rPr>
            </w:pPr>
          </w:p>
        </w:tc>
        <w:tc>
          <w:tcPr>
            <w:tcW w:w="8555" w:type="dxa"/>
            <w:gridSpan w:val="2"/>
            <w:shd w:val="clear" w:color="auto" w:fill="auto"/>
          </w:tcPr>
          <w:p w14:paraId="25AFD597" w14:textId="64FDB862" w:rsidR="002242F3" w:rsidRPr="0052762A" w:rsidRDefault="002242F3" w:rsidP="005E28FE">
            <w:pPr>
              <w:rPr>
                <w:color w:val="000000"/>
              </w:rPr>
            </w:pPr>
            <w:r w:rsidRPr="0052762A">
              <w:rPr>
                <w:color w:val="000000"/>
              </w:rPr>
              <w:t xml:space="preserve">-usvajanje zanimljivosti vezanih za broj </w:t>
            </w:r>
            <m:oMath>
              <m:r>
                <m:rPr>
                  <m:sty m:val="bi"/>
                </m:rPr>
                <w:rPr>
                  <w:rFonts w:ascii="Cambria Math" w:hAnsi="Cambria Math"/>
                </w:rPr>
                <m:t>π</m:t>
              </m:r>
            </m:oMath>
            <w:r w:rsidRPr="0052762A">
              <w:rPr>
                <w:color w:val="000000"/>
              </w:rPr>
              <w:t xml:space="preserve"> </w:t>
            </w:r>
          </w:p>
          <w:p w14:paraId="65A1CAC2" w14:textId="06694CA8" w:rsidR="002242F3" w:rsidRPr="0052762A" w:rsidRDefault="002242F3" w:rsidP="005E28FE">
            <w:pPr>
              <w:rPr>
                <w:color w:val="000000"/>
              </w:rPr>
            </w:pPr>
            <w:r w:rsidRPr="0052762A">
              <w:rPr>
                <w:color w:val="000000"/>
              </w:rPr>
              <w:t xml:space="preserve">-razvoj vještine rješavanja matematičkih problema povezanih s brojem </w:t>
            </w:r>
            <m:oMath>
              <m:r>
                <m:rPr>
                  <m:sty m:val="bi"/>
                </m:rPr>
                <w:rPr>
                  <w:rFonts w:ascii="Cambria Math" w:hAnsi="Cambria Math"/>
                </w:rPr>
                <m:t>π</m:t>
              </m:r>
            </m:oMath>
          </w:p>
          <w:p w14:paraId="0AEC6A91" w14:textId="40332BB9" w:rsidR="002242F3" w:rsidRPr="0052762A" w:rsidRDefault="002242F3" w:rsidP="005E28FE">
            <w:pPr>
              <w:rPr>
                <w:color w:val="000000"/>
              </w:rPr>
            </w:pPr>
            <w:r w:rsidRPr="0052762A">
              <w:rPr>
                <w:color w:val="000000"/>
              </w:rPr>
              <w:t xml:space="preserve">-izgradnja pozitivnog stava prema matematičkim sadržajima povezanih s brojem </w:t>
            </w:r>
            <m:oMath>
              <m:r>
                <m:rPr>
                  <m:sty m:val="bi"/>
                </m:rPr>
                <w:rPr>
                  <w:rFonts w:ascii="Cambria Math" w:hAnsi="Cambria Math"/>
                </w:rPr>
                <m:t>π</m:t>
              </m:r>
            </m:oMath>
          </w:p>
          <w:p w14:paraId="2AC0FA58" w14:textId="77777777" w:rsidR="002242F3" w:rsidRPr="0052762A" w:rsidRDefault="002242F3" w:rsidP="005E28FE">
            <w:pPr>
              <w:rPr>
                <w:color w:val="000000"/>
              </w:rPr>
            </w:pPr>
            <w:r w:rsidRPr="0052762A">
              <w:rPr>
                <w:color w:val="000000"/>
              </w:rPr>
              <w:t>- razvoj socijalnih vještina suradnje, interakcije i međusobne komunikacije. </w:t>
            </w:r>
          </w:p>
        </w:tc>
      </w:tr>
      <w:tr w:rsidR="002242F3" w:rsidRPr="0052762A" w14:paraId="6E4A79B8" w14:textId="77777777" w:rsidTr="005E28FE">
        <w:tc>
          <w:tcPr>
            <w:tcW w:w="5665" w:type="dxa"/>
            <w:gridSpan w:val="2"/>
            <w:shd w:val="clear" w:color="auto" w:fill="auto"/>
          </w:tcPr>
          <w:p w14:paraId="5E1F27A0" w14:textId="77777777" w:rsidR="002242F3" w:rsidRPr="0052762A" w:rsidRDefault="002242F3" w:rsidP="005E28FE">
            <w:pPr>
              <w:spacing w:after="160" w:line="259" w:lineRule="auto"/>
              <w:rPr>
                <w:b/>
                <w:bCs/>
                <w:i/>
                <w:iCs/>
              </w:rPr>
            </w:pPr>
            <w:r w:rsidRPr="0052762A">
              <w:rPr>
                <w:b/>
                <w:bCs/>
                <w:i/>
                <w:iCs/>
              </w:rPr>
              <w:t xml:space="preserve">način realizacije </w:t>
            </w:r>
          </w:p>
        </w:tc>
        <w:tc>
          <w:tcPr>
            <w:tcW w:w="8555" w:type="dxa"/>
            <w:gridSpan w:val="2"/>
            <w:shd w:val="clear" w:color="auto" w:fill="auto"/>
          </w:tcPr>
          <w:p w14:paraId="6C3FFFF0" w14:textId="2D6ABA35" w:rsidR="002242F3" w:rsidRPr="0052762A" w:rsidRDefault="002242F3" w:rsidP="005E28FE">
            <w:r w:rsidRPr="0052762A">
              <w:t xml:space="preserve">Međunarodni dan broja </w:t>
            </w:r>
            <m:oMath>
              <m:r>
                <m:rPr>
                  <m:sty m:val="bi"/>
                </m:rPr>
                <w:rPr>
                  <w:rFonts w:ascii="Cambria Math" w:hAnsi="Cambria Math" w:cs="Calibri"/>
                </w:rPr>
                <m:t>π</m:t>
              </m:r>
            </m:oMath>
            <w:r w:rsidRPr="0052762A">
              <w:rPr>
                <w:b/>
                <w:bCs/>
                <w:iCs/>
              </w:rPr>
              <w:t xml:space="preserve">  </w:t>
            </w:r>
            <w:r w:rsidRPr="0052762A">
              <w:rPr>
                <w:iCs/>
              </w:rPr>
              <w:t>obilježit će se u prostorijama škole u vidu izložbe i prezentacije radova učenika</w:t>
            </w:r>
          </w:p>
        </w:tc>
      </w:tr>
      <w:tr w:rsidR="002242F3" w:rsidRPr="0052762A" w14:paraId="06FD10EA" w14:textId="77777777" w:rsidTr="005E28FE">
        <w:tc>
          <w:tcPr>
            <w:tcW w:w="5665" w:type="dxa"/>
            <w:gridSpan w:val="2"/>
            <w:shd w:val="clear" w:color="auto" w:fill="auto"/>
          </w:tcPr>
          <w:p w14:paraId="3A2C7876" w14:textId="77777777" w:rsidR="002242F3" w:rsidRPr="0052762A" w:rsidRDefault="002242F3" w:rsidP="005E28FE">
            <w:pPr>
              <w:spacing w:after="160" w:line="259" w:lineRule="auto"/>
              <w:rPr>
                <w:b/>
                <w:bCs/>
                <w:i/>
                <w:iCs/>
              </w:rPr>
            </w:pPr>
            <w:r w:rsidRPr="0052762A">
              <w:rPr>
                <w:b/>
                <w:bCs/>
                <w:i/>
                <w:iCs/>
              </w:rPr>
              <w:t xml:space="preserve">vremenski okviri </w:t>
            </w:r>
          </w:p>
        </w:tc>
        <w:tc>
          <w:tcPr>
            <w:tcW w:w="8555" w:type="dxa"/>
            <w:gridSpan w:val="2"/>
            <w:shd w:val="clear" w:color="auto" w:fill="auto"/>
          </w:tcPr>
          <w:p w14:paraId="57162101" w14:textId="77777777" w:rsidR="002242F3" w:rsidRPr="0052762A" w:rsidRDefault="002242F3" w:rsidP="005E28FE">
            <w:pPr>
              <w:spacing w:after="160" w:line="259" w:lineRule="auto"/>
            </w:pPr>
            <w:r w:rsidRPr="0052762A">
              <w:t>jedan dan u prosincu 2021.</w:t>
            </w:r>
          </w:p>
        </w:tc>
      </w:tr>
      <w:tr w:rsidR="002242F3" w:rsidRPr="0052762A" w14:paraId="0E7C3433" w14:textId="77777777" w:rsidTr="005E28FE">
        <w:trPr>
          <w:trHeight w:val="849"/>
        </w:trPr>
        <w:tc>
          <w:tcPr>
            <w:tcW w:w="5665" w:type="dxa"/>
            <w:gridSpan w:val="2"/>
            <w:shd w:val="clear" w:color="auto" w:fill="auto"/>
          </w:tcPr>
          <w:p w14:paraId="357E838D" w14:textId="77777777" w:rsidR="002242F3" w:rsidRPr="0052762A" w:rsidRDefault="002242F3" w:rsidP="005E28FE">
            <w:pPr>
              <w:spacing w:after="160" w:line="259" w:lineRule="auto"/>
              <w:rPr>
                <w:b/>
                <w:bCs/>
                <w:i/>
                <w:iCs/>
              </w:rPr>
            </w:pPr>
            <w:r w:rsidRPr="0052762A">
              <w:rPr>
                <w:b/>
                <w:bCs/>
                <w:i/>
                <w:iCs/>
              </w:rPr>
              <w:t xml:space="preserve">osnovna namjena </w:t>
            </w:r>
          </w:p>
        </w:tc>
        <w:tc>
          <w:tcPr>
            <w:tcW w:w="8555" w:type="dxa"/>
            <w:gridSpan w:val="2"/>
            <w:shd w:val="clear" w:color="auto" w:fill="auto"/>
          </w:tcPr>
          <w:p w14:paraId="518987F2" w14:textId="2766AC08" w:rsidR="002242F3" w:rsidRPr="0052762A" w:rsidRDefault="002242F3" w:rsidP="005E28FE">
            <w:r w:rsidRPr="0052762A">
              <w:t xml:space="preserve">Proširiti matematička znanja vezana za broj </w:t>
            </w:r>
            <m:oMath>
              <m:r>
                <m:rPr>
                  <m:sty m:val="bi"/>
                </m:rPr>
                <w:rPr>
                  <w:rFonts w:ascii="Cambria Math" w:hAnsi="Cambria Math"/>
                </w:rPr>
                <m:t>π</m:t>
              </m:r>
            </m:oMath>
            <w:r w:rsidRPr="0052762A">
              <w:t xml:space="preserve"> i otkriti zanimljivosti vezane za datum 14.3.</w:t>
            </w:r>
          </w:p>
          <w:p w14:paraId="243132F2" w14:textId="0961F017" w:rsidR="002242F3" w:rsidRPr="0052762A" w:rsidRDefault="002242F3" w:rsidP="005E28FE">
            <w:r w:rsidRPr="0052762A">
              <w:rPr>
                <w:color w:val="000000"/>
              </w:rPr>
              <w:t xml:space="preserve"> Sudjelovati u različitim zabavnim grupnim aktivnostima: izrada kvizova, istraživanje zanimljivosti vezano za broj</w:t>
            </w:r>
            <w:r w:rsidRPr="0052762A">
              <w:rPr>
                <w:b/>
                <w:bCs/>
                <w:i/>
                <w:iCs/>
              </w:rPr>
              <w:t xml:space="preserve"> </w:t>
            </w:r>
            <m:oMath>
              <m:r>
                <m:rPr>
                  <m:sty m:val="bi"/>
                </m:rPr>
                <w:rPr>
                  <w:rFonts w:ascii="Cambria Math" w:hAnsi="Cambria Math"/>
                </w:rPr>
                <m:t xml:space="preserve">π, </m:t>
              </m:r>
            </m:oMath>
            <w:r w:rsidRPr="0052762A">
              <w:rPr>
                <w:color w:val="000000"/>
              </w:rPr>
              <w:t xml:space="preserve"> izrada plakata i materijala za učenje.</w:t>
            </w:r>
          </w:p>
        </w:tc>
      </w:tr>
      <w:tr w:rsidR="002242F3" w:rsidRPr="0052762A" w14:paraId="09EEA574" w14:textId="77777777" w:rsidTr="005E28FE">
        <w:tc>
          <w:tcPr>
            <w:tcW w:w="5665" w:type="dxa"/>
            <w:gridSpan w:val="2"/>
            <w:shd w:val="clear" w:color="auto" w:fill="auto"/>
          </w:tcPr>
          <w:p w14:paraId="4DEB4A8A" w14:textId="77777777" w:rsidR="002242F3" w:rsidRPr="0052762A" w:rsidRDefault="002242F3" w:rsidP="005E28FE">
            <w:pPr>
              <w:spacing w:after="160" w:line="259" w:lineRule="auto"/>
              <w:rPr>
                <w:b/>
                <w:bCs/>
                <w:i/>
                <w:iCs/>
              </w:rPr>
            </w:pPr>
            <w:r w:rsidRPr="0052762A">
              <w:rPr>
                <w:b/>
                <w:bCs/>
                <w:i/>
                <w:iCs/>
              </w:rPr>
              <w:t xml:space="preserve">troškovnik </w:t>
            </w:r>
          </w:p>
        </w:tc>
        <w:tc>
          <w:tcPr>
            <w:tcW w:w="8555" w:type="dxa"/>
            <w:gridSpan w:val="2"/>
            <w:shd w:val="clear" w:color="auto" w:fill="auto"/>
          </w:tcPr>
          <w:p w14:paraId="56976AF2" w14:textId="77777777" w:rsidR="002242F3" w:rsidRPr="0052762A" w:rsidRDefault="002242F3" w:rsidP="005E28FE">
            <w:pPr>
              <w:spacing w:after="160" w:line="259" w:lineRule="auto"/>
            </w:pPr>
            <w:r w:rsidRPr="0052762A">
              <w:t>Troškovi pripreme materijala za rad i pripremanja izložbe.</w:t>
            </w:r>
          </w:p>
        </w:tc>
      </w:tr>
      <w:tr w:rsidR="002242F3" w:rsidRPr="0052762A" w14:paraId="275FF1C8" w14:textId="77777777" w:rsidTr="005E28FE">
        <w:tc>
          <w:tcPr>
            <w:tcW w:w="5665" w:type="dxa"/>
            <w:gridSpan w:val="2"/>
            <w:shd w:val="clear" w:color="auto" w:fill="auto"/>
          </w:tcPr>
          <w:p w14:paraId="234DF6F5" w14:textId="77777777" w:rsidR="002242F3" w:rsidRPr="0052762A" w:rsidRDefault="002242F3" w:rsidP="005E28FE">
            <w:pPr>
              <w:spacing w:after="160" w:line="259" w:lineRule="auto"/>
              <w:rPr>
                <w:b/>
                <w:bCs/>
                <w:i/>
                <w:iCs/>
              </w:rPr>
            </w:pPr>
            <w:r w:rsidRPr="0052762A">
              <w:rPr>
                <w:b/>
                <w:bCs/>
                <w:i/>
                <w:iCs/>
              </w:rPr>
              <w:t xml:space="preserve">način vrednovanja </w:t>
            </w:r>
          </w:p>
        </w:tc>
        <w:tc>
          <w:tcPr>
            <w:tcW w:w="8555" w:type="dxa"/>
            <w:gridSpan w:val="2"/>
            <w:shd w:val="clear" w:color="auto" w:fill="auto"/>
          </w:tcPr>
          <w:p w14:paraId="0107E81B" w14:textId="77777777" w:rsidR="002242F3" w:rsidRPr="0052762A" w:rsidRDefault="002242F3" w:rsidP="005E28FE">
            <w:r w:rsidRPr="0052762A">
              <w:t xml:space="preserve">-pratiti   zainteresiranost i angažiranost učenika te ga motivirati za opetovano sudjelovanje </w:t>
            </w:r>
          </w:p>
        </w:tc>
      </w:tr>
      <w:tr w:rsidR="002242F3" w:rsidRPr="0052762A" w14:paraId="7F2FABA5" w14:textId="77777777" w:rsidTr="005E28FE">
        <w:tc>
          <w:tcPr>
            <w:tcW w:w="5665" w:type="dxa"/>
            <w:gridSpan w:val="2"/>
            <w:shd w:val="clear" w:color="auto" w:fill="auto"/>
          </w:tcPr>
          <w:p w14:paraId="26CB5250" w14:textId="77777777" w:rsidR="002242F3" w:rsidRPr="0052762A" w:rsidRDefault="002242F3" w:rsidP="005E28FE">
            <w:pPr>
              <w:spacing w:after="160" w:line="259" w:lineRule="auto"/>
              <w:rPr>
                <w:b/>
                <w:bCs/>
                <w:i/>
                <w:iCs/>
              </w:rPr>
            </w:pPr>
            <w:r w:rsidRPr="0052762A">
              <w:rPr>
                <w:b/>
                <w:bCs/>
                <w:i/>
                <w:iCs/>
              </w:rPr>
              <w:t xml:space="preserve">način korištenja rezultata vrednovanja </w:t>
            </w:r>
          </w:p>
        </w:tc>
        <w:tc>
          <w:tcPr>
            <w:tcW w:w="8555" w:type="dxa"/>
            <w:gridSpan w:val="2"/>
            <w:shd w:val="clear" w:color="auto" w:fill="auto"/>
          </w:tcPr>
          <w:p w14:paraId="61217F12" w14:textId="17E8E518" w:rsidR="002242F3" w:rsidRPr="0052762A" w:rsidRDefault="002242F3" w:rsidP="005E28FE">
            <w:pPr>
              <w:spacing w:after="160" w:line="259" w:lineRule="auto"/>
            </w:pPr>
            <w:r w:rsidRPr="0052762A">
              <w:t>-fotografije i radni materijali koji će nastati tijekom pripreme za obilježavanje dana broja</w:t>
            </w:r>
            <w:r w:rsidRPr="0052762A">
              <w:rPr>
                <w:b/>
                <w:bCs/>
                <w:i/>
                <w:iCs/>
              </w:rPr>
              <w:t xml:space="preserve"> </w:t>
            </w:r>
            <m:oMath>
              <m:r>
                <m:rPr>
                  <m:sty m:val="bi"/>
                </m:rPr>
                <w:rPr>
                  <w:rFonts w:ascii="Cambria Math" w:hAnsi="Cambria Math"/>
                </w:rPr>
                <m:t>π</m:t>
              </m:r>
            </m:oMath>
            <w:r w:rsidRPr="0052762A">
              <w:t xml:space="preserve">  sa  bit će objavljeni na stranicama škole. Materijali ćemo  koristiti u daljnjem radu u  nastavi matematike kako bi motivirali učenike za učenje matematike.</w:t>
            </w:r>
          </w:p>
          <w:p w14:paraId="5D14B9FB" w14:textId="77777777" w:rsidR="002242F3" w:rsidRPr="0052762A" w:rsidRDefault="002242F3" w:rsidP="005E28FE">
            <w:pPr>
              <w:spacing w:after="160" w:line="259" w:lineRule="auto"/>
            </w:pPr>
          </w:p>
        </w:tc>
      </w:tr>
    </w:tbl>
    <w:p w14:paraId="6D0F9226" w14:textId="77777777" w:rsidR="002242F3" w:rsidRPr="00813FEC" w:rsidRDefault="002242F3" w:rsidP="00714F51">
      <w:pPr>
        <w:pStyle w:val="Naslov2"/>
        <w:jc w:val="left"/>
        <w:rPr>
          <w:color w:val="FF0000"/>
        </w:rPr>
      </w:pPr>
      <w:bookmarkStart w:id="37" w:name="_Toc83837172"/>
      <w:r w:rsidRPr="00813FEC">
        <w:rPr>
          <w:color w:val="FF0000"/>
        </w:rPr>
        <w:lastRenderedPageBreak/>
        <w:t>Festival matematike</w:t>
      </w:r>
      <w:bookmarkEnd w:id="37"/>
    </w:p>
    <w:tbl>
      <w:tblPr>
        <w:tblW w:w="1422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660"/>
        <w:gridCol w:w="2438"/>
        <w:gridCol w:w="2694"/>
        <w:gridCol w:w="6428"/>
      </w:tblGrid>
      <w:tr w:rsidR="002242F3" w:rsidRPr="0052762A" w14:paraId="5B2E9E24" w14:textId="77777777" w:rsidTr="005E28FE">
        <w:tc>
          <w:tcPr>
            <w:tcW w:w="2660" w:type="dxa"/>
            <w:tcBorders>
              <w:top w:val="single" w:sz="4" w:space="0" w:color="BFBFBF"/>
              <w:left w:val="single" w:sz="4" w:space="0" w:color="BFBFBF"/>
              <w:bottom w:val="single" w:sz="4" w:space="0" w:color="BFBFBF"/>
              <w:right w:val="single" w:sz="4" w:space="0" w:color="BFBFBF"/>
            </w:tcBorders>
            <w:shd w:val="clear" w:color="auto" w:fill="auto"/>
            <w:hideMark/>
          </w:tcPr>
          <w:p w14:paraId="0966B411" w14:textId="77777777" w:rsidR="002242F3" w:rsidRPr="0052762A" w:rsidRDefault="002242F3" w:rsidP="005E28FE">
            <w:pPr>
              <w:rPr>
                <w:b/>
                <w:bCs/>
                <w:i/>
                <w:iCs/>
              </w:rPr>
            </w:pPr>
            <w:r w:rsidRPr="0052762A">
              <w:rPr>
                <w:b/>
                <w:bCs/>
                <w:i/>
                <w:iCs/>
              </w:rPr>
              <w:t>naziv aktivnosti</w:t>
            </w:r>
          </w:p>
        </w:tc>
        <w:tc>
          <w:tcPr>
            <w:tcW w:w="2438" w:type="dxa"/>
            <w:tcBorders>
              <w:top w:val="single" w:sz="4" w:space="0" w:color="BFBFBF"/>
              <w:left w:val="single" w:sz="4" w:space="0" w:color="BFBFBF"/>
              <w:bottom w:val="single" w:sz="4" w:space="0" w:color="BFBFBF"/>
              <w:right w:val="single" w:sz="4" w:space="0" w:color="BFBFBF"/>
            </w:tcBorders>
            <w:shd w:val="clear" w:color="auto" w:fill="auto"/>
            <w:hideMark/>
          </w:tcPr>
          <w:p w14:paraId="4416B82F" w14:textId="77777777" w:rsidR="002242F3" w:rsidRPr="0052762A" w:rsidRDefault="002242F3" w:rsidP="005E28FE">
            <w:pPr>
              <w:rPr>
                <w:b/>
                <w:bCs/>
                <w:i/>
                <w:iCs/>
              </w:rPr>
            </w:pPr>
            <w:r w:rsidRPr="0052762A">
              <w:rPr>
                <w:b/>
                <w:bCs/>
                <w:i/>
                <w:iCs/>
              </w:rPr>
              <w:t>Festival matematike</w:t>
            </w:r>
          </w:p>
        </w:tc>
        <w:tc>
          <w:tcPr>
            <w:tcW w:w="2694" w:type="dxa"/>
            <w:tcBorders>
              <w:top w:val="single" w:sz="4" w:space="0" w:color="BFBFBF"/>
              <w:left w:val="single" w:sz="4" w:space="0" w:color="BFBFBF"/>
              <w:bottom w:val="single" w:sz="4" w:space="0" w:color="BFBFBF"/>
              <w:right w:val="single" w:sz="4" w:space="0" w:color="BFBFBF"/>
            </w:tcBorders>
            <w:shd w:val="clear" w:color="auto" w:fill="auto"/>
            <w:hideMark/>
          </w:tcPr>
          <w:p w14:paraId="36A4ABE8" w14:textId="77777777" w:rsidR="002242F3" w:rsidRPr="0052762A" w:rsidRDefault="002242F3" w:rsidP="005E28FE">
            <w:pPr>
              <w:rPr>
                <w:b/>
                <w:bCs/>
                <w:i/>
                <w:iCs/>
              </w:rPr>
            </w:pPr>
            <w:r w:rsidRPr="0052762A">
              <w:rPr>
                <w:b/>
                <w:bCs/>
                <w:i/>
                <w:iCs/>
              </w:rPr>
              <w:t>ime i prezime voditelja:</w:t>
            </w:r>
            <w:r w:rsidRPr="0052762A">
              <w:t xml:space="preserve">  </w:t>
            </w:r>
          </w:p>
        </w:tc>
        <w:tc>
          <w:tcPr>
            <w:tcW w:w="6428" w:type="dxa"/>
            <w:tcBorders>
              <w:top w:val="single" w:sz="4" w:space="0" w:color="BFBFBF"/>
              <w:left w:val="single" w:sz="4" w:space="0" w:color="BFBFBF"/>
              <w:bottom w:val="single" w:sz="4" w:space="0" w:color="BFBFBF"/>
              <w:right w:val="single" w:sz="4" w:space="0" w:color="BFBFBF"/>
            </w:tcBorders>
            <w:shd w:val="clear" w:color="auto" w:fill="auto"/>
          </w:tcPr>
          <w:p w14:paraId="6663AC09" w14:textId="77777777" w:rsidR="002242F3" w:rsidRPr="0052762A" w:rsidRDefault="002242F3" w:rsidP="005E28FE">
            <w:pPr>
              <w:rPr>
                <w:bCs/>
                <w:i/>
                <w:iCs/>
              </w:rPr>
            </w:pPr>
            <w:r w:rsidRPr="0052762A">
              <w:rPr>
                <w:bCs/>
                <w:i/>
                <w:iCs/>
              </w:rPr>
              <w:t>Marjeta Amanović, prof.matematike i fizike</w:t>
            </w:r>
          </w:p>
          <w:p w14:paraId="18CBBD6C" w14:textId="77777777" w:rsidR="002242F3" w:rsidRPr="0052762A" w:rsidRDefault="002242F3" w:rsidP="005E28FE">
            <w:pPr>
              <w:rPr>
                <w:bCs/>
                <w:i/>
                <w:iCs/>
              </w:rPr>
            </w:pPr>
          </w:p>
        </w:tc>
      </w:tr>
      <w:tr w:rsidR="002242F3" w:rsidRPr="0052762A" w14:paraId="55933809" w14:textId="77777777" w:rsidTr="005E28FE">
        <w:tc>
          <w:tcPr>
            <w:tcW w:w="5098" w:type="dxa"/>
            <w:gridSpan w:val="2"/>
            <w:tcBorders>
              <w:top w:val="single" w:sz="4" w:space="0" w:color="BFBFBF"/>
              <w:left w:val="single" w:sz="4" w:space="0" w:color="BFBFBF"/>
              <w:bottom w:val="single" w:sz="4" w:space="0" w:color="BFBFBF"/>
              <w:right w:val="single" w:sz="4" w:space="0" w:color="BFBFBF"/>
            </w:tcBorders>
            <w:shd w:val="clear" w:color="auto" w:fill="auto"/>
            <w:hideMark/>
          </w:tcPr>
          <w:p w14:paraId="2675B6FA" w14:textId="77777777" w:rsidR="002242F3" w:rsidRPr="0052762A" w:rsidRDefault="002242F3" w:rsidP="005E28FE">
            <w:pPr>
              <w:rPr>
                <w:b/>
                <w:bCs/>
                <w:i/>
                <w:iCs/>
              </w:rPr>
            </w:pPr>
            <w:r w:rsidRPr="0052762A">
              <w:rPr>
                <w:b/>
                <w:bCs/>
                <w:i/>
                <w:iCs/>
              </w:rPr>
              <w:t>planirani broj učenika</w:t>
            </w:r>
            <w:r w:rsidRPr="0052762A">
              <w:rPr>
                <w:b/>
                <w:bCs/>
                <w:i/>
                <w:iCs/>
              </w:rPr>
              <w:tab/>
            </w:r>
          </w:p>
        </w:tc>
        <w:tc>
          <w:tcPr>
            <w:tcW w:w="9122" w:type="dxa"/>
            <w:gridSpan w:val="2"/>
            <w:tcBorders>
              <w:top w:val="single" w:sz="4" w:space="0" w:color="BFBFBF"/>
              <w:left w:val="single" w:sz="4" w:space="0" w:color="BFBFBF"/>
              <w:bottom w:val="single" w:sz="4" w:space="0" w:color="BFBFBF"/>
              <w:right w:val="single" w:sz="4" w:space="0" w:color="BFBFBF"/>
            </w:tcBorders>
            <w:shd w:val="clear" w:color="auto" w:fill="auto"/>
            <w:hideMark/>
          </w:tcPr>
          <w:p w14:paraId="0CF95DE1" w14:textId="77777777" w:rsidR="002242F3" w:rsidRPr="0052762A" w:rsidRDefault="002242F3" w:rsidP="005E28FE">
            <w:pPr>
              <w:rPr>
                <w:b/>
                <w:bCs/>
                <w:i/>
                <w:iCs/>
              </w:rPr>
            </w:pPr>
            <w:r w:rsidRPr="0052762A">
              <w:rPr>
                <w:b/>
                <w:bCs/>
                <w:i/>
                <w:iCs/>
              </w:rPr>
              <w:t>8</w:t>
            </w:r>
          </w:p>
        </w:tc>
      </w:tr>
      <w:tr w:rsidR="002242F3" w:rsidRPr="0052762A" w14:paraId="48613304" w14:textId="77777777" w:rsidTr="005E28FE">
        <w:tc>
          <w:tcPr>
            <w:tcW w:w="5098" w:type="dxa"/>
            <w:gridSpan w:val="2"/>
            <w:tcBorders>
              <w:top w:val="single" w:sz="4" w:space="0" w:color="BFBFBF"/>
              <w:left w:val="single" w:sz="4" w:space="0" w:color="BFBFBF"/>
              <w:bottom w:val="single" w:sz="4" w:space="0" w:color="BFBFBF"/>
              <w:right w:val="single" w:sz="4" w:space="0" w:color="BFBFBF"/>
            </w:tcBorders>
            <w:shd w:val="clear" w:color="auto" w:fill="auto"/>
            <w:hideMark/>
          </w:tcPr>
          <w:p w14:paraId="0BD98D0F" w14:textId="77777777" w:rsidR="002242F3" w:rsidRPr="0052762A" w:rsidRDefault="002242F3" w:rsidP="005E28FE">
            <w:pPr>
              <w:rPr>
                <w:b/>
                <w:bCs/>
                <w:i/>
                <w:iCs/>
              </w:rPr>
            </w:pPr>
            <w:r w:rsidRPr="0052762A">
              <w:rPr>
                <w:b/>
                <w:bCs/>
                <w:i/>
                <w:iCs/>
              </w:rPr>
              <w:t xml:space="preserve">planirani broj sati                         </w:t>
            </w:r>
            <w:r w:rsidRPr="0052762A">
              <w:rPr>
                <w:b/>
                <w:bCs/>
                <w:i/>
                <w:iCs/>
              </w:rPr>
              <w:tab/>
            </w:r>
          </w:p>
        </w:tc>
        <w:tc>
          <w:tcPr>
            <w:tcW w:w="9122" w:type="dxa"/>
            <w:gridSpan w:val="2"/>
            <w:tcBorders>
              <w:top w:val="single" w:sz="4" w:space="0" w:color="BFBFBF"/>
              <w:left w:val="single" w:sz="4" w:space="0" w:color="BFBFBF"/>
              <w:bottom w:val="single" w:sz="4" w:space="0" w:color="BFBFBF"/>
              <w:right w:val="single" w:sz="4" w:space="0" w:color="BFBFBF"/>
            </w:tcBorders>
            <w:shd w:val="clear" w:color="auto" w:fill="auto"/>
            <w:hideMark/>
          </w:tcPr>
          <w:p w14:paraId="34053F7B" w14:textId="77777777" w:rsidR="002242F3" w:rsidRPr="0052762A" w:rsidRDefault="002242F3" w:rsidP="005E28FE">
            <w:pPr>
              <w:rPr>
                <w:b/>
                <w:bCs/>
                <w:i/>
                <w:iCs/>
              </w:rPr>
            </w:pPr>
            <w:r w:rsidRPr="0052762A">
              <w:rPr>
                <w:b/>
                <w:bCs/>
                <w:i/>
                <w:iCs/>
              </w:rPr>
              <w:t>10</w:t>
            </w:r>
          </w:p>
        </w:tc>
      </w:tr>
      <w:tr w:rsidR="002242F3" w:rsidRPr="0052762A" w14:paraId="1E4DCAB5" w14:textId="77777777" w:rsidTr="005E28FE">
        <w:tc>
          <w:tcPr>
            <w:tcW w:w="5098" w:type="dxa"/>
            <w:gridSpan w:val="2"/>
            <w:tcBorders>
              <w:top w:val="single" w:sz="4" w:space="0" w:color="BFBFBF"/>
              <w:left w:val="single" w:sz="4" w:space="0" w:color="BFBFBF"/>
              <w:bottom w:val="single" w:sz="4" w:space="0" w:color="BFBFBF"/>
              <w:right w:val="single" w:sz="4" w:space="0" w:color="BFBFBF"/>
            </w:tcBorders>
            <w:shd w:val="clear" w:color="auto" w:fill="auto"/>
            <w:hideMark/>
          </w:tcPr>
          <w:p w14:paraId="53EEF86B" w14:textId="77777777" w:rsidR="002242F3" w:rsidRPr="0052762A" w:rsidRDefault="002242F3" w:rsidP="005E28FE">
            <w:pPr>
              <w:rPr>
                <w:b/>
                <w:bCs/>
                <w:i/>
                <w:iCs/>
              </w:rPr>
            </w:pPr>
            <w:r w:rsidRPr="0052762A">
              <w:rPr>
                <w:b/>
                <w:bCs/>
                <w:i/>
                <w:iCs/>
              </w:rPr>
              <w:t>ciljevi aktivnosti</w:t>
            </w:r>
          </w:p>
        </w:tc>
        <w:tc>
          <w:tcPr>
            <w:tcW w:w="9122" w:type="dxa"/>
            <w:gridSpan w:val="2"/>
            <w:tcBorders>
              <w:top w:val="single" w:sz="4" w:space="0" w:color="BFBFBF"/>
              <w:left w:val="single" w:sz="4" w:space="0" w:color="BFBFBF"/>
              <w:bottom w:val="single" w:sz="4" w:space="0" w:color="BFBFBF"/>
              <w:right w:val="single" w:sz="4" w:space="0" w:color="BFBFBF"/>
            </w:tcBorders>
            <w:shd w:val="clear" w:color="auto" w:fill="auto"/>
            <w:hideMark/>
          </w:tcPr>
          <w:p w14:paraId="11BD0427" w14:textId="77777777" w:rsidR="002242F3" w:rsidRPr="0052762A" w:rsidRDefault="002242F3" w:rsidP="005E28FE">
            <w:pPr>
              <w:rPr>
                <w:color w:val="000000"/>
              </w:rPr>
            </w:pPr>
            <w:r w:rsidRPr="0052762A">
              <w:rPr>
                <w:color w:val="000000"/>
              </w:rPr>
              <w:t xml:space="preserve">-jačanje suradnje među učiteljima i nastavnicima, </w:t>
            </w:r>
          </w:p>
          <w:p w14:paraId="1B55197F" w14:textId="77777777" w:rsidR="002242F3" w:rsidRPr="0052762A" w:rsidRDefault="002242F3" w:rsidP="005E28FE">
            <w:pPr>
              <w:rPr>
                <w:color w:val="000000"/>
              </w:rPr>
            </w:pPr>
            <w:r w:rsidRPr="0052762A">
              <w:rPr>
                <w:color w:val="000000"/>
              </w:rPr>
              <w:t>-razmjena iskustva i primjera dobre prakse</w:t>
            </w:r>
          </w:p>
          <w:p w14:paraId="2ABFE1FF" w14:textId="77777777" w:rsidR="002242F3" w:rsidRPr="0052762A" w:rsidRDefault="002242F3" w:rsidP="005E28FE">
            <w:r w:rsidRPr="0052762A">
              <w:rPr>
                <w:color w:val="000000"/>
              </w:rPr>
              <w:t>-unapređenje metodičkih i digitalnih kompetencija učitelja te popularizacija matematike kod djece i mladih</w:t>
            </w:r>
          </w:p>
        </w:tc>
      </w:tr>
      <w:tr w:rsidR="002242F3" w:rsidRPr="0052762A" w14:paraId="588525E3" w14:textId="77777777" w:rsidTr="005E28FE">
        <w:tc>
          <w:tcPr>
            <w:tcW w:w="5098" w:type="dxa"/>
            <w:gridSpan w:val="2"/>
            <w:tcBorders>
              <w:top w:val="single" w:sz="4" w:space="0" w:color="BFBFBF"/>
              <w:left w:val="single" w:sz="4" w:space="0" w:color="BFBFBF"/>
              <w:bottom w:val="single" w:sz="4" w:space="0" w:color="BFBFBF"/>
              <w:right w:val="single" w:sz="4" w:space="0" w:color="BFBFBF"/>
            </w:tcBorders>
            <w:shd w:val="clear" w:color="auto" w:fill="auto"/>
          </w:tcPr>
          <w:p w14:paraId="296637C7" w14:textId="77777777" w:rsidR="002242F3" w:rsidRPr="0052762A" w:rsidRDefault="002242F3" w:rsidP="005E28FE">
            <w:pPr>
              <w:rPr>
                <w:b/>
                <w:bCs/>
                <w:i/>
                <w:iCs/>
              </w:rPr>
            </w:pPr>
            <w:r w:rsidRPr="0052762A">
              <w:rPr>
                <w:b/>
                <w:bCs/>
                <w:i/>
                <w:iCs/>
              </w:rPr>
              <w:t xml:space="preserve">ishodi </w:t>
            </w:r>
          </w:p>
          <w:p w14:paraId="5176A5B5" w14:textId="77777777" w:rsidR="002242F3" w:rsidRPr="0052762A" w:rsidRDefault="002242F3" w:rsidP="005E28FE">
            <w:pPr>
              <w:rPr>
                <w:b/>
                <w:bCs/>
                <w:i/>
                <w:iCs/>
              </w:rPr>
            </w:pPr>
          </w:p>
        </w:tc>
        <w:tc>
          <w:tcPr>
            <w:tcW w:w="9122" w:type="dxa"/>
            <w:gridSpan w:val="2"/>
            <w:tcBorders>
              <w:top w:val="single" w:sz="4" w:space="0" w:color="BFBFBF"/>
              <w:left w:val="single" w:sz="4" w:space="0" w:color="BFBFBF"/>
              <w:bottom w:val="single" w:sz="4" w:space="0" w:color="BFBFBF"/>
              <w:right w:val="single" w:sz="4" w:space="0" w:color="BFBFBF"/>
            </w:tcBorders>
            <w:shd w:val="clear" w:color="auto" w:fill="auto"/>
          </w:tcPr>
          <w:p w14:paraId="4FBFF77B" w14:textId="77777777" w:rsidR="002242F3" w:rsidRPr="0052762A" w:rsidRDefault="002242F3" w:rsidP="005E28FE">
            <w:pPr>
              <w:rPr>
                <w:b/>
                <w:bCs/>
              </w:rPr>
            </w:pPr>
            <w:r w:rsidRPr="0052762A">
              <w:rPr>
                <w:b/>
                <w:bCs/>
              </w:rPr>
              <w:t xml:space="preserve">Učenici će: </w:t>
            </w:r>
          </w:p>
          <w:p w14:paraId="128604A6" w14:textId="77777777" w:rsidR="002242F3" w:rsidRPr="0052762A" w:rsidRDefault="002242F3" w:rsidP="008D2000">
            <w:pPr>
              <w:pStyle w:val="Odlomakpopisa"/>
              <w:numPr>
                <w:ilvl w:val="0"/>
                <w:numId w:val="26"/>
              </w:numPr>
              <w:spacing w:after="0" w:line="240" w:lineRule="auto"/>
            </w:pPr>
            <w:r w:rsidRPr="0052762A">
              <w:t xml:space="preserve">proširiti temeljna matematička znanja, vještine i procese te uspostaviti i razumjeti matematičke odnose i veze </w:t>
            </w:r>
          </w:p>
          <w:p w14:paraId="3A6D1B6A" w14:textId="77777777" w:rsidR="002242F3" w:rsidRPr="0052762A" w:rsidRDefault="002242F3" w:rsidP="008D2000">
            <w:pPr>
              <w:pStyle w:val="Odlomakpopisa"/>
              <w:numPr>
                <w:ilvl w:val="0"/>
                <w:numId w:val="26"/>
              </w:numPr>
              <w:spacing w:after="0" w:line="240" w:lineRule="auto"/>
            </w:pPr>
            <w:r w:rsidRPr="0052762A">
              <w:t>razviti pozitivan odnos prema matematici, odgovornost za svoj uspjeh i napredak te svijest o svojim matematičkim postignućima</w:t>
            </w:r>
          </w:p>
          <w:p w14:paraId="06C17373" w14:textId="77777777" w:rsidR="002242F3" w:rsidRPr="0052762A" w:rsidRDefault="002242F3" w:rsidP="008D2000">
            <w:pPr>
              <w:pStyle w:val="Odlomakpopisa"/>
              <w:numPr>
                <w:ilvl w:val="0"/>
                <w:numId w:val="26"/>
              </w:numPr>
              <w:spacing w:after="0" w:line="240" w:lineRule="auto"/>
            </w:pPr>
            <w:r w:rsidRPr="0052762A">
              <w:t>prepoznati i razumjeti povijesnu i društvenu ulogu matematike u znanosti, kulturi, umjetnosti i tehnologiji te njezin potencijal za budućnost društva</w:t>
            </w:r>
          </w:p>
          <w:p w14:paraId="4676B042" w14:textId="77777777" w:rsidR="002242F3" w:rsidRPr="0052762A" w:rsidRDefault="002242F3" w:rsidP="008D2000">
            <w:pPr>
              <w:pStyle w:val="Odlomakpopisa"/>
              <w:numPr>
                <w:ilvl w:val="0"/>
                <w:numId w:val="26"/>
              </w:numPr>
              <w:spacing w:after="0" w:line="240" w:lineRule="auto"/>
            </w:pPr>
            <w:r w:rsidRPr="0052762A">
              <w:t>biti osposobljeni za apstraktno i prostorno mišljenje te logičko zaključivanje</w:t>
            </w:r>
          </w:p>
          <w:p w14:paraId="5254B7A1" w14:textId="77777777" w:rsidR="002242F3" w:rsidRPr="0052762A" w:rsidRDefault="002242F3" w:rsidP="008D2000">
            <w:pPr>
              <w:pStyle w:val="Odlomakpopisa"/>
              <w:numPr>
                <w:ilvl w:val="0"/>
                <w:numId w:val="26"/>
              </w:numPr>
              <w:spacing w:after="0" w:line="240" w:lineRule="auto"/>
            </w:pPr>
            <w:r w:rsidRPr="0052762A">
              <w:t xml:space="preserve">učinkovito komunicirati matematička znanja, ideje i rezultate služeći se različitim prikazima </w:t>
            </w:r>
          </w:p>
          <w:p w14:paraId="17158BA9" w14:textId="77777777" w:rsidR="002242F3" w:rsidRPr="0052762A" w:rsidRDefault="002242F3" w:rsidP="008D2000">
            <w:pPr>
              <w:pStyle w:val="Odlomakpopisa"/>
              <w:numPr>
                <w:ilvl w:val="0"/>
                <w:numId w:val="26"/>
              </w:numPr>
              <w:spacing w:after="0" w:line="240" w:lineRule="auto"/>
            </w:pPr>
            <w:r w:rsidRPr="0052762A">
              <w:t>učinkovito primjenjivati tehnologiju</w:t>
            </w:r>
          </w:p>
          <w:p w14:paraId="309B82A6" w14:textId="77777777" w:rsidR="002242F3" w:rsidRPr="0052762A" w:rsidRDefault="002242F3" w:rsidP="008D2000">
            <w:pPr>
              <w:pStyle w:val="Odlomakpopisa"/>
              <w:numPr>
                <w:ilvl w:val="0"/>
                <w:numId w:val="26"/>
              </w:numPr>
              <w:spacing w:after="0" w:line="240" w:lineRule="auto"/>
            </w:pPr>
            <w:r w:rsidRPr="0052762A">
              <w:t>surađivati s ostalim učenicima</w:t>
            </w:r>
          </w:p>
          <w:p w14:paraId="58EFF33E" w14:textId="77777777" w:rsidR="002242F3" w:rsidRPr="0052762A" w:rsidRDefault="002242F3" w:rsidP="008D2000">
            <w:pPr>
              <w:pStyle w:val="Odlomakpopisa"/>
              <w:numPr>
                <w:ilvl w:val="0"/>
                <w:numId w:val="27"/>
              </w:numPr>
              <w:spacing w:after="0" w:line="240" w:lineRule="auto"/>
            </w:pPr>
            <w:r w:rsidRPr="0052762A">
              <w:t>povezati matematiku s ostalim životnim područjima</w:t>
            </w:r>
          </w:p>
          <w:p w14:paraId="085382AB" w14:textId="77777777" w:rsidR="002242F3" w:rsidRPr="0052762A" w:rsidRDefault="002242F3" w:rsidP="008D2000">
            <w:pPr>
              <w:pStyle w:val="Odlomakpopisa"/>
              <w:numPr>
                <w:ilvl w:val="0"/>
                <w:numId w:val="27"/>
              </w:numPr>
              <w:spacing w:after="0" w:line="240" w:lineRule="auto"/>
            </w:pPr>
            <w:r w:rsidRPr="0052762A">
              <w:t>prezentirati svoj rad pred drugima</w:t>
            </w:r>
          </w:p>
          <w:p w14:paraId="06C8983E" w14:textId="77777777" w:rsidR="002242F3" w:rsidRPr="0052762A" w:rsidRDefault="002242F3" w:rsidP="005E28FE"/>
        </w:tc>
      </w:tr>
      <w:tr w:rsidR="002242F3" w:rsidRPr="0052762A" w14:paraId="5FDFEE01" w14:textId="77777777" w:rsidTr="005E28FE">
        <w:tc>
          <w:tcPr>
            <w:tcW w:w="5098" w:type="dxa"/>
            <w:gridSpan w:val="2"/>
            <w:tcBorders>
              <w:top w:val="single" w:sz="4" w:space="0" w:color="BFBFBF"/>
              <w:left w:val="single" w:sz="4" w:space="0" w:color="BFBFBF"/>
              <w:bottom w:val="single" w:sz="4" w:space="0" w:color="BFBFBF"/>
              <w:right w:val="single" w:sz="4" w:space="0" w:color="BFBFBF"/>
            </w:tcBorders>
            <w:shd w:val="clear" w:color="auto" w:fill="auto"/>
            <w:hideMark/>
          </w:tcPr>
          <w:p w14:paraId="070B6B7B" w14:textId="77777777" w:rsidR="002242F3" w:rsidRPr="0052762A" w:rsidRDefault="002242F3" w:rsidP="005E28FE">
            <w:pPr>
              <w:rPr>
                <w:b/>
                <w:bCs/>
                <w:i/>
                <w:iCs/>
              </w:rPr>
            </w:pPr>
            <w:r w:rsidRPr="0052762A">
              <w:rPr>
                <w:b/>
                <w:bCs/>
                <w:i/>
                <w:iCs/>
              </w:rPr>
              <w:t xml:space="preserve">način realizacije </w:t>
            </w:r>
          </w:p>
        </w:tc>
        <w:tc>
          <w:tcPr>
            <w:tcW w:w="9122" w:type="dxa"/>
            <w:gridSpan w:val="2"/>
            <w:tcBorders>
              <w:top w:val="single" w:sz="4" w:space="0" w:color="BFBFBF"/>
              <w:left w:val="single" w:sz="4" w:space="0" w:color="BFBFBF"/>
              <w:bottom w:val="single" w:sz="4" w:space="0" w:color="BFBFBF"/>
              <w:right w:val="single" w:sz="4" w:space="0" w:color="BFBFBF"/>
            </w:tcBorders>
            <w:shd w:val="clear" w:color="auto" w:fill="auto"/>
          </w:tcPr>
          <w:p w14:paraId="5C270461" w14:textId="77777777" w:rsidR="002242F3" w:rsidRPr="0052762A" w:rsidRDefault="002242F3" w:rsidP="005E28FE"/>
        </w:tc>
      </w:tr>
      <w:tr w:rsidR="002242F3" w:rsidRPr="0052762A" w14:paraId="2E5D60F1" w14:textId="77777777" w:rsidTr="005E28FE">
        <w:tc>
          <w:tcPr>
            <w:tcW w:w="5098" w:type="dxa"/>
            <w:gridSpan w:val="2"/>
            <w:tcBorders>
              <w:top w:val="single" w:sz="4" w:space="0" w:color="BFBFBF"/>
              <w:left w:val="single" w:sz="4" w:space="0" w:color="BFBFBF"/>
              <w:bottom w:val="single" w:sz="4" w:space="0" w:color="BFBFBF"/>
              <w:right w:val="single" w:sz="4" w:space="0" w:color="BFBFBF"/>
            </w:tcBorders>
            <w:shd w:val="clear" w:color="auto" w:fill="auto"/>
            <w:hideMark/>
          </w:tcPr>
          <w:p w14:paraId="2CBA845E" w14:textId="77777777" w:rsidR="002242F3" w:rsidRPr="0052762A" w:rsidRDefault="002242F3" w:rsidP="005E28FE">
            <w:pPr>
              <w:rPr>
                <w:b/>
                <w:bCs/>
                <w:i/>
                <w:iCs/>
              </w:rPr>
            </w:pPr>
            <w:r w:rsidRPr="0052762A">
              <w:rPr>
                <w:b/>
                <w:bCs/>
                <w:i/>
                <w:iCs/>
              </w:rPr>
              <w:lastRenderedPageBreak/>
              <w:t xml:space="preserve">vremenski okviri </w:t>
            </w:r>
          </w:p>
        </w:tc>
        <w:tc>
          <w:tcPr>
            <w:tcW w:w="9122" w:type="dxa"/>
            <w:gridSpan w:val="2"/>
            <w:tcBorders>
              <w:top w:val="single" w:sz="4" w:space="0" w:color="BFBFBF"/>
              <w:left w:val="single" w:sz="4" w:space="0" w:color="BFBFBF"/>
              <w:bottom w:val="single" w:sz="4" w:space="0" w:color="BFBFBF"/>
              <w:right w:val="single" w:sz="4" w:space="0" w:color="BFBFBF"/>
            </w:tcBorders>
            <w:shd w:val="clear" w:color="auto" w:fill="auto"/>
            <w:hideMark/>
          </w:tcPr>
          <w:p w14:paraId="0A74C220" w14:textId="77777777" w:rsidR="002242F3" w:rsidRPr="0052762A" w:rsidRDefault="002242F3" w:rsidP="005E28FE">
            <w:r w:rsidRPr="0052762A">
              <w:t>Tijekom 10. i 11. mjeseca 2021</w:t>
            </w:r>
          </w:p>
          <w:p w14:paraId="3C47ED0A" w14:textId="77777777" w:rsidR="002242F3" w:rsidRPr="0052762A" w:rsidRDefault="002242F3" w:rsidP="005E28FE">
            <w:r w:rsidRPr="0052762A">
              <w:t>Festival se održava 1.12.2021.</w:t>
            </w:r>
          </w:p>
        </w:tc>
      </w:tr>
      <w:tr w:rsidR="002242F3" w:rsidRPr="0052762A" w14:paraId="4168B084" w14:textId="77777777" w:rsidTr="005E28FE">
        <w:trPr>
          <w:trHeight w:val="849"/>
        </w:trPr>
        <w:tc>
          <w:tcPr>
            <w:tcW w:w="5098" w:type="dxa"/>
            <w:gridSpan w:val="2"/>
            <w:tcBorders>
              <w:top w:val="single" w:sz="4" w:space="0" w:color="BFBFBF"/>
              <w:left w:val="single" w:sz="4" w:space="0" w:color="BFBFBF"/>
              <w:bottom w:val="single" w:sz="4" w:space="0" w:color="BFBFBF"/>
              <w:right w:val="single" w:sz="4" w:space="0" w:color="BFBFBF"/>
            </w:tcBorders>
            <w:shd w:val="clear" w:color="auto" w:fill="auto"/>
            <w:hideMark/>
          </w:tcPr>
          <w:p w14:paraId="4F5CBBE4" w14:textId="77777777" w:rsidR="002242F3" w:rsidRPr="0052762A" w:rsidRDefault="002242F3" w:rsidP="005E28FE">
            <w:pPr>
              <w:rPr>
                <w:b/>
                <w:bCs/>
                <w:i/>
                <w:iCs/>
              </w:rPr>
            </w:pPr>
            <w:r w:rsidRPr="0052762A">
              <w:rPr>
                <w:b/>
                <w:bCs/>
                <w:i/>
                <w:iCs/>
              </w:rPr>
              <w:t xml:space="preserve">osnovna namjena </w:t>
            </w:r>
          </w:p>
        </w:tc>
        <w:tc>
          <w:tcPr>
            <w:tcW w:w="9122" w:type="dxa"/>
            <w:gridSpan w:val="2"/>
            <w:tcBorders>
              <w:top w:val="single" w:sz="4" w:space="0" w:color="BFBFBF"/>
              <w:left w:val="single" w:sz="4" w:space="0" w:color="BFBFBF"/>
              <w:bottom w:val="single" w:sz="4" w:space="0" w:color="BFBFBF"/>
              <w:right w:val="single" w:sz="4" w:space="0" w:color="BFBFBF"/>
            </w:tcBorders>
            <w:shd w:val="clear" w:color="auto" w:fill="auto"/>
            <w:hideMark/>
          </w:tcPr>
          <w:p w14:paraId="33A0F877" w14:textId="77777777" w:rsidR="002242F3" w:rsidRPr="0052762A" w:rsidRDefault="002242F3" w:rsidP="005E28FE">
            <w:r w:rsidRPr="0052762A">
              <w:t xml:space="preserve">Temu skupa </w:t>
            </w:r>
            <w:r w:rsidRPr="0052762A">
              <w:rPr>
                <w:color w:val="000000"/>
              </w:rPr>
              <w:t>predstaviti  interaktivnim obrazovnim materijalima, kvizom, izlaganjem, digitalnom otključaonicom ili igricom.</w:t>
            </w:r>
          </w:p>
        </w:tc>
      </w:tr>
      <w:tr w:rsidR="002242F3" w:rsidRPr="0052762A" w14:paraId="03DAE1EC" w14:textId="77777777" w:rsidTr="005E28FE">
        <w:tc>
          <w:tcPr>
            <w:tcW w:w="5098" w:type="dxa"/>
            <w:gridSpan w:val="2"/>
            <w:tcBorders>
              <w:top w:val="single" w:sz="4" w:space="0" w:color="BFBFBF"/>
              <w:left w:val="single" w:sz="4" w:space="0" w:color="BFBFBF"/>
              <w:bottom w:val="single" w:sz="4" w:space="0" w:color="BFBFBF"/>
              <w:right w:val="single" w:sz="4" w:space="0" w:color="BFBFBF"/>
            </w:tcBorders>
            <w:shd w:val="clear" w:color="auto" w:fill="auto"/>
            <w:hideMark/>
          </w:tcPr>
          <w:p w14:paraId="68489623" w14:textId="77777777" w:rsidR="002242F3" w:rsidRPr="0052762A" w:rsidRDefault="002242F3" w:rsidP="005E28FE">
            <w:pPr>
              <w:rPr>
                <w:b/>
                <w:bCs/>
                <w:i/>
                <w:iCs/>
              </w:rPr>
            </w:pPr>
            <w:r w:rsidRPr="0052762A">
              <w:rPr>
                <w:b/>
                <w:bCs/>
                <w:i/>
                <w:iCs/>
              </w:rPr>
              <w:t xml:space="preserve">troškovnik </w:t>
            </w:r>
          </w:p>
        </w:tc>
        <w:tc>
          <w:tcPr>
            <w:tcW w:w="9122" w:type="dxa"/>
            <w:gridSpan w:val="2"/>
            <w:tcBorders>
              <w:top w:val="single" w:sz="4" w:space="0" w:color="BFBFBF"/>
              <w:left w:val="single" w:sz="4" w:space="0" w:color="BFBFBF"/>
              <w:bottom w:val="single" w:sz="4" w:space="0" w:color="BFBFBF"/>
              <w:right w:val="single" w:sz="4" w:space="0" w:color="BFBFBF"/>
            </w:tcBorders>
            <w:shd w:val="clear" w:color="auto" w:fill="auto"/>
            <w:hideMark/>
          </w:tcPr>
          <w:p w14:paraId="43B4A2EB" w14:textId="77777777" w:rsidR="002242F3" w:rsidRPr="0052762A" w:rsidRDefault="002242F3" w:rsidP="005E28FE">
            <w:r w:rsidRPr="0052762A">
              <w:t>Troškovi puta u Split te povratka učenika i nastavnika.</w:t>
            </w:r>
          </w:p>
        </w:tc>
      </w:tr>
      <w:tr w:rsidR="002242F3" w:rsidRPr="0052762A" w14:paraId="3DC12A96" w14:textId="77777777" w:rsidTr="005E28FE">
        <w:tc>
          <w:tcPr>
            <w:tcW w:w="5098" w:type="dxa"/>
            <w:gridSpan w:val="2"/>
            <w:tcBorders>
              <w:top w:val="single" w:sz="4" w:space="0" w:color="BFBFBF"/>
              <w:left w:val="single" w:sz="4" w:space="0" w:color="BFBFBF"/>
              <w:bottom w:val="single" w:sz="4" w:space="0" w:color="BFBFBF"/>
              <w:right w:val="single" w:sz="4" w:space="0" w:color="BFBFBF"/>
            </w:tcBorders>
            <w:shd w:val="clear" w:color="auto" w:fill="auto"/>
            <w:hideMark/>
          </w:tcPr>
          <w:p w14:paraId="7F19D852" w14:textId="77777777" w:rsidR="002242F3" w:rsidRPr="0052762A" w:rsidRDefault="002242F3" w:rsidP="005E28FE">
            <w:pPr>
              <w:rPr>
                <w:b/>
                <w:bCs/>
                <w:i/>
                <w:iCs/>
              </w:rPr>
            </w:pPr>
            <w:r w:rsidRPr="0052762A">
              <w:rPr>
                <w:b/>
                <w:bCs/>
                <w:i/>
                <w:iCs/>
              </w:rPr>
              <w:t xml:space="preserve">način vrednovanja </w:t>
            </w:r>
          </w:p>
        </w:tc>
        <w:tc>
          <w:tcPr>
            <w:tcW w:w="9122" w:type="dxa"/>
            <w:gridSpan w:val="2"/>
            <w:tcBorders>
              <w:top w:val="single" w:sz="4" w:space="0" w:color="BFBFBF"/>
              <w:left w:val="single" w:sz="4" w:space="0" w:color="BFBFBF"/>
              <w:bottom w:val="single" w:sz="4" w:space="0" w:color="BFBFBF"/>
              <w:right w:val="single" w:sz="4" w:space="0" w:color="BFBFBF"/>
            </w:tcBorders>
            <w:shd w:val="clear" w:color="auto" w:fill="auto"/>
            <w:hideMark/>
          </w:tcPr>
          <w:p w14:paraId="1D8CCDD5" w14:textId="77777777" w:rsidR="002242F3" w:rsidRPr="0052762A" w:rsidRDefault="002242F3" w:rsidP="005E28FE">
            <w:r w:rsidRPr="0052762A">
              <w:t>Radovi učenika bit će predstavljeni na Festivalu matematike te će sudionici festivala evaluirati radove.</w:t>
            </w:r>
          </w:p>
        </w:tc>
      </w:tr>
      <w:tr w:rsidR="002242F3" w:rsidRPr="0052762A" w14:paraId="0B9D1D93" w14:textId="77777777" w:rsidTr="005E28FE">
        <w:tc>
          <w:tcPr>
            <w:tcW w:w="5098" w:type="dxa"/>
            <w:gridSpan w:val="2"/>
            <w:tcBorders>
              <w:top w:val="single" w:sz="4" w:space="0" w:color="BFBFBF"/>
              <w:left w:val="single" w:sz="4" w:space="0" w:color="BFBFBF"/>
              <w:bottom w:val="single" w:sz="4" w:space="0" w:color="BFBFBF"/>
              <w:right w:val="single" w:sz="4" w:space="0" w:color="BFBFBF"/>
            </w:tcBorders>
            <w:shd w:val="clear" w:color="auto" w:fill="auto"/>
            <w:hideMark/>
          </w:tcPr>
          <w:p w14:paraId="368B9DE6" w14:textId="77777777" w:rsidR="002242F3" w:rsidRPr="0052762A" w:rsidRDefault="002242F3" w:rsidP="005E28FE">
            <w:pPr>
              <w:rPr>
                <w:b/>
                <w:bCs/>
                <w:i/>
                <w:iCs/>
              </w:rPr>
            </w:pPr>
            <w:r w:rsidRPr="0052762A">
              <w:rPr>
                <w:b/>
                <w:bCs/>
                <w:i/>
                <w:iCs/>
              </w:rPr>
              <w:t xml:space="preserve">način korištenja rezultata vrednovanja </w:t>
            </w:r>
          </w:p>
        </w:tc>
        <w:tc>
          <w:tcPr>
            <w:tcW w:w="9122" w:type="dxa"/>
            <w:gridSpan w:val="2"/>
            <w:tcBorders>
              <w:top w:val="single" w:sz="4" w:space="0" w:color="BFBFBF"/>
              <w:left w:val="single" w:sz="4" w:space="0" w:color="BFBFBF"/>
              <w:bottom w:val="single" w:sz="4" w:space="0" w:color="BFBFBF"/>
              <w:right w:val="single" w:sz="4" w:space="0" w:color="BFBFBF"/>
            </w:tcBorders>
            <w:shd w:val="clear" w:color="auto" w:fill="auto"/>
            <w:hideMark/>
          </w:tcPr>
          <w:p w14:paraId="25355F7E" w14:textId="77777777" w:rsidR="002242F3" w:rsidRPr="0052762A" w:rsidRDefault="002242F3" w:rsidP="005E28FE">
            <w:r w:rsidRPr="0052762A">
              <w:t>Radovi nastali u svrhu predstavljanja na Festivalu matematike bit će objavljeni na stranicama škole i predstavljeni na Festivalu matematike.</w:t>
            </w:r>
          </w:p>
        </w:tc>
      </w:tr>
    </w:tbl>
    <w:p w14:paraId="258437BE" w14:textId="77777777" w:rsidR="002242F3" w:rsidRPr="0052762A" w:rsidRDefault="002242F3" w:rsidP="002242F3">
      <w:pPr>
        <w:rPr>
          <w:lang w:eastAsia="en-US"/>
        </w:rPr>
      </w:pPr>
    </w:p>
    <w:p w14:paraId="354AC8BB" w14:textId="77777777" w:rsidR="00DE1855" w:rsidRDefault="00DE1855" w:rsidP="00714F51">
      <w:pPr>
        <w:pStyle w:val="Naslov2"/>
        <w:jc w:val="left"/>
        <w:rPr>
          <w:color w:val="FF0000"/>
        </w:rPr>
      </w:pPr>
    </w:p>
    <w:p w14:paraId="4FF8230A" w14:textId="77777777" w:rsidR="00DE1855" w:rsidRDefault="00DE1855" w:rsidP="00714F51">
      <w:pPr>
        <w:pStyle w:val="Naslov2"/>
        <w:jc w:val="left"/>
        <w:rPr>
          <w:color w:val="FF0000"/>
        </w:rPr>
      </w:pPr>
    </w:p>
    <w:p w14:paraId="2B550B30" w14:textId="77777777" w:rsidR="00DE1855" w:rsidRDefault="00DE1855" w:rsidP="00714F51">
      <w:pPr>
        <w:pStyle w:val="Naslov2"/>
        <w:jc w:val="left"/>
        <w:rPr>
          <w:color w:val="FF0000"/>
        </w:rPr>
      </w:pPr>
    </w:p>
    <w:p w14:paraId="6D1A2C28" w14:textId="77777777" w:rsidR="00DE1855" w:rsidRDefault="00DE1855" w:rsidP="00714F51">
      <w:pPr>
        <w:pStyle w:val="Naslov2"/>
        <w:jc w:val="left"/>
        <w:rPr>
          <w:color w:val="FF0000"/>
        </w:rPr>
      </w:pPr>
    </w:p>
    <w:p w14:paraId="0E14865D" w14:textId="77777777" w:rsidR="00DE1855" w:rsidRDefault="00DE1855" w:rsidP="00714F51">
      <w:pPr>
        <w:pStyle w:val="Naslov2"/>
        <w:jc w:val="left"/>
        <w:rPr>
          <w:color w:val="FF0000"/>
        </w:rPr>
      </w:pPr>
    </w:p>
    <w:p w14:paraId="18A7D601" w14:textId="77777777" w:rsidR="00DE1855" w:rsidRDefault="00DE1855" w:rsidP="00714F51">
      <w:pPr>
        <w:pStyle w:val="Naslov2"/>
        <w:jc w:val="left"/>
        <w:rPr>
          <w:color w:val="FF0000"/>
        </w:rPr>
      </w:pPr>
    </w:p>
    <w:p w14:paraId="46F537B7" w14:textId="77777777" w:rsidR="00DE1855" w:rsidRDefault="00DE1855" w:rsidP="00714F51">
      <w:pPr>
        <w:pStyle w:val="Naslov2"/>
        <w:jc w:val="left"/>
        <w:rPr>
          <w:color w:val="FF0000"/>
        </w:rPr>
      </w:pPr>
    </w:p>
    <w:p w14:paraId="3D10AF26" w14:textId="77777777" w:rsidR="00DE1855" w:rsidRDefault="00DE1855" w:rsidP="00714F51">
      <w:pPr>
        <w:pStyle w:val="Naslov2"/>
        <w:jc w:val="left"/>
        <w:rPr>
          <w:color w:val="FF0000"/>
        </w:rPr>
      </w:pPr>
    </w:p>
    <w:p w14:paraId="0EF97999" w14:textId="7F1EF3E8" w:rsidR="00DE1855" w:rsidRDefault="00DE1855" w:rsidP="00714F51">
      <w:pPr>
        <w:pStyle w:val="Naslov2"/>
        <w:jc w:val="left"/>
        <w:rPr>
          <w:color w:val="FF0000"/>
        </w:rPr>
      </w:pPr>
    </w:p>
    <w:p w14:paraId="6180191E" w14:textId="77777777" w:rsidR="00DE1855" w:rsidRPr="00DE1855" w:rsidRDefault="00DE1855" w:rsidP="00DE1855"/>
    <w:p w14:paraId="5C5B355C" w14:textId="13BAAA71" w:rsidR="002242F3" w:rsidRPr="00813FEC" w:rsidRDefault="002242F3" w:rsidP="00714F51">
      <w:pPr>
        <w:pStyle w:val="Naslov2"/>
        <w:jc w:val="left"/>
        <w:rPr>
          <w:color w:val="FF0000"/>
        </w:rPr>
      </w:pPr>
      <w:bookmarkStart w:id="38" w:name="_Toc83837173"/>
      <w:r w:rsidRPr="00813FEC">
        <w:rPr>
          <w:color w:val="FF0000"/>
        </w:rPr>
        <w:lastRenderedPageBreak/>
        <w:t>Dani kolektivne sadnje drveća, „Zasadi drvo, ne budi panj“</w:t>
      </w:r>
      <w:bookmarkEnd w:id="38"/>
    </w:p>
    <w:p w14:paraId="321AF33F" w14:textId="77777777" w:rsidR="002242F3" w:rsidRPr="0052762A" w:rsidRDefault="002242F3" w:rsidP="002242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2242F3" w:rsidRPr="0052762A" w14:paraId="0CEEE1D5" w14:textId="77777777" w:rsidTr="005E28FE">
        <w:tc>
          <w:tcPr>
            <w:tcW w:w="4643" w:type="dxa"/>
            <w:shd w:val="clear" w:color="auto" w:fill="auto"/>
          </w:tcPr>
          <w:p w14:paraId="4EF29625" w14:textId="77777777" w:rsidR="002242F3" w:rsidRPr="0052762A" w:rsidRDefault="002242F3" w:rsidP="005E28FE">
            <w:r w:rsidRPr="0052762A">
              <w:t>Ciljevi</w:t>
            </w:r>
          </w:p>
        </w:tc>
        <w:tc>
          <w:tcPr>
            <w:tcW w:w="4643" w:type="dxa"/>
            <w:shd w:val="clear" w:color="auto" w:fill="auto"/>
          </w:tcPr>
          <w:p w14:paraId="4B76F69D" w14:textId="77777777" w:rsidR="002242F3" w:rsidRPr="0052762A" w:rsidRDefault="002242F3" w:rsidP="005E28FE"/>
          <w:p w14:paraId="2DDFB177" w14:textId="77777777" w:rsidR="002242F3" w:rsidRPr="0052762A" w:rsidRDefault="002242F3" w:rsidP="008D2000">
            <w:pPr>
              <w:numPr>
                <w:ilvl w:val="0"/>
                <w:numId w:val="1"/>
              </w:numPr>
              <w:spacing w:after="0" w:line="240" w:lineRule="auto"/>
            </w:pPr>
            <w:r w:rsidRPr="0052762A">
              <w:t>okolišno osvještavanje učenika</w:t>
            </w:r>
          </w:p>
          <w:p w14:paraId="79A7E031" w14:textId="77777777" w:rsidR="002242F3" w:rsidRPr="0052762A" w:rsidRDefault="002242F3" w:rsidP="008D2000">
            <w:pPr>
              <w:numPr>
                <w:ilvl w:val="0"/>
                <w:numId w:val="1"/>
              </w:numPr>
              <w:spacing w:after="0" w:line="240" w:lineRule="auto"/>
            </w:pPr>
            <w:r w:rsidRPr="0052762A">
              <w:t>zaštita ozonskog omotača</w:t>
            </w:r>
          </w:p>
          <w:p w14:paraId="3850C052" w14:textId="77777777" w:rsidR="002242F3" w:rsidRPr="0052762A" w:rsidRDefault="002242F3" w:rsidP="005E28FE"/>
        </w:tc>
      </w:tr>
      <w:tr w:rsidR="002242F3" w:rsidRPr="0052762A" w14:paraId="31CF5276" w14:textId="77777777" w:rsidTr="005E28FE">
        <w:tc>
          <w:tcPr>
            <w:tcW w:w="4643" w:type="dxa"/>
            <w:shd w:val="clear" w:color="auto" w:fill="auto"/>
          </w:tcPr>
          <w:p w14:paraId="435A6C44" w14:textId="77777777" w:rsidR="002242F3" w:rsidRPr="0052762A" w:rsidRDefault="002242F3" w:rsidP="005E28FE">
            <w:r w:rsidRPr="0052762A">
              <w:t>Namjena</w:t>
            </w:r>
          </w:p>
          <w:p w14:paraId="7EF835E8" w14:textId="77777777" w:rsidR="002242F3" w:rsidRPr="0052762A" w:rsidRDefault="002242F3" w:rsidP="005E28FE"/>
          <w:p w14:paraId="1338F0E2" w14:textId="77777777" w:rsidR="002242F3" w:rsidRPr="0052762A" w:rsidRDefault="002242F3" w:rsidP="005E28FE"/>
        </w:tc>
        <w:tc>
          <w:tcPr>
            <w:tcW w:w="4643" w:type="dxa"/>
            <w:shd w:val="clear" w:color="auto" w:fill="auto"/>
          </w:tcPr>
          <w:p w14:paraId="0A7DBB49" w14:textId="77777777" w:rsidR="002242F3" w:rsidRPr="0052762A" w:rsidRDefault="002242F3" w:rsidP="005E28FE"/>
          <w:p w14:paraId="1486A74E" w14:textId="77777777" w:rsidR="002242F3" w:rsidRPr="0052762A" w:rsidRDefault="002242F3" w:rsidP="008D2000">
            <w:pPr>
              <w:numPr>
                <w:ilvl w:val="0"/>
                <w:numId w:val="1"/>
              </w:numPr>
              <w:spacing w:after="0" w:line="240" w:lineRule="auto"/>
            </w:pPr>
            <w:r w:rsidRPr="0052762A">
              <w:t>sadnja drveća protiv deforestacije</w:t>
            </w:r>
          </w:p>
          <w:p w14:paraId="0CCD0F44" w14:textId="77777777" w:rsidR="002242F3" w:rsidRPr="0052762A" w:rsidRDefault="002242F3" w:rsidP="005E28FE">
            <w:pPr>
              <w:ind w:left="720"/>
            </w:pPr>
          </w:p>
        </w:tc>
      </w:tr>
      <w:tr w:rsidR="002242F3" w:rsidRPr="0052762A" w14:paraId="51CC7A8B" w14:textId="77777777" w:rsidTr="005E28FE">
        <w:tc>
          <w:tcPr>
            <w:tcW w:w="4643" w:type="dxa"/>
            <w:shd w:val="clear" w:color="auto" w:fill="auto"/>
          </w:tcPr>
          <w:p w14:paraId="799B3987" w14:textId="77777777" w:rsidR="002242F3" w:rsidRPr="0052762A" w:rsidRDefault="002242F3" w:rsidP="005E28FE">
            <w:r w:rsidRPr="0052762A">
              <w:t>Nositelj programa</w:t>
            </w:r>
          </w:p>
        </w:tc>
        <w:tc>
          <w:tcPr>
            <w:tcW w:w="4643" w:type="dxa"/>
            <w:shd w:val="clear" w:color="auto" w:fill="auto"/>
          </w:tcPr>
          <w:p w14:paraId="52FAE6E1" w14:textId="77777777" w:rsidR="002242F3" w:rsidRPr="0052762A" w:rsidRDefault="002242F3" w:rsidP="005E28FE"/>
          <w:p w14:paraId="7E7822DF" w14:textId="77777777" w:rsidR="002242F3" w:rsidRPr="0052762A" w:rsidRDefault="002242F3" w:rsidP="005E28FE">
            <w:r w:rsidRPr="0052762A">
              <w:t>Lidija Pejdo, prof. biologije i kemije</w:t>
            </w:r>
          </w:p>
          <w:p w14:paraId="61DEBCBF" w14:textId="77777777" w:rsidR="002242F3" w:rsidRPr="0052762A" w:rsidRDefault="002242F3" w:rsidP="005E28FE">
            <w:r w:rsidRPr="0052762A">
              <w:t>Mirjana Perić, prof. geografije</w:t>
            </w:r>
          </w:p>
          <w:p w14:paraId="38FBCF6B" w14:textId="77777777" w:rsidR="002242F3" w:rsidRPr="0052762A" w:rsidRDefault="002242F3" w:rsidP="005E28FE"/>
          <w:p w14:paraId="2F510228" w14:textId="77777777" w:rsidR="002242F3" w:rsidRPr="0052762A" w:rsidRDefault="002242F3" w:rsidP="005E28FE"/>
        </w:tc>
      </w:tr>
      <w:tr w:rsidR="002242F3" w:rsidRPr="0052762A" w14:paraId="3B4ED268" w14:textId="77777777" w:rsidTr="005E28FE">
        <w:tc>
          <w:tcPr>
            <w:tcW w:w="4643" w:type="dxa"/>
            <w:shd w:val="clear" w:color="auto" w:fill="auto"/>
          </w:tcPr>
          <w:p w14:paraId="2C860150" w14:textId="77777777" w:rsidR="002242F3" w:rsidRPr="0052762A" w:rsidRDefault="002242F3" w:rsidP="005E28FE">
            <w:r w:rsidRPr="0052762A">
              <w:t>Način realizacije</w:t>
            </w:r>
          </w:p>
          <w:p w14:paraId="2BED133C" w14:textId="77777777" w:rsidR="002242F3" w:rsidRPr="0052762A" w:rsidRDefault="002242F3" w:rsidP="005E28FE"/>
        </w:tc>
        <w:tc>
          <w:tcPr>
            <w:tcW w:w="4643" w:type="dxa"/>
            <w:shd w:val="clear" w:color="auto" w:fill="auto"/>
          </w:tcPr>
          <w:p w14:paraId="4107AEFA" w14:textId="77777777" w:rsidR="002242F3" w:rsidRPr="0052762A" w:rsidRDefault="002242F3" w:rsidP="005E28FE">
            <w:r w:rsidRPr="0052762A">
              <w:t>Sadnja drveća u školskom dvorištu</w:t>
            </w:r>
          </w:p>
          <w:p w14:paraId="5ED07FEA" w14:textId="77777777" w:rsidR="002242F3" w:rsidRPr="0052762A" w:rsidRDefault="002242F3" w:rsidP="005E28FE"/>
          <w:p w14:paraId="7FC81EB4" w14:textId="77777777" w:rsidR="002242F3" w:rsidRPr="0052762A" w:rsidRDefault="002242F3" w:rsidP="005E28FE"/>
        </w:tc>
      </w:tr>
      <w:tr w:rsidR="002242F3" w:rsidRPr="0052762A" w14:paraId="03376C90" w14:textId="77777777" w:rsidTr="005E28FE">
        <w:tc>
          <w:tcPr>
            <w:tcW w:w="4643" w:type="dxa"/>
            <w:shd w:val="clear" w:color="auto" w:fill="auto"/>
          </w:tcPr>
          <w:p w14:paraId="59EAB2BA" w14:textId="77777777" w:rsidR="002242F3" w:rsidRPr="0052762A" w:rsidRDefault="002242F3" w:rsidP="005E28FE">
            <w:r w:rsidRPr="0052762A">
              <w:t>Vremenik</w:t>
            </w:r>
          </w:p>
        </w:tc>
        <w:tc>
          <w:tcPr>
            <w:tcW w:w="4643" w:type="dxa"/>
            <w:shd w:val="clear" w:color="auto" w:fill="auto"/>
          </w:tcPr>
          <w:p w14:paraId="1BD76656" w14:textId="77777777" w:rsidR="002242F3" w:rsidRPr="0052762A" w:rsidRDefault="002242F3" w:rsidP="005E28FE"/>
          <w:p w14:paraId="317D9FC6" w14:textId="77777777" w:rsidR="002242F3" w:rsidRPr="0052762A" w:rsidRDefault="002242F3" w:rsidP="008D2000">
            <w:pPr>
              <w:numPr>
                <w:ilvl w:val="0"/>
                <w:numId w:val="1"/>
              </w:numPr>
              <w:spacing w:after="0" w:line="240" w:lineRule="auto"/>
            </w:pPr>
            <w:r w:rsidRPr="0052762A">
              <w:t>tijekom nastavne godine 2021./2022.</w:t>
            </w:r>
          </w:p>
          <w:p w14:paraId="3B67410D" w14:textId="77777777" w:rsidR="002242F3" w:rsidRPr="0052762A" w:rsidRDefault="002242F3" w:rsidP="005E28FE"/>
        </w:tc>
      </w:tr>
      <w:tr w:rsidR="002242F3" w:rsidRPr="0052762A" w14:paraId="5F4A5E5C" w14:textId="77777777" w:rsidTr="005E28FE">
        <w:tc>
          <w:tcPr>
            <w:tcW w:w="4643" w:type="dxa"/>
            <w:shd w:val="clear" w:color="auto" w:fill="auto"/>
          </w:tcPr>
          <w:p w14:paraId="004C85D1" w14:textId="77777777" w:rsidR="002242F3" w:rsidRPr="0052762A" w:rsidRDefault="002242F3" w:rsidP="005E28FE">
            <w:r w:rsidRPr="0052762A">
              <w:t>Troškovnik</w:t>
            </w:r>
          </w:p>
        </w:tc>
        <w:tc>
          <w:tcPr>
            <w:tcW w:w="4643" w:type="dxa"/>
            <w:shd w:val="clear" w:color="auto" w:fill="auto"/>
          </w:tcPr>
          <w:p w14:paraId="12B64A91" w14:textId="77777777" w:rsidR="002242F3" w:rsidRPr="0052762A" w:rsidRDefault="002242F3" w:rsidP="005E28FE">
            <w:r w:rsidRPr="0052762A">
              <w:t>Prema mogućnostima škole</w:t>
            </w:r>
          </w:p>
          <w:p w14:paraId="76576A85" w14:textId="77777777" w:rsidR="002242F3" w:rsidRPr="0052762A" w:rsidRDefault="002242F3" w:rsidP="005E28FE"/>
          <w:p w14:paraId="129E55B3" w14:textId="77777777" w:rsidR="002242F3" w:rsidRPr="0052762A" w:rsidRDefault="002242F3" w:rsidP="005E28FE"/>
        </w:tc>
      </w:tr>
      <w:tr w:rsidR="002242F3" w:rsidRPr="0052762A" w14:paraId="4503115F" w14:textId="77777777" w:rsidTr="005E28FE">
        <w:tc>
          <w:tcPr>
            <w:tcW w:w="4643" w:type="dxa"/>
            <w:shd w:val="clear" w:color="auto" w:fill="auto"/>
          </w:tcPr>
          <w:p w14:paraId="4312E150" w14:textId="77777777" w:rsidR="002242F3" w:rsidRPr="0052762A" w:rsidRDefault="002242F3" w:rsidP="005E28FE">
            <w:r w:rsidRPr="0052762A">
              <w:lastRenderedPageBreak/>
              <w:t>Vrednovanje</w:t>
            </w:r>
          </w:p>
        </w:tc>
        <w:tc>
          <w:tcPr>
            <w:tcW w:w="4643" w:type="dxa"/>
            <w:shd w:val="clear" w:color="auto" w:fill="auto"/>
          </w:tcPr>
          <w:p w14:paraId="465A977F" w14:textId="77777777" w:rsidR="002242F3" w:rsidRPr="0052762A" w:rsidRDefault="002242F3" w:rsidP="005E28FE"/>
          <w:p w14:paraId="1C72D062" w14:textId="77777777" w:rsidR="002242F3" w:rsidRPr="0052762A" w:rsidRDefault="002242F3" w:rsidP="005E28FE"/>
          <w:p w14:paraId="7BB112FE" w14:textId="77777777" w:rsidR="002242F3" w:rsidRPr="0052762A" w:rsidRDefault="002242F3" w:rsidP="005E28FE">
            <w:r w:rsidRPr="0052762A">
              <w:t>/</w:t>
            </w:r>
          </w:p>
          <w:p w14:paraId="5332A0D8" w14:textId="77777777" w:rsidR="002242F3" w:rsidRPr="0052762A" w:rsidRDefault="002242F3" w:rsidP="005E28FE"/>
          <w:p w14:paraId="58516100" w14:textId="77777777" w:rsidR="002242F3" w:rsidRPr="0052762A" w:rsidRDefault="002242F3" w:rsidP="005E28FE"/>
        </w:tc>
      </w:tr>
    </w:tbl>
    <w:p w14:paraId="21BE3138" w14:textId="77777777" w:rsidR="002242F3" w:rsidRPr="00813FEC" w:rsidRDefault="002242F3" w:rsidP="00DE1855">
      <w:pPr>
        <w:pStyle w:val="Naslov2"/>
        <w:jc w:val="left"/>
        <w:rPr>
          <w:color w:val="FF0000"/>
        </w:rPr>
      </w:pPr>
      <w:bookmarkStart w:id="39" w:name="_Toc83837174"/>
      <w:r w:rsidRPr="00813FEC">
        <w:rPr>
          <w:color w:val="FF0000"/>
        </w:rPr>
        <w:t>Obilježavanje tjedna psihologije</w:t>
      </w:r>
      <w:bookmarkEnd w:id="39"/>
    </w:p>
    <w:p w14:paraId="187304AB" w14:textId="77777777" w:rsidR="002242F3" w:rsidRPr="0052762A" w:rsidRDefault="002242F3" w:rsidP="002242F3">
      <w:pPr>
        <w:rPr>
          <w:b/>
          <w:color w:val="FF0000"/>
        </w:rPr>
      </w:pPr>
    </w:p>
    <w:p w14:paraId="0F86C700" w14:textId="77777777" w:rsidR="002242F3" w:rsidRPr="0052762A" w:rsidRDefault="002242F3" w:rsidP="002242F3"/>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1"/>
        <w:gridCol w:w="8897"/>
      </w:tblGrid>
      <w:tr w:rsidR="002242F3" w:rsidRPr="0052762A" w14:paraId="77830265" w14:textId="77777777" w:rsidTr="005E28FE">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408D0B4A" w14:textId="77777777" w:rsidR="002242F3" w:rsidRPr="0052762A" w:rsidRDefault="002242F3" w:rsidP="005E28FE">
            <w:pPr>
              <w:rPr>
                <w:b/>
              </w:rPr>
            </w:pPr>
            <w:r w:rsidRPr="0052762A">
              <w:rPr>
                <w:b/>
              </w:rPr>
              <w:t>Ciljevi</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14:paraId="7DF6E9E0" w14:textId="77777777" w:rsidR="002242F3" w:rsidRPr="0052762A" w:rsidRDefault="002242F3" w:rsidP="005E28FE">
            <w:r w:rsidRPr="0052762A">
              <w:t>Upoznavanje s pojmom i predmetom poučavanja psihologije kao znanstvene discipline, upoznavanje s najvažnijim sadržajima kojima se suvremena psihologija bavi.</w:t>
            </w:r>
          </w:p>
          <w:p w14:paraId="047727F8" w14:textId="77777777" w:rsidR="002242F3" w:rsidRPr="0052762A" w:rsidRDefault="002242F3" w:rsidP="005E28FE"/>
          <w:p w14:paraId="6A4516A7" w14:textId="77777777" w:rsidR="002242F3" w:rsidRPr="0052762A" w:rsidRDefault="002242F3" w:rsidP="005E28FE"/>
        </w:tc>
      </w:tr>
      <w:tr w:rsidR="002242F3" w:rsidRPr="0052762A" w14:paraId="5EB51462" w14:textId="77777777" w:rsidTr="005E28FE">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77FFD4F3" w14:textId="77777777" w:rsidR="002242F3" w:rsidRPr="0052762A" w:rsidRDefault="002242F3" w:rsidP="005E28FE">
            <w:pPr>
              <w:rPr>
                <w:b/>
              </w:rPr>
            </w:pPr>
            <w:r w:rsidRPr="0052762A">
              <w:rPr>
                <w:b/>
              </w:rPr>
              <w:t>Namjena aktivnosti</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14:paraId="2C995CA6" w14:textId="77777777" w:rsidR="002242F3" w:rsidRPr="0052762A" w:rsidRDefault="002242F3" w:rsidP="005E28FE">
            <w:r w:rsidRPr="0052762A">
              <w:t>Izazvati interes kod učenika za područje psihologije, te ih potaknuti na razmišljanje o ljudskom ponašanju i njegovim uzrocima</w:t>
            </w:r>
          </w:p>
          <w:p w14:paraId="12841537" w14:textId="77777777" w:rsidR="002242F3" w:rsidRPr="0052762A" w:rsidRDefault="002242F3" w:rsidP="005E28FE">
            <w:r w:rsidRPr="0052762A">
              <w:t>Upoznavanje s procesima koji su u podlozi našeg psihološkog funkcioniranja( mišljenje, učenje i pamćenje, pažnja, emocije, motivacija).</w:t>
            </w:r>
          </w:p>
          <w:p w14:paraId="702E8857" w14:textId="77777777" w:rsidR="002242F3" w:rsidRPr="0052762A" w:rsidRDefault="002242F3" w:rsidP="005E28FE">
            <w:r w:rsidRPr="0052762A">
              <w:t>Razvijanje interesa prema samostalnom i grupnom radu</w:t>
            </w:r>
          </w:p>
          <w:p w14:paraId="443155A3" w14:textId="77777777" w:rsidR="002242F3" w:rsidRPr="0052762A" w:rsidRDefault="002242F3" w:rsidP="005E28FE">
            <w:r w:rsidRPr="0052762A">
              <w:t>Uvježbavanje komunikacijskih i prezentacijskih vještina.</w:t>
            </w:r>
          </w:p>
          <w:p w14:paraId="33AF1493" w14:textId="77777777" w:rsidR="002242F3" w:rsidRPr="0052762A" w:rsidRDefault="002242F3" w:rsidP="005E28FE"/>
        </w:tc>
      </w:tr>
      <w:tr w:rsidR="002242F3" w:rsidRPr="0052762A" w14:paraId="17965E4C" w14:textId="77777777" w:rsidTr="005E28FE">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63DBCA4B" w14:textId="77777777" w:rsidR="002242F3" w:rsidRPr="0052762A" w:rsidRDefault="002242F3" w:rsidP="005E28FE">
            <w:pPr>
              <w:rPr>
                <w:b/>
              </w:rPr>
            </w:pPr>
            <w:r w:rsidRPr="0052762A">
              <w:rPr>
                <w:b/>
              </w:rPr>
              <w:lastRenderedPageBreak/>
              <w:t>Nositelj programa</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14:paraId="01EC7F29" w14:textId="77777777" w:rsidR="002242F3" w:rsidRPr="0052762A" w:rsidRDefault="002242F3" w:rsidP="005E28FE">
            <w:r w:rsidRPr="0052762A">
              <w:t xml:space="preserve">Dragana Jozić ,mag.psih., stručna suradnica psihologinja </w:t>
            </w:r>
          </w:p>
          <w:p w14:paraId="68D6E830" w14:textId="77777777" w:rsidR="002242F3" w:rsidRPr="0052762A" w:rsidRDefault="002242F3" w:rsidP="005E28FE"/>
        </w:tc>
      </w:tr>
      <w:tr w:rsidR="002242F3" w:rsidRPr="0052762A" w14:paraId="54D29606" w14:textId="77777777" w:rsidTr="005E28FE">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7EAC4074" w14:textId="77777777" w:rsidR="002242F3" w:rsidRPr="0052762A" w:rsidRDefault="002242F3" w:rsidP="005E28FE">
            <w:pPr>
              <w:rPr>
                <w:b/>
              </w:rPr>
            </w:pPr>
            <w:r w:rsidRPr="0052762A">
              <w:rPr>
                <w:b/>
              </w:rPr>
              <w:t>Način realizacije</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14:paraId="3131A0D8" w14:textId="77777777" w:rsidR="002242F3" w:rsidRPr="0052762A" w:rsidRDefault="002242F3" w:rsidP="005E28FE">
            <w:r w:rsidRPr="0052762A">
              <w:t>Prezentacija učeničkih radova (plakati, Powerpoint prezentacije, istraživanja…) na temu psihologije u školskoj knjižnici</w:t>
            </w:r>
          </w:p>
          <w:p w14:paraId="57F45E4D" w14:textId="77777777" w:rsidR="002242F3" w:rsidRPr="0052762A" w:rsidRDefault="002242F3" w:rsidP="005E28FE"/>
        </w:tc>
      </w:tr>
      <w:tr w:rsidR="002242F3" w:rsidRPr="0052762A" w14:paraId="7012A2BB" w14:textId="77777777" w:rsidTr="005E28FE">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2DD24D28" w14:textId="77777777" w:rsidR="002242F3" w:rsidRPr="0052762A" w:rsidRDefault="002242F3" w:rsidP="005E28FE">
            <w:pPr>
              <w:rPr>
                <w:b/>
              </w:rPr>
            </w:pPr>
            <w:r w:rsidRPr="0052762A">
              <w:rPr>
                <w:b/>
              </w:rPr>
              <w:t>Vremenik</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14:paraId="77E6BD5D" w14:textId="77777777" w:rsidR="002242F3" w:rsidRPr="0052762A" w:rsidRDefault="002242F3" w:rsidP="005E28FE">
            <w:r w:rsidRPr="0052762A">
              <w:t>Tijekom školske godine</w:t>
            </w:r>
          </w:p>
          <w:p w14:paraId="69FB7DB6" w14:textId="77777777" w:rsidR="002242F3" w:rsidRPr="0052762A" w:rsidRDefault="002242F3" w:rsidP="005E28FE"/>
        </w:tc>
      </w:tr>
      <w:tr w:rsidR="002242F3" w:rsidRPr="0052762A" w14:paraId="6A5EEC6E" w14:textId="77777777" w:rsidTr="005E28FE">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15F9C431" w14:textId="77777777" w:rsidR="002242F3" w:rsidRPr="0052762A" w:rsidRDefault="002242F3" w:rsidP="005E28FE">
            <w:pPr>
              <w:rPr>
                <w:b/>
              </w:rPr>
            </w:pPr>
            <w:r w:rsidRPr="0052762A">
              <w:rPr>
                <w:b/>
              </w:rPr>
              <w:t>Troškovnik</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14:paraId="29E840C7" w14:textId="77777777" w:rsidR="002242F3" w:rsidRPr="0052762A" w:rsidRDefault="002242F3" w:rsidP="005E28FE">
            <w:r w:rsidRPr="0052762A">
              <w:t>Nema troškova</w:t>
            </w:r>
          </w:p>
          <w:p w14:paraId="4E09D5E1" w14:textId="77777777" w:rsidR="002242F3" w:rsidRPr="0052762A" w:rsidRDefault="002242F3" w:rsidP="005E28FE"/>
        </w:tc>
      </w:tr>
      <w:tr w:rsidR="002242F3" w:rsidRPr="0052762A" w14:paraId="086CE946" w14:textId="77777777" w:rsidTr="005E28FE">
        <w:tc>
          <w:tcPr>
            <w:tcW w:w="3119" w:type="dxa"/>
            <w:tcBorders>
              <w:top w:val="single" w:sz="4" w:space="0" w:color="auto"/>
              <w:left w:val="single" w:sz="4" w:space="0" w:color="auto"/>
              <w:bottom w:val="single" w:sz="4" w:space="0" w:color="auto"/>
              <w:right w:val="single" w:sz="4" w:space="0" w:color="auto"/>
            </w:tcBorders>
            <w:shd w:val="clear" w:color="auto" w:fill="auto"/>
          </w:tcPr>
          <w:p w14:paraId="56A1340B" w14:textId="77777777" w:rsidR="002242F3" w:rsidRPr="0052762A" w:rsidRDefault="002242F3" w:rsidP="005E28FE">
            <w:pPr>
              <w:rPr>
                <w:b/>
              </w:rPr>
            </w:pPr>
            <w:r w:rsidRPr="0052762A">
              <w:rPr>
                <w:b/>
              </w:rPr>
              <w:t>Vrednovanje</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01565C0C" w14:textId="77777777" w:rsidR="002242F3" w:rsidRPr="0052762A" w:rsidRDefault="002242F3" w:rsidP="005E28FE">
            <w:r w:rsidRPr="0052762A">
              <w:t>Kroz evaluaciju svih sudionika prezentacije</w:t>
            </w:r>
          </w:p>
          <w:p w14:paraId="6915E7DD" w14:textId="77777777" w:rsidR="002242F3" w:rsidRPr="0052762A" w:rsidRDefault="002242F3" w:rsidP="005E28FE"/>
        </w:tc>
      </w:tr>
      <w:tr w:rsidR="002242F3" w:rsidRPr="0052762A" w14:paraId="3BA5A520" w14:textId="77777777" w:rsidTr="005E28FE">
        <w:tc>
          <w:tcPr>
            <w:tcW w:w="3119" w:type="dxa"/>
            <w:tcBorders>
              <w:top w:val="single" w:sz="4" w:space="0" w:color="auto"/>
              <w:left w:val="single" w:sz="4" w:space="0" w:color="auto"/>
              <w:bottom w:val="nil"/>
              <w:right w:val="single" w:sz="4" w:space="0" w:color="auto"/>
            </w:tcBorders>
            <w:shd w:val="clear" w:color="auto" w:fill="auto"/>
            <w:hideMark/>
          </w:tcPr>
          <w:p w14:paraId="553DD528" w14:textId="77777777" w:rsidR="002242F3" w:rsidRPr="0052762A" w:rsidRDefault="002242F3" w:rsidP="005E28FE">
            <w:pPr>
              <w:rPr>
                <w:b/>
              </w:rPr>
            </w:pPr>
          </w:p>
        </w:tc>
        <w:tc>
          <w:tcPr>
            <w:tcW w:w="6096" w:type="dxa"/>
            <w:tcBorders>
              <w:top w:val="single" w:sz="4" w:space="0" w:color="auto"/>
              <w:left w:val="single" w:sz="4" w:space="0" w:color="auto"/>
              <w:bottom w:val="nil"/>
              <w:right w:val="single" w:sz="4" w:space="0" w:color="auto"/>
            </w:tcBorders>
            <w:shd w:val="clear" w:color="auto" w:fill="auto"/>
            <w:hideMark/>
          </w:tcPr>
          <w:p w14:paraId="4027383F" w14:textId="77777777" w:rsidR="002242F3" w:rsidRPr="0052762A" w:rsidRDefault="002242F3" w:rsidP="005E28FE"/>
        </w:tc>
      </w:tr>
      <w:tr w:rsidR="002242F3" w:rsidRPr="0052762A" w14:paraId="7267F0DC" w14:textId="77777777" w:rsidTr="005E28FE">
        <w:tc>
          <w:tcPr>
            <w:tcW w:w="9215" w:type="dxa"/>
            <w:gridSpan w:val="2"/>
            <w:tcBorders>
              <w:top w:val="nil"/>
              <w:left w:val="nil"/>
              <w:bottom w:val="nil"/>
              <w:right w:val="nil"/>
            </w:tcBorders>
            <w:shd w:val="clear" w:color="auto" w:fill="auto"/>
          </w:tcPr>
          <w:p w14:paraId="5CBC871A" w14:textId="77777777" w:rsidR="002242F3" w:rsidRPr="0052762A" w:rsidRDefault="002242F3" w:rsidP="005E28FE">
            <w:pPr>
              <w:rPr>
                <w:b/>
                <w:i/>
                <w:color w:val="FF0000"/>
              </w:rPr>
            </w:pPr>
          </w:p>
          <w:p w14:paraId="4797DF6A" w14:textId="77777777" w:rsidR="002242F3" w:rsidRPr="0052762A" w:rsidRDefault="002242F3" w:rsidP="005E28FE">
            <w:pPr>
              <w:rPr>
                <w:b/>
                <w:i/>
                <w:color w:val="FF0000"/>
              </w:rPr>
            </w:pPr>
          </w:p>
          <w:p w14:paraId="335698B7" w14:textId="77777777" w:rsidR="002242F3" w:rsidRPr="00813FEC" w:rsidRDefault="002242F3" w:rsidP="00DE1855">
            <w:pPr>
              <w:pStyle w:val="Naslov2"/>
              <w:jc w:val="left"/>
              <w:rPr>
                <w:color w:val="FF0000"/>
              </w:rPr>
            </w:pPr>
            <w:bookmarkStart w:id="40" w:name="_Toc83837175"/>
            <w:r w:rsidRPr="00813FEC">
              <w:rPr>
                <w:color w:val="FF0000"/>
              </w:rPr>
              <w:t>„Posebni svijet koji malo tko razumije“ - AUTIZAM</w:t>
            </w:r>
            <w:bookmarkEnd w:id="40"/>
          </w:p>
          <w:p w14:paraId="1C2D691E" w14:textId="77777777" w:rsidR="002242F3" w:rsidRPr="0052762A" w:rsidRDefault="002242F3" w:rsidP="005E28FE">
            <w:pPr>
              <w:rPr>
                <w:b/>
                <w:i/>
                <w:color w:val="FF0000"/>
              </w:rPr>
            </w:pPr>
          </w:p>
          <w:tbl>
            <w:tblPr>
              <w:tblW w:w="1422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63"/>
              <w:gridCol w:w="3119"/>
              <w:gridCol w:w="2126"/>
              <w:gridCol w:w="6712"/>
            </w:tblGrid>
            <w:tr w:rsidR="002242F3" w:rsidRPr="0052762A" w14:paraId="00F10845" w14:textId="77777777" w:rsidTr="005E28FE">
              <w:tc>
                <w:tcPr>
                  <w:tcW w:w="2263" w:type="dxa"/>
                  <w:shd w:val="clear" w:color="auto" w:fill="auto"/>
                </w:tcPr>
                <w:p w14:paraId="15266610" w14:textId="77777777" w:rsidR="002242F3" w:rsidRPr="0052762A" w:rsidRDefault="002242F3" w:rsidP="005E28FE">
                  <w:pPr>
                    <w:spacing w:after="160" w:line="259" w:lineRule="auto"/>
                    <w:rPr>
                      <w:b/>
                      <w:bCs/>
                      <w:i/>
                      <w:iCs/>
                    </w:rPr>
                  </w:pPr>
                  <w:r w:rsidRPr="0052762A">
                    <w:rPr>
                      <w:b/>
                      <w:bCs/>
                      <w:i/>
                      <w:iCs/>
                    </w:rPr>
                    <w:t xml:space="preserve">naziv izvannastavne aktivnosti </w:t>
                  </w:r>
                </w:p>
              </w:tc>
              <w:tc>
                <w:tcPr>
                  <w:tcW w:w="3119" w:type="dxa"/>
                  <w:shd w:val="clear" w:color="auto" w:fill="auto"/>
                </w:tcPr>
                <w:p w14:paraId="7D263632" w14:textId="77777777" w:rsidR="002242F3" w:rsidRPr="0052762A" w:rsidRDefault="002242F3" w:rsidP="005E28FE">
                  <w:pPr>
                    <w:spacing w:after="160" w:line="259" w:lineRule="auto"/>
                    <w:rPr>
                      <w:b/>
                      <w:bCs/>
                      <w:i/>
                      <w:iCs/>
                    </w:rPr>
                  </w:pPr>
                  <w:r w:rsidRPr="0052762A">
                    <w:rPr>
                      <w:b/>
                      <w:bCs/>
                      <w:i/>
                      <w:iCs/>
                    </w:rPr>
                    <w:t>„Posebni svijet koji malo tko razumije“ - AUTIZAM</w:t>
                  </w:r>
                </w:p>
              </w:tc>
              <w:tc>
                <w:tcPr>
                  <w:tcW w:w="2126" w:type="dxa"/>
                  <w:shd w:val="clear" w:color="auto" w:fill="auto"/>
                </w:tcPr>
                <w:p w14:paraId="3DFA19D2" w14:textId="77777777" w:rsidR="002242F3" w:rsidRPr="0052762A" w:rsidRDefault="002242F3" w:rsidP="005E28FE">
                  <w:pPr>
                    <w:spacing w:after="160" w:line="259" w:lineRule="auto"/>
                    <w:rPr>
                      <w:b/>
                      <w:bCs/>
                      <w:i/>
                      <w:iCs/>
                    </w:rPr>
                  </w:pPr>
                  <w:r w:rsidRPr="0052762A">
                    <w:rPr>
                      <w:b/>
                      <w:bCs/>
                      <w:i/>
                      <w:iCs/>
                    </w:rPr>
                    <w:t>ime i prezime voditelja:</w:t>
                  </w:r>
                  <w:r w:rsidRPr="0052762A">
                    <w:t xml:space="preserve">  </w:t>
                  </w:r>
                </w:p>
              </w:tc>
              <w:tc>
                <w:tcPr>
                  <w:tcW w:w="6712" w:type="dxa"/>
                  <w:shd w:val="clear" w:color="auto" w:fill="auto"/>
                </w:tcPr>
                <w:p w14:paraId="3EBD584B" w14:textId="77777777" w:rsidR="002242F3" w:rsidRPr="0052762A" w:rsidRDefault="002242F3" w:rsidP="005E28FE">
                  <w:pPr>
                    <w:spacing w:after="160" w:line="259" w:lineRule="auto"/>
                    <w:rPr>
                      <w:bCs/>
                      <w:i/>
                      <w:iCs/>
                    </w:rPr>
                  </w:pPr>
                  <w:r w:rsidRPr="0052762A">
                    <w:rPr>
                      <w:bCs/>
                      <w:i/>
                      <w:iCs/>
                    </w:rPr>
                    <w:t>Dragana Jozić,mag.psihologije</w:t>
                  </w:r>
                </w:p>
              </w:tc>
            </w:tr>
            <w:tr w:rsidR="002242F3" w:rsidRPr="0052762A" w14:paraId="79AD400A" w14:textId="77777777" w:rsidTr="005E28FE">
              <w:tc>
                <w:tcPr>
                  <w:tcW w:w="5382" w:type="dxa"/>
                  <w:gridSpan w:val="2"/>
                  <w:shd w:val="clear" w:color="auto" w:fill="auto"/>
                </w:tcPr>
                <w:p w14:paraId="39D6FC6F" w14:textId="77777777" w:rsidR="002242F3" w:rsidRPr="0052762A" w:rsidRDefault="002242F3" w:rsidP="005E28FE">
                  <w:pPr>
                    <w:spacing w:after="160" w:line="259" w:lineRule="auto"/>
                    <w:rPr>
                      <w:b/>
                      <w:bCs/>
                      <w:i/>
                      <w:iCs/>
                    </w:rPr>
                  </w:pPr>
                  <w:r w:rsidRPr="0052762A">
                    <w:rPr>
                      <w:b/>
                      <w:bCs/>
                      <w:i/>
                      <w:iCs/>
                    </w:rPr>
                    <w:t>planirani broj učenika</w:t>
                  </w:r>
                  <w:r w:rsidRPr="0052762A">
                    <w:rPr>
                      <w:b/>
                      <w:bCs/>
                      <w:i/>
                      <w:iCs/>
                    </w:rPr>
                    <w:tab/>
                  </w:r>
                </w:p>
              </w:tc>
              <w:tc>
                <w:tcPr>
                  <w:tcW w:w="8838" w:type="dxa"/>
                  <w:gridSpan w:val="2"/>
                  <w:shd w:val="clear" w:color="auto" w:fill="auto"/>
                </w:tcPr>
                <w:p w14:paraId="079EFF1A" w14:textId="77777777" w:rsidR="002242F3" w:rsidRPr="0052762A" w:rsidRDefault="002242F3" w:rsidP="005E28FE">
                  <w:pPr>
                    <w:spacing w:after="160" w:line="259" w:lineRule="auto"/>
                    <w:rPr>
                      <w:b/>
                      <w:bCs/>
                      <w:i/>
                      <w:iCs/>
                    </w:rPr>
                  </w:pPr>
                  <w:r w:rsidRPr="0052762A">
                    <w:rPr>
                      <w:b/>
                      <w:bCs/>
                      <w:i/>
                      <w:iCs/>
                    </w:rPr>
                    <w:t>30</w:t>
                  </w:r>
                </w:p>
              </w:tc>
            </w:tr>
            <w:tr w:rsidR="002242F3" w:rsidRPr="0052762A" w14:paraId="364BE23C" w14:textId="77777777" w:rsidTr="005E28FE">
              <w:tc>
                <w:tcPr>
                  <w:tcW w:w="5382" w:type="dxa"/>
                  <w:gridSpan w:val="2"/>
                  <w:shd w:val="clear" w:color="auto" w:fill="auto"/>
                </w:tcPr>
                <w:p w14:paraId="067EB74C" w14:textId="77777777" w:rsidR="002242F3" w:rsidRPr="0052762A" w:rsidRDefault="002242F3" w:rsidP="005E28FE">
                  <w:pPr>
                    <w:rPr>
                      <w:b/>
                      <w:bCs/>
                      <w:i/>
                      <w:iCs/>
                    </w:rPr>
                  </w:pPr>
                  <w:r w:rsidRPr="0052762A">
                    <w:rPr>
                      <w:b/>
                      <w:bCs/>
                      <w:i/>
                      <w:iCs/>
                    </w:rPr>
                    <w:t>školska godina</w:t>
                  </w:r>
                </w:p>
              </w:tc>
              <w:tc>
                <w:tcPr>
                  <w:tcW w:w="8838" w:type="dxa"/>
                  <w:gridSpan w:val="2"/>
                  <w:shd w:val="clear" w:color="auto" w:fill="auto"/>
                </w:tcPr>
                <w:p w14:paraId="464A953B" w14:textId="77777777" w:rsidR="002242F3" w:rsidRPr="0052762A" w:rsidRDefault="002242F3" w:rsidP="005E28FE">
                  <w:pPr>
                    <w:rPr>
                      <w:b/>
                      <w:bCs/>
                      <w:i/>
                      <w:iCs/>
                    </w:rPr>
                  </w:pPr>
                  <w:r w:rsidRPr="0052762A">
                    <w:rPr>
                      <w:b/>
                      <w:bCs/>
                      <w:i/>
                      <w:iCs/>
                    </w:rPr>
                    <w:t xml:space="preserve">2021./2022.- </w:t>
                  </w:r>
                </w:p>
              </w:tc>
            </w:tr>
            <w:tr w:rsidR="002242F3" w:rsidRPr="0052762A" w14:paraId="5EF9D6D9" w14:textId="77777777" w:rsidTr="005E28FE">
              <w:tc>
                <w:tcPr>
                  <w:tcW w:w="5382" w:type="dxa"/>
                  <w:gridSpan w:val="2"/>
                  <w:shd w:val="clear" w:color="auto" w:fill="auto"/>
                </w:tcPr>
                <w:p w14:paraId="1832DD8F" w14:textId="77777777" w:rsidR="002242F3" w:rsidRPr="0052762A" w:rsidRDefault="002242F3" w:rsidP="005E28FE">
                  <w:pPr>
                    <w:spacing w:after="160" w:line="259" w:lineRule="auto"/>
                    <w:rPr>
                      <w:b/>
                      <w:bCs/>
                      <w:i/>
                      <w:iCs/>
                    </w:rPr>
                  </w:pPr>
                  <w:r w:rsidRPr="0052762A">
                    <w:rPr>
                      <w:b/>
                      <w:bCs/>
                      <w:i/>
                      <w:iCs/>
                    </w:rPr>
                    <w:t>ciljevi izvannastavne aktivnosti</w:t>
                  </w:r>
                </w:p>
              </w:tc>
              <w:tc>
                <w:tcPr>
                  <w:tcW w:w="8838" w:type="dxa"/>
                  <w:gridSpan w:val="2"/>
                  <w:shd w:val="clear" w:color="auto" w:fill="auto"/>
                </w:tcPr>
                <w:p w14:paraId="726A6E8B" w14:textId="77777777" w:rsidR="002242F3" w:rsidRPr="0052762A" w:rsidRDefault="002242F3" w:rsidP="008D2000">
                  <w:pPr>
                    <w:pStyle w:val="Odlomakpopisa"/>
                    <w:numPr>
                      <w:ilvl w:val="0"/>
                      <w:numId w:val="20"/>
                    </w:numPr>
                    <w:spacing w:after="0" w:line="240" w:lineRule="auto"/>
                    <w:rPr>
                      <w:lang w:val="en-US"/>
                    </w:rPr>
                  </w:pPr>
                  <w:r w:rsidRPr="0052762A">
                    <w:rPr>
                      <w:lang w:val="en-US"/>
                    </w:rPr>
                    <w:t>Upoznati učenike s kompleksnim i sveobuhvatnim razvojnim poremećajem – autizmom</w:t>
                  </w:r>
                </w:p>
                <w:p w14:paraId="781FC227" w14:textId="77777777" w:rsidR="002242F3" w:rsidRPr="0052762A" w:rsidRDefault="002242F3" w:rsidP="008D2000">
                  <w:pPr>
                    <w:pStyle w:val="Odlomakpopisa"/>
                    <w:numPr>
                      <w:ilvl w:val="0"/>
                      <w:numId w:val="20"/>
                    </w:numPr>
                    <w:spacing w:after="0" w:line="240" w:lineRule="auto"/>
                    <w:rPr>
                      <w:lang w:val="en-US"/>
                    </w:rPr>
                  </w:pPr>
                  <w:r w:rsidRPr="0052762A">
                    <w:rPr>
                      <w:lang w:val="en-US"/>
                    </w:rPr>
                    <w:lastRenderedPageBreak/>
                    <w:t xml:space="preserve">Osvijestiti kod učenika važnost prihvaćanja različitosti  </w:t>
                  </w:r>
                </w:p>
                <w:p w14:paraId="75685584" w14:textId="77777777" w:rsidR="002242F3" w:rsidRPr="0052762A" w:rsidRDefault="002242F3" w:rsidP="008D2000">
                  <w:pPr>
                    <w:pStyle w:val="Odlomakpopisa"/>
                    <w:numPr>
                      <w:ilvl w:val="0"/>
                      <w:numId w:val="20"/>
                    </w:numPr>
                    <w:spacing w:after="0" w:line="240" w:lineRule="auto"/>
                    <w:rPr>
                      <w:lang w:val="en-US"/>
                    </w:rPr>
                  </w:pPr>
                  <w:r w:rsidRPr="0052762A">
                    <w:rPr>
                      <w:lang w:val="en-US"/>
                    </w:rPr>
                    <w:t>Pokušati približiti način funkcioniranja autističnih osoba,te njihov jedinstven pogled na svijet, kako bi učenici imali više senzibiliteta i razumijevanja za iste</w:t>
                  </w:r>
                </w:p>
                <w:p w14:paraId="3EA592D4" w14:textId="77777777" w:rsidR="002242F3" w:rsidRPr="0052762A" w:rsidRDefault="002242F3" w:rsidP="008D2000">
                  <w:pPr>
                    <w:pStyle w:val="Odlomakpopisa"/>
                    <w:numPr>
                      <w:ilvl w:val="0"/>
                      <w:numId w:val="20"/>
                    </w:numPr>
                    <w:spacing w:after="0" w:line="240" w:lineRule="auto"/>
                    <w:rPr>
                      <w:lang w:val="en-US"/>
                    </w:rPr>
                  </w:pPr>
                  <w:r w:rsidRPr="0052762A">
                    <w:rPr>
                      <w:lang w:val="en-US"/>
                    </w:rPr>
                    <w:t>Objasniti potencijalne načine na koji se može pomoći autističnim osobama da se lakše integriraju u svakodnavni život</w:t>
                  </w:r>
                </w:p>
                <w:p w14:paraId="70FE9BD1" w14:textId="77777777" w:rsidR="002242F3" w:rsidRPr="0052762A" w:rsidRDefault="002242F3" w:rsidP="008D2000">
                  <w:pPr>
                    <w:pStyle w:val="Odlomakpopisa"/>
                    <w:numPr>
                      <w:ilvl w:val="0"/>
                      <w:numId w:val="20"/>
                    </w:numPr>
                    <w:spacing w:after="0" w:line="240" w:lineRule="auto"/>
                    <w:rPr>
                      <w:lang w:val="en-US"/>
                    </w:rPr>
                  </w:pPr>
                  <w:r w:rsidRPr="0052762A">
                    <w:rPr>
                      <w:lang w:val="en-US"/>
                    </w:rPr>
                    <w:t>Staviti naglasak na neprepoznate i neiskorištene potencijale koje imaju osobe s autizmom, te osvijestiti načine na koji to možemo potaknuti</w:t>
                  </w:r>
                </w:p>
                <w:p w14:paraId="72AC81BB" w14:textId="77777777" w:rsidR="002242F3" w:rsidRPr="0052762A" w:rsidRDefault="002242F3" w:rsidP="008D2000">
                  <w:pPr>
                    <w:pStyle w:val="Odlomakpopisa"/>
                    <w:numPr>
                      <w:ilvl w:val="0"/>
                      <w:numId w:val="20"/>
                    </w:numPr>
                    <w:spacing w:after="0" w:line="240" w:lineRule="auto"/>
                    <w:rPr>
                      <w:lang w:val="en-US"/>
                    </w:rPr>
                  </w:pPr>
                </w:p>
              </w:tc>
            </w:tr>
            <w:tr w:rsidR="002242F3" w:rsidRPr="0052762A" w14:paraId="5311950B" w14:textId="77777777" w:rsidTr="005E28FE">
              <w:tc>
                <w:tcPr>
                  <w:tcW w:w="5382" w:type="dxa"/>
                  <w:gridSpan w:val="2"/>
                  <w:shd w:val="clear" w:color="auto" w:fill="auto"/>
                </w:tcPr>
                <w:p w14:paraId="31B41CAC" w14:textId="77777777" w:rsidR="002242F3" w:rsidRPr="0052762A" w:rsidRDefault="002242F3" w:rsidP="005E28FE">
                  <w:pPr>
                    <w:rPr>
                      <w:b/>
                      <w:bCs/>
                      <w:i/>
                      <w:iCs/>
                    </w:rPr>
                  </w:pPr>
                  <w:r w:rsidRPr="0052762A">
                    <w:rPr>
                      <w:b/>
                      <w:bCs/>
                      <w:i/>
                      <w:iCs/>
                    </w:rPr>
                    <w:lastRenderedPageBreak/>
                    <w:t>Ishodi izvannastavne aktivnosti</w:t>
                  </w:r>
                </w:p>
                <w:p w14:paraId="65BCC427" w14:textId="77777777" w:rsidR="002242F3" w:rsidRPr="0052762A" w:rsidRDefault="002242F3" w:rsidP="005E28FE">
                  <w:pPr>
                    <w:rPr>
                      <w:b/>
                      <w:bCs/>
                      <w:i/>
                      <w:iCs/>
                    </w:rPr>
                  </w:pPr>
                </w:p>
              </w:tc>
              <w:tc>
                <w:tcPr>
                  <w:tcW w:w="8838" w:type="dxa"/>
                  <w:gridSpan w:val="2"/>
                  <w:shd w:val="clear" w:color="auto" w:fill="auto"/>
                </w:tcPr>
                <w:p w14:paraId="15BE0BEC" w14:textId="77777777" w:rsidR="002242F3" w:rsidRPr="0052762A" w:rsidRDefault="002242F3" w:rsidP="008D2000">
                  <w:pPr>
                    <w:pStyle w:val="Odlomakpopisa"/>
                    <w:numPr>
                      <w:ilvl w:val="0"/>
                      <w:numId w:val="20"/>
                    </w:numPr>
                    <w:spacing w:after="0" w:line="240" w:lineRule="auto"/>
                  </w:pPr>
                  <w:r w:rsidRPr="0052762A">
                    <w:t>Učenici  znaju odrediti pojam autizam, specifičnosti tog neurorazvojnog poremećaja</w:t>
                  </w:r>
                </w:p>
                <w:p w14:paraId="36DC2AF6" w14:textId="77777777" w:rsidR="002242F3" w:rsidRPr="0052762A" w:rsidRDefault="002242F3" w:rsidP="008D2000">
                  <w:pPr>
                    <w:pStyle w:val="Odlomakpopisa"/>
                    <w:numPr>
                      <w:ilvl w:val="0"/>
                      <w:numId w:val="20"/>
                    </w:numPr>
                    <w:spacing w:after="0" w:line="240" w:lineRule="auto"/>
                  </w:pPr>
                  <w:r w:rsidRPr="0052762A">
                    <w:t>Učenici znaju prepoznati određene poteškoće u ponašanju, te ih odrediti kao simptome autizma</w:t>
                  </w:r>
                </w:p>
                <w:p w14:paraId="3768EB1F" w14:textId="77777777" w:rsidR="002242F3" w:rsidRPr="0052762A" w:rsidRDefault="002242F3" w:rsidP="008D2000">
                  <w:pPr>
                    <w:pStyle w:val="Odlomakpopisa"/>
                    <w:numPr>
                      <w:ilvl w:val="0"/>
                      <w:numId w:val="20"/>
                    </w:numPr>
                    <w:spacing w:after="0" w:line="240" w:lineRule="auto"/>
                  </w:pPr>
                  <w:r w:rsidRPr="0052762A">
                    <w:t>Učenici toleriraju različitost, iskazuju spremnost na međusobnu suradnju, prihvaćanje i uvažavanje drugih i drugačijih</w:t>
                  </w:r>
                </w:p>
                <w:p w14:paraId="4F10D03D" w14:textId="77777777" w:rsidR="002242F3" w:rsidRPr="0052762A" w:rsidRDefault="002242F3" w:rsidP="008D2000">
                  <w:pPr>
                    <w:pStyle w:val="Odlomakpopisa"/>
                    <w:numPr>
                      <w:ilvl w:val="0"/>
                      <w:numId w:val="20"/>
                    </w:numPr>
                    <w:spacing w:after="0" w:line="240" w:lineRule="auto"/>
                  </w:pPr>
                  <w:r w:rsidRPr="0052762A">
                    <w:t>Učenici razvijaju modele ponašanja i načine kako olakšati svakodnevno funkcioniranje osoba s autizmom, osobito u potencijalno školskom okruženju</w:t>
                  </w:r>
                </w:p>
              </w:tc>
            </w:tr>
            <w:tr w:rsidR="002242F3" w:rsidRPr="0052762A" w14:paraId="6C7A74A8" w14:textId="77777777" w:rsidTr="005E28FE">
              <w:tc>
                <w:tcPr>
                  <w:tcW w:w="5382" w:type="dxa"/>
                  <w:gridSpan w:val="2"/>
                  <w:shd w:val="clear" w:color="auto" w:fill="auto"/>
                </w:tcPr>
                <w:p w14:paraId="648F9B83" w14:textId="77777777" w:rsidR="002242F3" w:rsidRPr="0052762A" w:rsidRDefault="002242F3" w:rsidP="005E28FE">
                  <w:pPr>
                    <w:spacing w:after="160" w:line="259" w:lineRule="auto"/>
                    <w:rPr>
                      <w:b/>
                      <w:bCs/>
                      <w:i/>
                      <w:iCs/>
                    </w:rPr>
                  </w:pPr>
                  <w:r w:rsidRPr="0052762A">
                    <w:rPr>
                      <w:b/>
                      <w:bCs/>
                      <w:i/>
                      <w:iCs/>
                    </w:rPr>
                    <w:t xml:space="preserve">način realizacije </w:t>
                  </w:r>
                </w:p>
              </w:tc>
              <w:tc>
                <w:tcPr>
                  <w:tcW w:w="8838" w:type="dxa"/>
                  <w:gridSpan w:val="2"/>
                  <w:shd w:val="clear" w:color="auto" w:fill="auto"/>
                </w:tcPr>
                <w:p w14:paraId="744DEC98" w14:textId="77777777" w:rsidR="002242F3" w:rsidRPr="0052762A" w:rsidRDefault="002242F3" w:rsidP="008D2000">
                  <w:pPr>
                    <w:pStyle w:val="Odlomakpopisa"/>
                    <w:numPr>
                      <w:ilvl w:val="0"/>
                      <w:numId w:val="20"/>
                    </w:numPr>
                    <w:spacing w:after="0" w:line="240" w:lineRule="auto"/>
                  </w:pPr>
                  <w:r w:rsidRPr="0052762A">
                    <w:t>Prezentacije i radionice s učenicima, projekcija filma o autizmu „Zašto skačem“ i „Događaju se čudesne stvari“</w:t>
                  </w:r>
                </w:p>
              </w:tc>
            </w:tr>
            <w:tr w:rsidR="002242F3" w:rsidRPr="0052762A" w14:paraId="6018286A" w14:textId="77777777" w:rsidTr="005E28FE">
              <w:tc>
                <w:tcPr>
                  <w:tcW w:w="5382" w:type="dxa"/>
                  <w:gridSpan w:val="2"/>
                  <w:shd w:val="clear" w:color="auto" w:fill="auto"/>
                </w:tcPr>
                <w:p w14:paraId="30DA5189" w14:textId="77777777" w:rsidR="002242F3" w:rsidRPr="0052762A" w:rsidRDefault="002242F3" w:rsidP="005E28FE">
                  <w:pPr>
                    <w:spacing w:after="160" w:line="259" w:lineRule="auto"/>
                    <w:rPr>
                      <w:b/>
                      <w:bCs/>
                      <w:i/>
                      <w:iCs/>
                    </w:rPr>
                  </w:pPr>
                  <w:r w:rsidRPr="0052762A">
                    <w:rPr>
                      <w:b/>
                      <w:bCs/>
                      <w:i/>
                      <w:iCs/>
                    </w:rPr>
                    <w:t xml:space="preserve">vremenski okviri </w:t>
                  </w:r>
                </w:p>
              </w:tc>
              <w:tc>
                <w:tcPr>
                  <w:tcW w:w="8838" w:type="dxa"/>
                  <w:gridSpan w:val="2"/>
                  <w:shd w:val="clear" w:color="auto" w:fill="auto"/>
                </w:tcPr>
                <w:p w14:paraId="4276BC07" w14:textId="77777777" w:rsidR="002242F3" w:rsidRPr="0052762A" w:rsidRDefault="002242F3" w:rsidP="005E28FE">
                  <w:pPr>
                    <w:spacing w:after="160" w:line="259" w:lineRule="auto"/>
                  </w:pPr>
                  <w:r w:rsidRPr="0052762A">
                    <w:t>2.travanja- Obilježavanje svjetskog dana svjesnosti o autizmu (Aktivnosti provesti tijekom travnja)</w:t>
                  </w:r>
                </w:p>
              </w:tc>
            </w:tr>
            <w:tr w:rsidR="002242F3" w:rsidRPr="0052762A" w14:paraId="06231C8D" w14:textId="77777777" w:rsidTr="005E28FE">
              <w:trPr>
                <w:trHeight w:val="849"/>
              </w:trPr>
              <w:tc>
                <w:tcPr>
                  <w:tcW w:w="5382" w:type="dxa"/>
                  <w:gridSpan w:val="2"/>
                  <w:shd w:val="clear" w:color="auto" w:fill="auto"/>
                </w:tcPr>
                <w:p w14:paraId="19D35C7A" w14:textId="77777777" w:rsidR="002242F3" w:rsidRPr="0052762A" w:rsidRDefault="002242F3" w:rsidP="005E28FE">
                  <w:pPr>
                    <w:spacing w:after="160" w:line="259" w:lineRule="auto"/>
                    <w:rPr>
                      <w:b/>
                      <w:bCs/>
                      <w:i/>
                      <w:iCs/>
                    </w:rPr>
                  </w:pPr>
                  <w:r w:rsidRPr="0052762A">
                    <w:rPr>
                      <w:b/>
                      <w:bCs/>
                      <w:i/>
                      <w:iCs/>
                    </w:rPr>
                    <w:t>osnovna namjena izvannastavne aktivnosti</w:t>
                  </w:r>
                </w:p>
              </w:tc>
              <w:tc>
                <w:tcPr>
                  <w:tcW w:w="8838" w:type="dxa"/>
                  <w:gridSpan w:val="2"/>
                  <w:shd w:val="clear" w:color="auto" w:fill="auto"/>
                </w:tcPr>
                <w:p w14:paraId="5C8F725C" w14:textId="77777777" w:rsidR="002242F3" w:rsidRPr="0052762A" w:rsidRDefault="002242F3" w:rsidP="005E28FE">
                  <w:r w:rsidRPr="0052762A">
                    <w:t>Osvijestiti postojanje poremećaja iz autističnog spektra, te učenike senzibilizirati za ovaj problem. Upoznati ih sa izazovima s kojima se osobe (možda učenici iz njihovog školskog okruženja) svakodnevno susreću. Obogatiti učenička saznanja s mogućim metodama i postupcima kako mogu olakšati osobama s autizmom da se što adekvatnije integriraju u svakodnevne aktivnosti i što bolje iskažu svoje skrivene potencijale.</w:t>
                  </w:r>
                </w:p>
              </w:tc>
            </w:tr>
            <w:tr w:rsidR="002242F3" w:rsidRPr="0052762A" w14:paraId="0A41BF47" w14:textId="77777777" w:rsidTr="005E28FE">
              <w:tc>
                <w:tcPr>
                  <w:tcW w:w="5382" w:type="dxa"/>
                  <w:gridSpan w:val="2"/>
                  <w:shd w:val="clear" w:color="auto" w:fill="auto"/>
                </w:tcPr>
                <w:p w14:paraId="0C0AFAA2" w14:textId="77777777" w:rsidR="002242F3" w:rsidRPr="0052762A" w:rsidRDefault="002242F3" w:rsidP="005E28FE">
                  <w:pPr>
                    <w:spacing w:after="160" w:line="259" w:lineRule="auto"/>
                    <w:rPr>
                      <w:b/>
                      <w:bCs/>
                      <w:i/>
                      <w:iCs/>
                    </w:rPr>
                  </w:pPr>
                  <w:r w:rsidRPr="0052762A">
                    <w:rPr>
                      <w:b/>
                      <w:bCs/>
                      <w:i/>
                      <w:iCs/>
                    </w:rPr>
                    <w:t xml:space="preserve">troškovnik </w:t>
                  </w:r>
                </w:p>
              </w:tc>
              <w:tc>
                <w:tcPr>
                  <w:tcW w:w="8838" w:type="dxa"/>
                  <w:gridSpan w:val="2"/>
                  <w:shd w:val="clear" w:color="auto" w:fill="auto"/>
                </w:tcPr>
                <w:p w14:paraId="1C3DCF2D" w14:textId="77777777" w:rsidR="002242F3" w:rsidRPr="0052762A" w:rsidRDefault="002242F3" w:rsidP="005E28FE">
                  <w:pPr>
                    <w:spacing w:after="160" w:line="259" w:lineRule="auto"/>
                  </w:pPr>
                  <w:r w:rsidRPr="0052762A">
                    <w:t>Troškovi ispisivanja radnih materijala, izrade plakata i slično.</w:t>
                  </w:r>
                </w:p>
              </w:tc>
            </w:tr>
            <w:tr w:rsidR="002242F3" w:rsidRPr="0052762A" w14:paraId="1C5DE34D" w14:textId="77777777" w:rsidTr="005E28FE">
              <w:tc>
                <w:tcPr>
                  <w:tcW w:w="5382" w:type="dxa"/>
                  <w:gridSpan w:val="2"/>
                  <w:shd w:val="clear" w:color="auto" w:fill="auto"/>
                </w:tcPr>
                <w:p w14:paraId="1753B6AD" w14:textId="77777777" w:rsidR="002242F3" w:rsidRPr="0052762A" w:rsidRDefault="002242F3" w:rsidP="005E28FE">
                  <w:pPr>
                    <w:spacing w:after="160" w:line="259" w:lineRule="auto"/>
                    <w:rPr>
                      <w:b/>
                      <w:bCs/>
                      <w:i/>
                      <w:iCs/>
                    </w:rPr>
                  </w:pPr>
                  <w:r w:rsidRPr="0052762A">
                    <w:rPr>
                      <w:b/>
                      <w:bCs/>
                      <w:i/>
                      <w:iCs/>
                    </w:rPr>
                    <w:t xml:space="preserve">način vrednovanja </w:t>
                  </w:r>
                </w:p>
              </w:tc>
              <w:tc>
                <w:tcPr>
                  <w:tcW w:w="8838" w:type="dxa"/>
                  <w:gridSpan w:val="2"/>
                  <w:shd w:val="clear" w:color="auto" w:fill="auto"/>
                </w:tcPr>
                <w:p w14:paraId="0193C0F3" w14:textId="77777777" w:rsidR="002242F3" w:rsidRPr="0052762A" w:rsidRDefault="002242F3" w:rsidP="005E28FE">
                  <w:r w:rsidRPr="0052762A">
                    <w:t>-pratiti   zainteresiranost i angažiranost učenika te ih motivirati na rad</w:t>
                  </w:r>
                </w:p>
              </w:tc>
            </w:tr>
            <w:tr w:rsidR="002242F3" w:rsidRPr="0052762A" w14:paraId="47872FB9" w14:textId="77777777" w:rsidTr="005E28FE">
              <w:tc>
                <w:tcPr>
                  <w:tcW w:w="5382" w:type="dxa"/>
                  <w:gridSpan w:val="2"/>
                  <w:shd w:val="clear" w:color="auto" w:fill="auto"/>
                </w:tcPr>
                <w:p w14:paraId="58E5BD37" w14:textId="77777777" w:rsidR="002242F3" w:rsidRPr="0052762A" w:rsidRDefault="002242F3" w:rsidP="005E28FE">
                  <w:pPr>
                    <w:spacing w:after="160" w:line="259" w:lineRule="auto"/>
                    <w:rPr>
                      <w:b/>
                      <w:bCs/>
                      <w:i/>
                      <w:iCs/>
                    </w:rPr>
                  </w:pPr>
                  <w:r w:rsidRPr="0052762A">
                    <w:rPr>
                      <w:b/>
                      <w:bCs/>
                      <w:i/>
                      <w:iCs/>
                    </w:rPr>
                    <w:lastRenderedPageBreak/>
                    <w:t xml:space="preserve">način korištenja rezultata vrednovanja </w:t>
                  </w:r>
                </w:p>
              </w:tc>
              <w:tc>
                <w:tcPr>
                  <w:tcW w:w="8838" w:type="dxa"/>
                  <w:gridSpan w:val="2"/>
                  <w:shd w:val="clear" w:color="auto" w:fill="auto"/>
                </w:tcPr>
                <w:p w14:paraId="0098CDD3" w14:textId="77777777" w:rsidR="002242F3" w:rsidRPr="0052762A" w:rsidRDefault="002242F3" w:rsidP="005E28FE">
                  <w:pPr>
                    <w:spacing w:after="160" w:line="259" w:lineRule="auto"/>
                  </w:pPr>
                  <w:r w:rsidRPr="0052762A">
                    <w:t>Formativno vrednovanje. Rezultati vrednovanja koristit će se u daljnjem radu s učenicima.</w:t>
                  </w:r>
                </w:p>
                <w:p w14:paraId="011CC391" w14:textId="77777777" w:rsidR="002242F3" w:rsidRPr="0052762A" w:rsidRDefault="002242F3" w:rsidP="005E28FE">
                  <w:pPr>
                    <w:spacing w:after="160" w:line="259" w:lineRule="auto"/>
                  </w:pPr>
                  <w:r w:rsidRPr="0052762A">
                    <w:t xml:space="preserve"> </w:t>
                  </w:r>
                </w:p>
              </w:tc>
            </w:tr>
          </w:tbl>
          <w:p w14:paraId="283EAB54" w14:textId="77777777" w:rsidR="002242F3" w:rsidRPr="0052762A" w:rsidRDefault="002242F3" w:rsidP="005E28FE"/>
          <w:p w14:paraId="073F7BF4" w14:textId="77777777" w:rsidR="002242F3" w:rsidRPr="0052762A" w:rsidRDefault="002242F3" w:rsidP="005E28FE">
            <w:pPr>
              <w:rPr>
                <w:b/>
                <w:i/>
                <w:color w:val="FF0000"/>
              </w:rPr>
            </w:pPr>
          </w:p>
          <w:p w14:paraId="2982E93A" w14:textId="77777777" w:rsidR="002242F3" w:rsidRPr="00813FEC" w:rsidRDefault="002242F3" w:rsidP="00DE1855">
            <w:pPr>
              <w:pStyle w:val="Naslov2"/>
              <w:jc w:val="left"/>
              <w:rPr>
                <w:color w:val="FF0000"/>
              </w:rPr>
            </w:pPr>
            <w:bookmarkStart w:id="41" w:name="_Toc83837176"/>
            <w:r w:rsidRPr="00813FEC">
              <w:rPr>
                <w:color w:val="FF0000"/>
              </w:rPr>
              <w:t>„Dan ružičastih majica“</w:t>
            </w:r>
            <w:bookmarkEnd w:id="41"/>
          </w:p>
          <w:p w14:paraId="1E3A28A5" w14:textId="77777777" w:rsidR="002242F3" w:rsidRPr="0052762A" w:rsidRDefault="002242F3" w:rsidP="005E28FE">
            <w:pPr>
              <w:rPr>
                <w:b/>
                <w:i/>
                <w:color w:val="FF0000"/>
              </w:rPr>
            </w:pPr>
          </w:p>
          <w:tbl>
            <w:tblPr>
              <w:tblW w:w="1422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337"/>
              <w:gridCol w:w="3091"/>
              <w:gridCol w:w="2122"/>
              <w:gridCol w:w="6670"/>
            </w:tblGrid>
            <w:tr w:rsidR="002242F3" w:rsidRPr="0052762A" w14:paraId="1E115CDA" w14:textId="77777777" w:rsidTr="005E28FE">
              <w:tc>
                <w:tcPr>
                  <w:tcW w:w="2263" w:type="dxa"/>
                  <w:shd w:val="clear" w:color="auto" w:fill="auto"/>
                </w:tcPr>
                <w:p w14:paraId="3835FBDD" w14:textId="77777777" w:rsidR="002242F3" w:rsidRPr="0052762A" w:rsidRDefault="002242F3" w:rsidP="005E28FE">
                  <w:pPr>
                    <w:ind w:left="720"/>
                    <w:contextualSpacing/>
                    <w:rPr>
                      <w:rFonts w:eastAsia="Calibri"/>
                      <w:b/>
                      <w:bCs/>
                      <w:i/>
                      <w:iCs/>
                    </w:rPr>
                  </w:pPr>
                  <w:r w:rsidRPr="0052762A">
                    <w:rPr>
                      <w:rFonts w:eastAsia="Calibri"/>
                      <w:b/>
                      <w:bCs/>
                      <w:i/>
                      <w:iCs/>
                    </w:rPr>
                    <w:t xml:space="preserve">naziv izvannastavne aktivnosti </w:t>
                  </w:r>
                </w:p>
              </w:tc>
              <w:tc>
                <w:tcPr>
                  <w:tcW w:w="3119" w:type="dxa"/>
                  <w:shd w:val="clear" w:color="auto" w:fill="auto"/>
                </w:tcPr>
                <w:p w14:paraId="0A0C106D" w14:textId="77777777" w:rsidR="002242F3" w:rsidRPr="0052762A" w:rsidRDefault="002242F3" w:rsidP="005E28FE">
                  <w:pPr>
                    <w:contextualSpacing/>
                    <w:rPr>
                      <w:rFonts w:eastAsia="Calibri"/>
                      <w:b/>
                      <w:bCs/>
                      <w:i/>
                      <w:iCs/>
                    </w:rPr>
                  </w:pPr>
                  <w:r w:rsidRPr="0052762A">
                    <w:rPr>
                      <w:rFonts w:eastAsia="Calibri"/>
                      <w:b/>
                      <w:bCs/>
                      <w:i/>
                      <w:iCs/>
                    </w:rPr>
                    <w:t>„Dan ružičastih majica“</w:t>
                  </w:r>
                </w:p>
              </w:tc>
              <w:tc>
                <w:tcPr>
                  <w:tcW w:w="2126" w:type="dxa"/>
                  <w:shd w:val="clear" w:color="auto" w:fill="auto"/>
                </w:tcPr>
                <w:p w14:paraId="0BDECF7C" w14:textId="77777777" w:rsidR="002242F3" w:rsidRPr="0052762A" w:rsidRDefault="002242F3" w:rsidP="005E28FE">
                  <w:pPr>
                    <w:ind w:left="720"/>
                    <w:contextualSpacing/>
                    <w:rPr>
                      <w:rFonts w:eastAsia="Calibri"/>
                      <w:b/>
                      <w:bCs/>
                      <w:i/>
                      <w:iCs/>
                    </w:rPr>
                  </w:pPr>
                  <w:r w:rsidRPr="0052762A">
                    <w:rPr>
                      <w:rFonts w:eastAsia="Calibri"/>
                      <w:b/>
                      <w:bCs/>
                      <w:i/>
                      <w:iCs/>
                    </w:rPr>
                    <w:t>ime i prezime voditelja:</w:t>
                  </w:r>
                  <w:r w:rsidRPr="0052762A">
                    <w:rPr>
                      <w:rFonts w:eastAsia="Calibri"/>
                    </w:rPr>
                    <w:t xml:space="preserve">  </w:t>
                  </w:r>
                </w:p>
              </w:tc>
              <w:tc>
                <w:tcPr>
                  <w:tcW w:w="6712" w:type="dxa"/>
                  <w:shd w:val="clear" w:color="auto" w:fill="auto"/>
                </w:tcPr>
                <w:p w14:paraId="7DCA9020" w14:textId="77777777" w:rsidR="002242F3" w:rsidRPr="0052762A" w:rsidRDefault="002242F3" w:rsidP="005E28FE">
                  <w:pPr>
                    <w:ind w:left="720"/>
                    <w:contextualSpacing/>
                    <w:rPr>
                      <w:rFonts w:eastAsia="Calibri"/>
                      <w:bCs/>
                      <w:i/>
                      <w:iCs/>
                    </w:rPr>
                  </w:pPr>
                  <w:r w:rsidRPr="0052762A">
                    <w:rPr>
                      <w:rFonts w:eastAsia="Calibri"/>
                      <w:bCs/>
                      <w:i/>
                      <w:iCs/>
                    </w:rPr>
                    <w:t>Dragana Jozić,mag.psihologije,stručna suradnica psihologinja</w:t>
                  </w:r>
                </w:p>
                <w:p w14:paraId="5F0811C9" w14:textId="77777777" w:rsidR="002242F3" w:rsidRPr="0052762A" w:rsidRDefault="002242F3" w:rsidP="005E28FE">
                  <w:pPr>
                    <w:ind w:left="720"/>
                    <w:contextualSpacing/>
                    <w:rPr>
                      <w:rFonts w:eastAsia="Calibri"/>
                      <w:bCs/>
                      <w:i/>
                      <w:iCs/>
                    </w:rPr>
                  </w:pPr>
                  <w:r w:rsidRPr="0052762A">
                    <w:rPr>
                      <w:rFonts w:eastAsia="Calibri"/>
                      <w:bCs/>
                      <w:i/>
                      <w:iCs/>
                    </w:rPr>
                    <w:t>Martina Vujnović, mag.bibl., stručna suradnica knjižničarka</w:t>
                  </w:r>
                </w:p>
                <w:p w14:paraId="539F3717" w14:textId="77777777" w:rsidR="002242F3" w:rsidRPr="0052762A" w:rsidRDefault="002242F3" w:rsidP="005E28FE">
                  <w:pPr>
                    <w:ind w:left="720"/>
                    <w:contextualSpacing/>
                    <w:rPr>
                      <w:rFonts w:eastAsia="Calibri"/>
                      <w:bCs/>
                      <w:i/>
                      <w:iCs/>
                    </w:rPr>
                  </w:pPr>
                </w:p>
              </w:tc>
            </w:tr>
            <w:tr w:rsidR="002242F3" w:rsidRPr="0052762A" w14:paraId="2B7F3A2E" w14:textId="77777777" w:rsidTr="005E28FE">
              <w:tc>
                <w:tcPr>
                  <w:tcW w:w="5382" w:type="dxa"/>
                  <w:gridSpan w:val="2"/>
                  <w:shd w:val="clear" w:color="auto" w:fill="auto"/>
                </w:tcPr>
                <w:p w14:paraId="1B23D577" w14:textId="77777777" w:rsidR="002242F3" w:rsidRPr="0052762A" w:rsidRDefault="002242F3" w:rsidP="005E28FE">
                  <w:pPr>
                    <w:ind w:left="720"/>
                    <w:contextualSpacing/>
                    <w:rPr>
                      <w:rFonts w:eastAsia="Calibri"/>
                      <w:b/>
                      <w:bCs/>
                      <w:i/>
                      <w:iCs/>
                    </w:rPr>
                  </w:pPr>
                  <w:r w:rsidRPr="0052762A">
                    <w:rPr>
                      <w:rFonts w:eastAsia="Calibri"/>
                      <w:b/>
                      <w:bCs/>
                      <w:i/>
                      <w:iCs/>
                    </w:rPr>
                    <w:t>planirani broj učenika</w:t>
                  </w:r>
                  <w:r w:rsidRPr="0052762A">
                    <w:rPr>
                      <w:rFonts w:eastAsia="Calibri"/>
                      <w:b/>
                      <w:bCs/>
                      <w:i/>
                      <w:iCs/>
                    </w:rPr>
                    <w:tab/>
                  </w:r>
                </w:p>
              </w:tc>
              <w:tc>
                <w:tcPr>
                  <w:tcW w:w="8838" w:type="dxa"/>
                  <w:gridSpan w:val="2"/>
                  <w:shd w:val="clear" w:color="auto" w:fill="auto"/>
                </w:tcPr>
                <w:p w14:paraId="48C0E788" w14:textId="77777777" w:rsidR="002242F3" w:rsidRPr="0052762A" w:rsidRDefault="002242F3" w:rsidP="005E28FE">
                  <w:pPr>
                    <w:ind w:left="720"/>
                    <w:contextualSpacing/>
                    <w:rPr>
                      <w:rFonts w:eastAsia="Calibri"/>
                      <w:b/>
                      <w:bCs/>
                      <w:i/>
                      <w:iCs/>
                    </w:rPr>
                  </w:pPr>
                  <w:r w:rsidRPr="0052762A">
                    <w:rPr>
                      <w:rFonts w:eastAsia="Calibri"/>
                      <w:b/>
                      <w:bCs/>
                      <w:i/>
                      <w:iCs/>
                    </w:rPr>
                    <w:t>30</w:t>
                  </w:r>
                </w:p>
              </w:tc>
            </w:tr>
            <w:tr w:rsidR="002242F3" w:rsidRPr="0052762A" w14:paraId="6CC288C4" w14:textId="77777777" w:rsidTr="005E28FE">
              <w:tc>
                <w:tcPr>
                  <w:tcW w:w="5382" w:type="dxa"/>
                  <w:gridSpan w:val="2"/>
                  <w:shd w:val="clear" w:color="auto" w:fill="auto"/>
                </w:tcPr>
                <w:p w14:paraId="4AE7AE28" w14:textId="77777777" w:rsidR="002242F3" w:rsidRPr="0052762A" w:rsidRDefault="002242F3" w:rsidP="005E28FE">
                  <w:pPr>
                    <w:ind w:left="720"/>
                    <w:contextualSpacing/>
                    <w:rPr>
                      <w:rFonts w:eastAsia="Calibri"/>
                      <w:b/>
                      <w:bCs/>
                      <w:i/>
                      <w:iCs/>
                    </w:rPr>
                  </w:pPr>
                  <w:r w:rsidRPr="0052762A">
                    <w:rPr>
                      <w:rFonts w:eastAsia="Calibri"/>
                      <w:b/>
                      <w:bCs/>
                      <w:i/>
                      <w:iCs/>
                    </w:rPr>
                    <w:t>školska godina</w:t>
                  </w:r>
                </w:p>
              </w:tc>
              <w:tc>
                <w:tcPr>
                  <w:tcW w:w="8838" w:type="dxa"/>
                  <w:gridSpan w:val="2"/>
                  <w:shd w:val="clear" w:color="auto" w:fill="auto"/>
                </w:tcPr>
                <w:p w14:paraId="35111E42" w14:textId="77777777" w:rsidR="002242F3" w:rsidRPr="0052762A" w:rsidRDefault="002242F3" w:rsidP="005E28FE">
                  <w:pPr>
                    <w:ind w:left="720"/>
                    <w:contextualSpacing/>
                    <w:rPr>
                      <w:rFonts w:eastAsia="Calibri"/>
                      <w:b/>
                      <w:bCs/>
                      <w:i/>
                      <w:iCs/>
                    </w:rPr>
                  </w:pPr>
                  <w:r w:rsidRPr="0052762A">
                    <w:rPr>
                      <w:rFonts w:eastAsia="Calibri"/>
                      <w:b/>
                      <w:bCs/>
                      <w:i/>
                      <w:iCs/>
                    </w:rPr>
                    <w:t xml:space="preserve">2021./2022.- </w:t>
                  </w:r>
                </w:p>
              </w:tc>
            </w:tr>
            <w:tr w:rsidR="002242F3" w:rsidRPr="0052762A" w14:paraId="112E0779" w14:textId="77777777" w:rsidTr="005E28FE">
              <w:tc>
                <w:tcPr>
                  <w:tcW w:w="5382" w:type="dxa"/>
                  <w:gridSpan w:val="2"/>
                  <w:shd w:val="clear" w:color="auto" w:fill="auto"/>
                </w:tcPr>
                <w:p w14:paraId="7E05A948" w14:textId="77777777" w:rsidR="002242F3" w:rsidRPr="0052762A" w:rsidRDefault="002242F3" w:rsidP="005E28FE">
                  <w:pPr>
                    <w:ind w:left="720"/>
                    <w:contextualSpacing/>
                    <w:rPr>
                      <w:rFonts w:eastAsia="Calibri"/>
                      <w:b/>
                      <w:bCs/>
                      <w:i/>
                      <w:iCs/>
                    </w:rPr>
                  </w:pPr>
                  <w:r w:rsidRPr="0052762A">
                    <w:rPr>
                      <w:rFonts w:eastAsia="Calibri"/>
                      <w:b/>
                      <w:bCs/>
                      <w:i/>
                      <w:iCs/>
                    </w:rPr>
                    <w:t>ciljevi izvannastavne aktivnosti</w:t>
                  </w:r>
                </w:p>
              </w:tc>
              <w:tc>
                <w:tcPr>
                  <w:tcW w:w="8838" w:type="dxa"/>
                  <w:gridSpan w:val="2"/>
                  <w:shd w:val="clear" w:color="auto" w:fill="auto"/>
                </w:tcPr>
                <w:p w14:paraId="3A3C2685" w14:textId="77777777" w:rsidR="002242F3" w:rsidRPr="0052762A" w:rsidRDefault="002242F3" w:rsidP="008D2000">
                  <w:pPr>
                    <w:pStyle w:val="Odlomakpopisa"/>
                    <w:numPr>
                      <w:ilvl w:val="0"/>
                      <w:numId w:val="28"/>
                    </w:numPr>
                    <w:spacing w:after="0" w:line="240" w:lineRule="auto"/>
                    <w:rPr>
                      <w:rFonts w:eastAsia="Calibri"/>
                      <w:lang w:val="en-US"/>
                    </w:rPr>
                  </w:pPr>
                  <w:r w:rsidRPr="0052762A">
                    <w:rPr>
                      <w:rFonts w:eastAsia="Calibri"/>
                    </w:rPr>
                    <w:t>senzibilizirati i poučiti učenike različitim oblicima nasilja te načinima reagiranja i (samo)zaštite</w:t>
                  </w:r>
                </w:p>
                <w:p w14:paraId="309E7D6E" w14:textId="77777777" w:rsidR="002242F3" w:rsidRPr="0052762A" w:rsidRDefault="002242F3" w:rsidP="008D2000">
                  <w:pPr>
                    <w:pStyle w:val="Odlomakpopisa"/>
                    <w:numPr>
                      <w:ilvl w:val="0"/>
                      <w:numId w:val="28"/>
                    </w:numPr>
                    <w:spacing w:after="0" w:line="240" w:lineRule="auto"/>
                    <w:rPr>
                      <w:rFonts w:eastAsia="Calibri"/>
                      <w:lang w:val="en-US"/>
                    </w:rPr>
                  </w:pPr>
                  <w:r w:rsidRPr="0052762A">
                    <w:rPr>
                      <w:rFonts w:eastAsia="Calibri"/>
                    </w:rPr>
                    <w:t xml:space="preserve">potaknuti učenike na kritičko promišljanje o svim aspektima vršnjačkog nasilja, </w:t>
                  </w:r>
                </w:p>
                <w:p w14:paraId="4B3EB8E1" w14:textId="77777777" w:rsidR="002242F3" w:rsidRPr="0052762A" w:rsidRDefault="002242F3" w:rsidP="008D2000">
                  <w:pPr>
                    <w:pStyle w:val="Odlomakpopisa"/>
                    <w:numPr>
                      <w:ilvl w:val="0"/>
                      <w:numId w:val="28"/>
                    </w:numPr>
                    <w:spacing w:after="0" w:line="240" w:lineRule="auto"/>
                    <w:rPr>
                      <w:rFonts w:eastAsia="Calibri"/>
                      <w:lang w:val="en-US"/>
                    </w:rPr>
                  </w:pPr>
                  <w:r w:rsidRPr="0052762A">
                    <w:rPr>
                      <w:rFonts w:eastAsia="Calibri"/>
                    </w:rPr>
                    <w:t>unaprijediti učeničke socijalno-emocionalne kompetencije te doprinijeti lakšem savladavanju izazova današnjice kao i razvoju zdravog i odgovornog ponašanja</w:t>
                  </w:r>
                </w:p>
                <w:p w14:paraId="40477A5D" w14:textId="77777777" w:rsidR="002242F3" w:rsidRPr="0052762A" w:rsidRDefault="002242F3" w:rsidP="005E28FE">
                  <w:pPr>
                    <w:contextualSpacing/>
                    <w:rPr>
                      <w:rFonts w:eastAsia="Calibri"/>
                      <w:lang w:val="en-US"/>
                    </w:rPr>
                  </w:pPr>
                </w:p>
              </w:tc>
            </w:tr>
            <w:tr w:rsidR="002242F3" w:rsidRPr="0052762A" w14:paraId="654053CD" w14:textId="77777777" w:rsidTr="005E28FE">
              <w:tc>
                <w:tcPr>
                  <w:tcW w:w="5382" w:type="dxa"/>
                  <w:gridSpan w:val="2"/>
                  <w:shd w:val="clear" w:color="auto" w:fill="auto"/>
                </w:tcPr>
                <w:p w14:paraId="2DE15D96" w14:textId="77777777" w:rsidR="002242F3" w:rsidRPr="0052762A" w:rsidRDefault="002242F3" w:rsidP="005E28FE">
                  <w:pPr>
                    <w:ind w:left="720"/>
                    <w:contextualSpacing/>
                    <w:rPr>
                      <w:rFonts w:eastAsia="Calibri"/>
                      <w:b/>
                      <w:bCs/>
                      <w:i/>
                      <w:iCs/>
                    </w:rPr>
                  </w:pPr>
                  <w:r w:rsidRPr="0052762A">
                    <w:rPr>
                      <w:rFonts w:eastAsia="Calibri"/>
                      <w:b/>
                      <w:bCs/>
                      <w:i/>
                      <w:iCs/>
                    </w:rPr>
                    <w:t>Ishodi izvannastavne aktivnosti</w:t>
                  </w:r>
                </w:p>
                <w:p w14:paraId="39D018E9" w14:textId="77777777" w:rsidR="002242F3" w:rsidRPr="0052762A" w:rsidRDefault="002242F3" w:rsidP="005E28FE">
                  <w:pPr>
                    <w:ind w:left="720"/>
                    <w:contextualSpacing/>
                    <w:rPr>
                      <w:rFonts w:eastAsia="Calibri"/>
                      <w:b/>
                      <w:bCs/>
                      <w:i/>
                      <w:iCs/>
                    </w:rPr>
                  </w:pPr>
                </w:p>
              </w:tc>
              <w:tc>
                <w:tcPr>
                  <w:tcW w:w="8838" w:type="dxa"/>
                  <w:gridSpan w:val="2"/>
                  <w:shd w:val="clear" w:color="auto" w:fill="auto"/>
                </w:tcPr>
                <w:p w14:paraId="7F587F2D" w14:textId="77777777" w:rsidR="002242F3" w:rsidRPr="0052762A" w:rsidRDefault="002242F3" w:rsidP="008D2000">
                  <w:pPr>
                    <w:numPr>
                      <w:ilvl w:val="0"/>
                      <w:numId w:val="20"/>
                    </w:numPr>
                    <w:spacing w:after="0" w:line="240" w:lineRule="auto"/>
                    <w:contextualSpacing/>
                    <w:rPr>
                      <w:rFonts w:eastAsia="Calibri"/>
                    </w:rPr>
                  </w:pPr>
                  <w:r w:rsidRPr="0052762A">
                    <w:rPr>
                      <w:rFonts w:eastAsia="Calibri"/>
                    </w:rPr>
                    <w:t xml:space="preserve">Učenici razlikuje sigurne od rizičnih situacija i ima razvijene osnovne strategije samozaštite </w:t>
                  </w:r>
                </w:p>
                <w:p w14:paraId="0113EE11" w14:textId="77777777" w:rsidR="002242F3" w:rsidRPr="0052762A" w:rsidRDefault="002242F3" w:rsidP="008D2000">
                  <w:pPr>
                    <w:numPr>
                      <w:ilvl w:val="0"/>
                      <w:numId w:val="20"/>
                    </w:numPr>
                    <w:spacing w:after="0" w:line="240" w:lineRule="auto"/>
                    <w:contextualSpacing/>
                    <w:rPr>
                      <w:rFonts w:eastAsia="Calibri"/>
                    </w:rPr>
                  </w:pPr>
                  <w:r w:rsidRPr="0052762A">
                    <w:rPr>
                      <w:rFonts w:eastAsia="Calibri"/>
                    </w:rPr>
                    <w:t>Učenici prepoznaju i izbjegava rizične situacije u društvu i primjenjuje strategije samozaštite</w:t>
                  </w:r>
                </w:p>
                <w:p w14:paraId="74A0BA72" w14:textId="77777777" w:rsidR="002242F3" w:rsidRPr="0052762A" w:rsidRDefault="002242F3" w:rsidP="008D2000">
                  <w:pPr>
                    <w:numPr>
                      <w:ilvl w:val="0"/>
                      <w:numId w:val="20"/>
                    </w:numPr>
                    <w:spacing w:after="0" w:line="240" w:lineRule="auto"/>
                    <w:contextualSpacing/>
                    <w:rPr>
                      <w:rFonts w:eastAsia="Calibri"/>
                    </w:rPr>
                  </w:pPr>
                  <w:r w:rsidRPr="0052762A">
                    <w:rPr>
                      <w:rFonts w:eastAsia="Calibri"/>
                    </w:rPr>
                    <w:t>Učenik se sigurno  ponaša u društvu i suočava s ugrožavajućim situacijama koristeći se prilagođenim strategijama samozaštite</w:t>
                  </w:r>
                </w:p>
                <w:p w14:paraId="551D9110" w14:textId="77777777" w:rsidR="002242F3" w:rsidRPr="0052762A" w:rsidRDefault="002242F3" w:rsidP="008D2000">
                  <w:pPr>
                    <w:numPr>
                      <w:ilvl w:val="0"/>
                      <w:numId w:val="20"/>
                    </w:numPr>
                    <w:spacing w:after="0" w:line="240" w:lineRule="auto"/>
                    <w:contextualSpacing/>
                    <w:rPr>
                      <w:rFonts w:eastAsia="Calibri"/>
                    </w:rPr>
                  </w:pPr>
                  <w:r w:rsidRPr="0052762A">
                    <w:rPr>
                      <w:rFonts w:eastAsia="Calibri"/>
                    </w:rPr>
                    <w:lastRenderedPageBreak/>
                    <w:t>Učenici obrazlažu i uvažavaju potrebe i osjećaje drugih</w:t>
                  </w:r>
                </w:p>
                <w:p w14:paraId="6A52FC89" w14:textId="77777777" w:rsidR="002242F3" w:rsidRPr="0052762A" w:rsidRDefault="002242F3" w:rsidP="008D2000">
                  <w:pPr>
                    <w:numPr>
                      <w:ilvl w:val="0"/>
                      <w:numId w:val="20"/>
                    </w:numPr>
                    <w:spacing w:after="0" w:line="240" w:lineRule="auto"/>
                    <w:contextualSpacing/>
                    <w:rPr>
                      <w:rFonts w:eastAsia="Calibri"/>
                    </w:rPr>
                  </w:pPr>
                  <w:r w:rsidRPr="0052762A">
                    <w:rPr>
                      <w:rFonts w:eastAsia="Calibri"/>
                    </w:rPr>
                    <w:t xml:space="preserve">Učenici uviđaju posljedice svojih i tuđih stavova/postupaka/izbora </w:t>
                  </w:r>
                </w:p>
                <w:p w14:paraId="0CAEF8ED" w14:textId="77777777" w:rsidR="002242F3" w:rsidRPr="0052762A" w:rsidRDefault="002242F3" w:rsidP="008D2000">
                  <w:pPr>
                    <w:numPr>
                      <w:ilvl w:val="0"/>
                      <w:numId w:val="20"/>
                    </w:numPr>
                    <w:spacing w:after="0" w:line="240" w:lineRule="auto"/>
                    <w:contextualSpacing/>
                    <w:rPr>
                      <w:rFonts w:eastAsia="Calibri"/>
                    </w:rPr>
                  </w:pPr>
                  <w:r w:rsidRPr="0052762A">
                    <w:rPr>
                      <w:rFonts w:eastAsia="Calibri"/>
                    </w:rPr>
                    <w:t xml:space="preserve">Učenici razvijaju strategije rješavanja sukoba </w:t>
                  </w:r>
                </w:p>
                <w:p w14:paraId="2F9057D1" w14:textId="77777777" w:rsidR="002242F3" w:rsidRPr="0052762A" w:rsidRDefault="002242F3" w:rsidP="008D2000">
                  <w:pPr>
                    <w:numPr>
                      <w:ilvl w:val="0"/>
                      <w:numId w:val="20"/>
                    </w:numPr>
                    <w:spacing w:after="0" w:line="240" w:lineRule="auto"/>
                    <w:contextualSpacing/>
                    <w:rPr>
                      <w:rFonts w:eastAsia="Calibri"/>
                    </w:rPr>
                  </w:pPr>
                  <w:r w:rsidRPr="0052762A">
                    <w:rPr>
                      <w:rFonts w:eastAsia="Calibri"/>
                    </w:rPr>
                    <w:t xml:space="preserve">Učenici odabiru primjerene odnose i komunikaciju </w:t>
                  </w:r>
                </w:p>
                <w:p w14:paraId="4F85BDD9" w14:textId="77777777" w:rsidR="002242F3" w:rsidRPr="0052762A" w:rsidRDefault="002242F3" w:rsidP="008D2000">
                  <w:pPr>
                    <w:numPr>
                      <w:ilvl w:val="0"/>
                      <w:numId w:val="20"/>
                    </w:numPr>
                    <w:spacing w:after="0" w:line="240" w:lineRule="auto"/>
                    <w:contextualSpacing/>
                    <w:rPr>
                      <w:rFonts w:eastAsia="Calibri"/>
                    </w:rPr>
                  </w:pPr>
                  <w:r w:rsidRPr="0052762A">
                    <w:rPr>
                      <w:rFonts w:eastAsia="Calibri"/>
                    </w:rPr>
                    <w:t>Procjenjuju važnost razvijanja i unaprjeđivanja komunikacijskih vještina</w:t>
                  </w:r>
                </w:p>
                <w:p w14:paraId="58D10E43" w14:textId="77777777" w:rsidR="002242F3" w:rsidRPr="0052762A" w:rsidRDefault="002242F3" w:rsidP="008D2000">
                  <w:pPr>
                    <w:numPr>
                      <w:ilvl w:val="0"/>
                      <w:numId w:val="20"/>
                    </w:numPr>
                    <w:spacing w:after="0" w:line="240" w:lineRule="auto"/>
                    <w:contextualSpacing/>
                    <w:rPr>
                      <w:rFonts w:eastAsia="Calibri"/>
                    </w:rPr>
                  </w:pPr>
                  <w:r w:rsidRPr="0052762A">
                    <w:rPr>
                      <w:rFonts w:eastAsia="Calibri"/>
                    </w:rPr>
                    <w:t xml:space="preserve"> Učenici povezuju samopoštovanje s rizičnim ponašanjima</w:t>
                  </w:r>
                </w:p>
                <w:p w14:paraId="671D17C6" w14:textId="77777777" w:rsidR="002242F3" w:rsidRPr="0052762A" w:rsidRDefault="002242F3" w:rsidP="008D2000">
                  <w:pPr>
                    <w:numPr>
                      <w:ilvl w:val="0"/>
                      <w:numId w:val="20"/>
                    </w:numPr>
                    <w:spacing w:after="0" w:line="240" w:lineRule="auto"/>
                    <w:contextualSpacing/>
                    <w:rPr>
                      <w:rFonts w:eastAsia="Calibri"/>
                    </w:rPr>
                  </w:pPr>
                  <w:r w:rsidRPr="0052762A">
                    <w:rPr>
                      <w:rFonts w:eastAsia="Calibri"/>
                    </w:rPr>
                    <w:t>Učenici razvijaju tolerantan odnos prema drugima</w:t>
                  </w:r>
                </w:p>
                <w:p w14:paraId="6225F54C" w14:textId="77777777" w:rsidR="002242F3" w:rsidRPr="0052762A" w:rsidRDefault="002242F3" w:rsidP="008D2000">
                  <w:pPr>
                    <w:numPr>
                      <w:ilvl w:val="0"/>
                      <w:numId w:val="20"/>
                    </w:numPr>
                    <w:spacing w:after="0" w:line="240" w:lineRule="auto"/>
                    <w:contextualSpacing/>
                    <w:rPr>
                      <w:rFonts w:eastAsia="Calibri"/>
                    </w:rPr>
                  </w:pPr>
                  <w:r w:rsidRPr="0052762A">
                    <w:rPr>
                      <w:rFonts w:eastAsia="Calibri"/>
                    </w:rPr>
                    <w:t xml:space="preserve">Učenici biraju ponašanje sukladno pravilima i normama zajednice. </w:t>
                  </w:r>
                </w:p>
              </w:tc>
            </w:tr>
            <w:tr w:rsidR="002242F3" w:rsidRPr="0052762A" w14:paraId="09F695CA" w14:textId="77777777" w:rsidTr="005E28FE">
              <w:tc>
                <w:tcPr>
                  <w:tcW w:w="5382" w:type="dxa"/>
                  <w:gridSpan w:val="2"/>
                  <w:shd w:val="clear" w:color="auto" w:fill="auto"/>
                </w:tcPr>
                <w:p w14:paraId="6FDBCE97" w14:textId="77777777" w:rsidR="002242F3" w:rsidRPr="0052762A" w:rsidRDefault="002242F3" w:rsidP="005E28FE">
                  <w:pPr>
                    <w:ind w:left="720"/>
                    <w:contextualSpacing/>
                    <w:rPr>
                      <w:rFonts w:eastAsia="Calibri"/>
                      <w:b/>
                      <w:bCs/>
                      <w:i/>
                      <w:iCs/>
                    </w:rPr>
                  </w:pPr>
                  <w:r w:rsidRPr="0052762A">
                    <w:rPr>
                      <w:rFonts w:eastAsia="Calibri"/>
                      <w:b/>
                      <w:bCs/>
                      <w:i/>
                      <w:iCs/>
                    </w:rPr>
                    <w:lastRenderedPageBreak/>
                    <w:t xml:space="preserve">način realizacije </w:t>
                  </w:r>
                </w:p>
              </w:tc>
              <w:tc>
                <w:tcPr>
                  <w:tcW w:w="8838" w:type="dxa"/>
                  <w:gridSpan w:val="2"/>
                  <w:shd w:val="clear" w:color="auto" w:fill="auto"/>
                </w:tcPr>
                <w:p w14:paraId="5E915F01" w14:textId="77777777" w:rsidR="002242F3" w:rsidRPr="0052762A" w:rsidRDefault="002242F3" w:rsidP="008D2000">
                  <w:pPr>
                    <w:numPr>
                      <w:ilvl w:val="0"/>
                      <w:numId w:val="20"/>
                    </w:numPr>
                    <w:spacing w:after="0" w:line="240" w:lineRule="auto"/>
                    <w:contextualSpacing/>
                    <w:rPr>
                      <w:rFonts w:eastAsia="Calibri"/>
                    </w:rPr>
                  </w:pPr>
                  <w:r w:rsidRPr="0052762A">
                    <w:rPr>
                      <w:rFonts w:eastAsia="Calibri"/>
                    </w:rPr>
                    <w:t>Prezentacije i radionice s učenicima</w:t>
                  </w:r>
                </w:p>
              </w:tc>
            </w:tr>
            <w:tr w:rsidR="002242F3" w:rsidRPr="0052762A" w14:paraId="64481DE6" w14:textId="77777777" w:rsidTr="005E28FE">
              <w:tc>
                <w:tcPr>
                  <w:tcW w:w="5382" w:type="dxa"/>
                  <w:gridSpan w:val="2"/>
                  <w:shd w:val="clear" w:color="auto" w:fill="auto"/>
                </w:tcPr>
                <w:p w14:paraId="53DD137D" w14:textId="77777777" w:rsidR="002242F3" w:rsidRPr="0052762A" w:rsidRDefault="002242F3" w:rsidP="005E28FE">
                  <w:pPr>
                    <w:ind w:left="720"/>
                    <w:contextualSpacing/>
                    <w:rPr>
                      <w:rFonts w:eastAsia="Calibri"/>
                      <w:b/>
                      <w:bCs/>
                      <w:i/>
                      <w:iCs/>
                    </w:rPr>
                  </w:pPr>
                  <w:r w:rsidRPr="0052762A">
                    <w:rPr>
                      <w:rFonts w:eastAsia="Calibri"/>
                      <w:b/>
                      <w:bCs/>
                      <w:i/>
                      <w:iCs/>
                    </w:rPr>
                    <w:t xml:space="preserve">vremenski okviri </w:t>
                  </w:r>
                </w:p>
              </w:tc>
              <w:tc>
                <w:tcPr>
                  <w:tcW w:w="8838" w:type="dxa"/>
                  <w:gridSpan w:val="2"/>
                  <w:shd w:val="clear" w:color="auto" w:fill="auto"/>
                </w:tcPr>
                <w:p w14:paraId="63418996" w14:textId="77777777" w:rsidR="002242F3" w:rsidRPr="0052762A" w:rsidRDefault="002242F3" w:rsidP="005E28FE">
                  <w:pPr>
                    <w:ind w:left="720"/>
                    <w:contextualSpacing/>
                    <w:rPr>
                      <w:rFonts w:eastAsia="Calibri"/>
                    </w:rPr>
                  </w:pPr>
                  <w:r w:rsidRPr="0052762A">
                    <w:rPr>
                      <w:rFonts w:eastAsia="Calibri"/>
                    </w:rPr>
                    <w:t>17.veljače 2022.- Obilježavanje „Dana ružičastih majica“</w:t>
                  </w:r>
                </w:p>
              </w:tc>
            </w:tr>
            <w:tr w:rsidR="002242F3" w:rsidRPr="0052762A" w14:paraId="459E3EA1" w14:textId="77777777" w:rsidTr="005E28FE">
              <w:trPr>
                <w:trHeight w:val="849"/>
              </w:trPr>
              <w:tc>
                <w:tcPr>
                  <w:tcW w:w="5382" w:type="dxa"/>
                  <w:gridSpan w:val="2"/>
                  <w:shd w:val="clear" w:color="auto" w:fill="auto"/>
                </w:tcPr>
                <w:p w14:paraId="3DAFFBAA" w14:textId="77777777" w:rsidR="002242F3" w:rsidRPr="0052762A" w:rsidRDefault="002242F3" w:rsidP="005E28FE">
                  <w:pPr>
                    <w:ind w:left="720"/>
                    <w:contextualSpacing/>
                    <w:rPr>
                      <w:rFonts w:eastAsia="Calibri"/>
                      <w:b/>
                      <w:bCs/>
                      <w:i/>
                      <w:iCs/>
                    </w:rPr>
                  </w:pPr>
                  <w:r w:rsidRPr="0052762A">
                    <w:rPr>
                      <w:rFonts w:eastAsia="Calibri"/>
                      <w:b/>
                      <w:bCs/>
                      <w:i/>
                      <w:iCs/>
                    </w:rPr>
                    <w:t>osnovna namjena izvannastavne aktivnosti</w:t>
                  </w:r>
                </w:p>
              </w:tc>
              <w:tc>
                <w:tcPr>
                  <w:tcW w:w="8838" w:type="dxa"/>
                  <w:gridSpan w:val="2"/>
                  <w:shd w:val="clear" w:color="auto" w:fill="auto"/>
                </w:tcPr>
                <w:p w14:paraId="23566CF2" w14:textId="77777777" w:rsidR="002242F3" w:rsidRPr="0052762A" w:rsidRDefault="002242F3" w:rsidP="008D2000">
                  <w:pPr>
                    <w:pStyle w:val="Odlomakpopisa"/>
                    <w:numPr>
                      <w:ilvl w:val="0"/>
                      <w:numId w:val="20"/>
                    </w:numPr>
                    <w:spacing w:after="0" w:line="240" w:lineRule="auto"/>
                    <w:rPr>
                      <w:rFonts w:eastAsia="Calibri"/>
                    </w:rPr>
                  </w:pPr>
                  <w:r w:rsidRPr="0052762A">
                    <w:rPr>
                      <w:rFonts w:eastAsia="Calibri"/>
                    </w:rPr>
                    <w:t xml:space="preserve">poticanje pozitivnog i zdravog razvoja djece i mladih. Svjesni mnogobrojnih izazova s kojima se  mladi danas suočavaju, prepreka na koje nailaze, konfliktnih situacijama kojima su sudionici, namjera je podučiti ih zdravim i konstruktivnim načinima nošenja s istim, te asertivnoj komunikaciji i prilagođenim obrascima ponašanja. </w:t>
                  </w:r>
                </w:p>
              </w:tc>
            </w:tr>
            <w:tr w:rsidR="002242F3" w:rsidRPr="0052762A" w14:paraId="448D5AF8" w14:textId="77777777" w:rsidTr="005E28FE">
              <w:tc>
                <w:tcPr>
                  <w:tcW w:w="5382" w:type="dxa"/>
                  <w:gridSpan w:val="2"/>
                  <w:shd w:val="clear" w:color="auto" w:fill="auto"/>
                </w:tcPr>
                <w:p w14:paraId="62D58199" w14:textId="77777777" w:rsidR="002242F3" w:rsidRPr="0052762A" w:rsidRDefault="002242F3" w:rsidP="005E28FE">
                  <w:pPr>
                    <w:ind w:left="720"/>
                    <w:contextualSpacing/>
                    <w:rPr>
                      <w:rFonts w:eastAsia="Calibri"/>
                      <w:b/>
                      <w:bCs/>
                      <w:i/>
                      <w:iCs/>
                    </w:rPr>
                  </w:pPr>
                  <w:r w:rsidRPr="0052762A">
                    <w:rPr>
                      <w:rFonts w:eastAsia="Calibri"/>
                      <w:b/>
                      <w:bCs/>
                      <w:i/>
                      <w:iCs/>
                    </w:rPr>
                    <w:t xml:space="preserve">troškovnik </w:t>
                  </w:r>
                </w:p>
              </w:tc>
              <w:tc>
                <w:tcPr>
                  <w:tcW w:w="8838" w:type="dxa"/>
                  <w:gridSpan w:val="2"/>
                  <w:shd w:val="clear" w:color="auto" w:fill="auto"/>
                </w:tcPr>
                <w:p w14:paraId="33D9C5FD" w14:textId="77777777" w:rsidR="002242F3" w:rsidRPr="0052762A" w:rsidRDefault="002242F3" w:rsidP="005E28FE">
                  <w:pPr>
                    <w:ind w:left="720"/>
                    <w:contextualSpacing/>
                    <w:rPr>
                      <w:rFonts w:eastAsia="Calibri"/>
                    </w:rPr>
                  </w:pPr>
                  <w:r w:rsidRPr="0052762A">
                    <w:rPr>
                      <w:rFonts w:eastAsia="Calibri"/>
                    </w:rPr>
                    <w:t>Troškovi ispisivanja radnih materijala, izrade plakata i slično.</w:t>
                  </w:r>
                </w:p>
              </w:tc>
            </w:tr>
            <w:tr w:rsidR="002242F3" w:rsidRPr="0052762A" w14:paraId="0323E42F" w14:textId="77777777" w:rsidTr="005E28FE">
              <w:tc>
                <w:tcPr>
                  <w:tcW w:w="5382" w:type="dxa"/>
                  <w:gridSpan w:val="2"/>
                  <w:shd w:val="clear" w:color="auto" w:fill="auto"/>
                </w:tcPr>
                <w:p w14:paraId="7DE7B0AF" w14:textId="77777777" w:rsidR="002242F3" w:rsidRPr="0052762A" w:rsidRDefault="002242F3" w:rsidP="005E28FE">
                  <w:pPr>
                    <w:ind w:left="720"/>
                    <w:contextualSpacing/>
                    <w:rPr>
                      <w:rFonts w:eastAsia="Calibri"/>
                      <w:b/>
                      <w:bCs/>
                      <w:i/>
                      <w:iCs/>
                    </w:rPr>
                  </w:pPr>
                  <w:r w:rsidRPr="0052762A">
                    <w:rPr>
                      <w:rFonts w:eastAsia="Calibri"/>
                      <w:b/>
                      <w:bCs/>
                      <w:i/>
                      <w:iCs/>
                    </w:rPr>
                    <w:t xml:space="preserve">način vrednovanja </w:t>
                  </w:r>
                </w:p>
              </w:tc>
              <w:tc>
                <w:tcPr>
                  <w:tcW w:w="8838" w:type="dxa"/>
                  <w:gridSpan w:val="2"/>
                  <w:shd w:val="clear" w:color="auto" w:fill="auto"/>
                </w:tcPr>
                <w:p w14:paraId="3C722C8D" w14:textId="77777777" w:rsidR="002242F3" w:rsidRPr="0052762A" w:rsidRDefault="002242F3" w:rsidP="005E28FE">
                  <w:pPr>
                    <w:ind w:left="720"/>
                    <w:contextualSpacing/>
                    <w:rPr>
                      <w:rFonts w:eastAsia="Calibri"/>
                    </w:rPr>
                  </w:pPr>
                  <w:r w:rsidRPr="0052762A">
                    <w:rPr>
                      <w:rFonts w:eastAsia="Calibri"/>
                    </w:rPr>
                    <w:t>-pratiti   zainteresiranost i angažiranost učenika te ih motivirati na rad</w:t>
                  </w:r>
                </w:p>
              </w:tc>
            </w:tr>
            <w:tr w:rsidR="002242F3" w:rsidRPr="0052762A" w14:paraId="1036EA26" w14:textId="77777777" w:rsidTr="005E28FE">
              <w:tc>
                <w:tcPr>
                  <w:tcW w:w="5382" w:type="dxa"/>
                  <w:gridSpan w:val="2"/>
                  <w:shd w:val="clear" w:color="auto" w:fill="auto"/>
                </w:tcPr>
                <w:p w14:paraId="12F59314" w14:textId="77777777" w:rsidR="002242F3" w:rsidRPr="0052762A" w:rsidRDefault="002242F3" w:rsidP="005E28FE">
                  <w:pPr>
                    <w:ind w:left="720"/>
                    <w:contextualSpacing/>
                    <w:rPr>
                      <w:rFonts w:eastAsia="Calibri"/>
                      <w:b/>
                      <w:bCs/>
                      <w:i/>
                      <w:iCs/>
                    </w:rPr>
                  </w:pPr>
                  <w:r w:rsidRPr="0052762A">
                    <w:rPr>
                      <w:rFonts w:eastAsia="Calibri"/>
                      <w:b/>
                      <w:bCs/>
                      <w:i/>
                      <w:iCs/>
                    </w:rPr>
                    <w:t xml:space="preserve">način korištenja rezultata vrednovanja </w:t>
                  </w:r>
                </w:p>
              </w:tc>
              <w:tc>
                <w:tcPr>
                  <w:tcW w:w="8838" w:type="dxa"/>
                  <w:gridSpan w:val="2"/>
                  <w:shd w:val="clear" w:color="auto" w:fill="auto"/>
                </w:tcPr>
                <w:p w14:paraId="72181BFD" w14:textId="77777777" w:rsidR="002242F3" w:rsidRPr="0052762A" w:rsidRDefault="002242F3" w:rsidP="005E28FE">
                  <w:pPr>
                    <w:ind w:left="720"/>
                    <w:contextualSpacing/>
                    <w:rPr>
                      <w:rFonts w:eastAsia="Calibri"/>
                    </w:rPr>
                  </w:pPr>
                  <w:r w:rsidRPr="0052762A">
                    <w:rPr>
                      <w:rFonts w:eastAsia="Calibri"/>
                    </w:rPr>
                    <w:t>Formativno vrednovanje. Rezultati vrednovanja koristit će se u daljnjem radu s učenicima.</w:t>
                  </w:r>
                </w:p>
                <w:p w14:paraId="21F6B2D2" w14:textId="77777777" w:rsidR="002242F3" w:rsidRPr="0052762A" w:rsidRDefault="002242F3" w:rsidP="005E28FE">
                  <w:pPr>
                    <w:ind w:left="720"/>
                    <w:contextualSpacing/>
                    <w:rPr>
                      <w:rFonts w:eastAsia="Calibri"/>
                    </w:rPr>
                  </w:pPr>
                  <w:r w:rsidRPr="0052762A">
                    <w:rPr>
                      <w:rFonts w:eastAsia="Calibri"/>
                    </w:rPr>
                    <w:t xml:space="preserve"> </w:t>
                  </w:r>
                </w:p>
              </w:tc>
            </w:tr>
          </w:tbl>
          <w:p w14:paraId="25C16EB3" w14:textId="77777777" w:rsidR="002242F3" w:rsidRPr="0052762A" w:rsidRDefault="002242F3" w:rsidP="005E28FE">
            <w:pPr>
              <w:rPr>
                <w:rFonts w:eastAsia="Calibri"/>
              </w:rPr>
            </w:pPr>
          </w:p>
          <w:p w14:paraId="6E5EF718" w14:textId="77777777" w:rsidR="002242F3" w:rsidRPr="00813FEC" w:rsidRDefault="002242F3" w:rsidP="00DE1855">
            <w:pPr>
              <w:pStyle w:val="Naslov2"/>
              <w:jc w:val="left"/>
              <w:rPr>
                <w:color w:val="FF0000"/>
              </w:rPr>
            </w:pPr>
            <w:bookmarkStart w:id="42" w:name="_Toc83837177"/>
            <w:r w:rsidRPr="00813FEC">
              <w:rPr>
                <w:color w:val="FF0000"/>
              </w:rPr>
              <w:t>Crveni križ- prva pomoć</w:t>
            </w:r>
            <w:bookmarkEnd w:id="42"/>
          </w:p>
          <w:p w14:paraId="4C3A44A3" w14:textId="77777777" w:rsidR="002242F3" w:rsidRPr="0052762A" w:rsidRDefault="002242F3" w:rsidP="005E28FE"/>
        </w:tc>
      </w:tr>
    </w:tbl>
    <w:p w14:paraId="18902B59" w14:textId="77777777" w:rsidR="002242F3" w:rsidRPr="0052762A" w:rsidRDefault="002242F3" w:rsidP="002242F3">
      <w:pPr>
        <w:rPr>
          <w:vanish/>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2242F3" w:rsidRPr="0052762A" w14:paraId="6D1550DF" w14:textId="77777777" w:rsidTr="005E28FE">
        <w:tc>
          <w:tcPr>
            <w:tcW w:w="4531" w:type="dxa"/>
            <w:shd w:val="clear" w:color="auto" w:fill="auto"/>
          </w:tcPr>
          <w:p w14:paraId="6DDBBFE2" w14:textId="77777777" w:rsidR="002242F3" w:rsidRPr="00606D37" w:rsidRDefault="002242F3" w:rsidP="005E28FE">
            <w:pPr>
              <w:rPr>
                <w:rFonts w:eastAsia="Calibri"/>
              </w:rPr>
            </w:pPr>
            <w:r w:rsidRPr="00606D37">
              <w:rPr>
                <w:rFonts w:eastAsia="Calibri"/>
              </w:rPr>
              <w:t>IZVANNASTAVNA AKTIVNOST</w:t>
            </w:r>
          </w:p>
        </w:tc>
        <w:tc>
          <w:tcPr>
            <w:tcW w:w="4531" w:type="dxa"/>
            <w:shd w:val="clear" w:color="auto" w:fill="auto"/>
          </w:tcPr>
          <w:p w14:paraId="225D370A" w14:textId="77777777" w:rsidR="002242F3" w:rsidRPr="00606D37" w:rsidRDefault="002242F3" w:rsidP="005E28FE">
            <w:pPr>
              <w:rPr>
                <w:rFonts w:eastAsia="Calibri"/>
              </w:rPr>
            </w:pPr>
            <w:r w:rsidRPr="00606D37">
              <w:rPr>
                <w:rFonts w:eastAsia="Calibri"/>
              </w:rPr>
              <w:t>CRVENI KRIŽ – PRVA POMOĆ</w:t>
            </w:r>
          </w:p>
        </w:tc>
      </w:tr>
      <w:tr w:rsidR="002242F3" w:rsidRPr="0052762A" w14:paraId="4F081FF9" w14:textId="77777777" w:rsidTr="005E28FE">
        <w:tc>
          <w:tcPr>
            <w:tcW w:w="4531" w:type="dxa"/>
            <w:shd w:val="clear" w:color="auto" w:fill="auto"/>
          </w:tcPr>
          <w:p w14:paraId="65CC7DD6" w14:textId="77777777" w:rsidR="002242F3" w:rsidRPr="00606D37" w:rsidRDefault="002242F3" w:rsidP="005E28FE">
            <w:pPr>
              <w:rPr>
                <w:rFonts w:eastAsia="Calibri"/>
              </w:rPr>
            </w:pPr>
            <w:r w:rsidRPr="00606D37">
              <w:rPr>
                <w:rFonts w:eastAsia="Calibri"/>
              </w:rPr>
              <w:t>Ciljevi</w:t>
            </w:r>
          </w:p>
        </w:tc>
        <w:tc>
          <w:tcPr>
            <w:tcW w:w="4531" w:type="dxa"/>
            <w:shd w:val="clear" w:color="auto" w:fill="auto"/>
          </w:tcPr>
          <w:p w14:paraId="71045A46" w14:textId="77777777" w:rsidR="002242F3" w:rsidRPr="00606D37" w:rsidRDefault="002242F3" w:rsidP="005E28FE">
            <w:pPr>
              <w:rPr>
                <w:rFonts w:eastAsia="Calibri"/>
              </w:rPr>
            </w:pPr>
            <w:r w:rsidRPr="00606D37">
              <w:rPr>
                <w:rFonts w:eastAsia="Calibri"/>
              </w:rPr>
              <w:t>Usvajanje znanja i vještina iz područja biologije i medicine u funkciji razvijanja potrebe pružanja pomoći unesrećenom.</w:t>
            </w:r>
          </w:p>
        </w:tc>
      </w:tr>
      <w:tr w:rsidR="002242F3" w:rsidRPr="0052762A" w14:paraId="4C52132B" w14:textId="77777777" w:rsidTr="005E28FE">
        <w:tc>
          <w:tcPr>
            <w:tcW w:w="4531" w:type="dxa"/>
            <w:shd w:val="clear" w:color="auto" w:fill="auto"/>
          </w:tcPr>
          <w:p w14:paraId="05BF66B5" w14:textId="77777777" w:rsidR="002242F3" w:rsidRPr="00606D37" w:rsidRDefault="002242F3" w:rsidP="005E28FE">
            <w:pPr>
              <w:rPr>
                <w:rFonts w:eastAsia="Calibri"/>
              </w:rPr>
            </w:pPr>
            <w:r w:rsidRPr="00606D37">
              <w:rPr>
                <w:rFonts w:eastAsia="Calibri"/>
              </w:rPr>
              <w:lastRenderedPageBreak/>
              <w:t>Namjena aktivnost</w:t>
            </w:r>
          </w:p>
        </w:tc>
        <w:tc>
          <w:tcPr>
            <w:tcW w:w="4531" w:type="dxa"/>
            <w:shd w:val="clear" w:color="auto" w:fill="auto"/>
          </w:tcPr>
          <w:p w14:paraId="1AD3D9AA" w14:textId="77777777" w:rsidR="002242F3" w:rsidRPr="00606D37" w:rsidRDefault="002242F3" w:rsidP="005E28FE">
            <w:pPr>
              <w:rPr>
                <w:rFonts w:eastAsia="Calibri"/>
              </w:rPr>
            </w:pPr>
            <w:r w:rsidRPr="00606D37">
              <w:rPr>
                <w:rFonts w:eastAsia="Calibri"/>
              </w:rPr>
              <w:t>Prepoznati ozljede, poduzeti osnovne radnje za održavanje unesrećenog na životu do dolaska hitne medicinske pomoći. Sudjelovanje na gradskom natjecanju u pružanju prve pomoći i dalje ovisno o njihovoj uspješnosti.</w:t>
            </w:r>
          </w:p>
        </w:tc>
      </w:tr>
      <w:tr w:rsidR="002242F3" w:rsidRPr="0052762A" w14:paraId="7658F498" w14:textId="77777777" w:rsidTr="005E28FE">
        <w:tc>
          <w:tcPr>
            <w:tcW w:w="4531" w:type="dxa"/>
            <w:shd w:val="clear" w:color="auto" w:fill="auto"/>
          </w:tcPr>
          <w:p w14:paraId="03B62C3F" w14:textId="77777777" w:rsidR="002242F3" w:rsidRPr="00606D37" w:rsidRDefault="002242F3" w:rsidP="005E28FE">
            <w:pPr>
              <w:rPr>
                <w:rFonts w:eastAsia="Calibri"/>
              </w:rPr>
            </w:pPr>
            <w:r w:rsidRPr="00606D37">
              <w:rPr>
                <w:rFonts w:eastAsia="Calibri"/>
              </w:rPr>
              <w:t>Nositelji aktivnosti</w:t>
            </w:r>
          </w:p>
        </w:tc>
        <w:tc>
          <w:tcPr>
            <w:tcW w:w="4531" w:type="dxa"/>
            <w:shd w:val="clear" w:color="auto" w:fill="auto"/>
          </w:tcPr>
          <w:p w14:paraId="7ECC1545" w14:textId="77777777" w:rsidR="002242F3" w:rsidRPr="00606D37" w:rsidRDefault="002242F3" w:rsidP="005E28FE">
            <w:pPr>
              <w:rPr>
                <w:rFonts w:eastAsia="Calibri"/>
              </w:rPr>
            </w:pPr>
            <w:r w:rsidRPr="00606D37">
              <w:rPr>
                <w:rFonts w:eastAsia="Calibri"/>
              </w:rPr>
              <w:t>Lidija Pejdo, prof. i Nina Grizelj Cicvarić. Prof.</w:t>
            </w:r>
          </w:p>
        </w:tc>
      </w:tr>
      <w:tr w:rsidR="002242F3" w:rsidRPr="0052762A" w14:paraId="3FB356AA" w14:textId="77777777" w:rsidTr="005E28FE">
        <w:tc>
          <w:tcPr>
            <w:tcW w:w="4531" w:type="dxa"/>
            <w:shd w:val="clear" w:color="auto" w:fill="auto"/>
          </w:tcPr>
          <w:p w14:paraId="4DAC6739" w14:textId="77777777" w:rsidR="002242F3" w:rsidRPr="00606D37" w:rsidRDefault="002242F3" w:rsidP="005E28FE">
            <w:pPr>
              <w:rPr>
                <w:rFonts w:eastAsia="Calibri"/>
              </w:rPr>
            </w:pPr>
            <w:r w:rsidRPr="00606D37">
              <w:rPr>
                <w:rFonts w:eastAsia="Calibri"/>
              </w:rPr>
              <w:t>Način realizacije</w:t>
            </w:r>
          </w:p>
        </w:tc>
        <w:tc>
          <w:tcPr>
            <w:tcW w:w="4531" w:type="dxa"/>
            <w:shd w:val="clear" w:color="auto" w:fill="auto"/>
          </w:tcPr>
          <w:p w14:paraId="6A00E739" w14:textId="77777777" w:rsidR="002242F3" w:rsidRPr="00606D37" w:rsidRDefault="002242F3" w:rsidP="005E28FE">
            <w:pPr>
              <w:rPr>
                <w:rFonts w:eastAsia="Calibri"/>
              </w:rPr>
            </w:pPr>
            <w:r w:rsidRPr="00606D37">
              <w:rPr>
                <w:rFonts w:eastAsia="Calibri"/>
              </w:rPr>
              <w:t>Rad u grupama, parovima i individualan rad. Verbalne i praktične metode.</w:t>
            </w:r>
          </w:p>
        </w:tc>
      </w:tr>
      <w:tr w:rsidR="002242F3" w:rsidRPr="0052762A" w14:paraId="0488EC9A" w14:textId="77777777" w:rsidTr="005E28FE">
        <w:tc>
          <w:tcPr>
            <w:tcW w:w="4531" w:type="dxa"/>
            <w:shd w:val="clear" w:color="auto" w:fill="auto"/>
          </w:tcPr>
          <w:p w14:paraId="5E10933E" w14:textId="77777777" w:rsidR="002242F3" w:rsidRPr="00606D37" w:rsidRDefault="002242F3" w:rsidP="005E28FE">
            <w:pPr>
              <w:rPr>
                <w:rFonts w:eastAsia="Calibri"/>
              </w:rPr>
            </w:pPr>
            <w:r w:rsidRPr="00606D37">
              <w:rPr>
                <w:rFonts w:eastAsia="Calibri"/>
              </w:rPr>
              <w:t>Vremenik</w:t>
            </w:r>
          </w:p>
        </w:tc>
        <w:tc>
          <w:tcPr>
            <w:tcW w:w="4531" w:type="dxa"/>
            <w:shd w:val="clear" w:color="auto" w:fill="auto"/>
          </w:tcPr>
          <w:p w14:paraId="3CEDA969" w14:textId="77777777" w:rsidR="002242F3" w:rsidRPr="00606D37" w:rsidRDefault="002242F3" w:rsidP="005E28FE">
            <w:pPr>
              <w:rPr>
                <w:rFonts w:eastAsia="Calibri"/>
              </w:rPr>
            </w:pPr>
            <w:r w:rsidRPr="00606D37">
              <w:rPr>
                <w:rFonts w:eastAsia="Calibri"/>
              </w:rPr>
              <w:t xml:space="preserve">Nastava će se održavati tijekom školske 2021./2022. </w:t>
            </w:r>
          </w:p>
        </w:tc>
      </w:tr>
      <w:tr w:rsidR="002242F3" w:rsidRPr="0052762A" w14:paraId="2566DB98" w14:textId="77777777" w:rsidTr="005E28FE">
        <w:tc>
          <w:tcPr>
            <w:tcW w:w="4531" w:type="dxa"/>
            <w:shd w:val="clear" w:color="auto" w:fill="auto"/>
          </w:tcPr>
          <w:p w14:paraId="13E9800D" w14:textId="77777777" w:rsidR="002242F3" w:rsidRPr="00606D37" w:rsidRDefault="002242F3" w:rsidP="005E28FE">
            <w:pPr>
              <w:rPr>
                <w:rFonts w:eastAsia="Calibri"/>
              </w:rPr>
            </w:pPr>
            <w:r w:rsidRPr="00606D37">
              <w:rPr>
                <w:rFonts w:eastAsia="Calibri"/>
              </w:rPr>
              <w:t>Troškovnik</w:t>
            </w:r>
          </w:p>
        </w:tc>
        <w:tc>
          <w:tcPr>
            <w:tcW w:w="4531" w:type="dxa"/>
            <w:shd w:val="clear" w:color="auto" w:fill="auto"/>
          </w:tcPr>
          <w:p w14:paraId="7FE23DB9" w14:textId="77777777" w:rsidR="002242F3" w:rsidRPr="00606D37" w:rsidRDefault="002242F3" w:rsidP="005E28FE">
            <w:pPr>
              <w:rPr>
                <w:rFonts w:eastAsia="Calibri"/>
              </w:rPr>
            </w:pPr>
            <w:r w:rsidRPr="00606D37">
              <w:rPr>
                <w:rFonts w:eastAsia="Calibri"/>
              </w:rPr>
              <w:t>Troškovi dnevnica ako se učenici plasiraju na međužupanijsko ili državno natjecanje.</w:t>
            </w:r>
          </w:p>
        </w:tc>
      </w:tr>
      <w:tr w:rsidR="002242F3" w:rsidRPr="0052762A" w14:paraId="4E7C2D59" w14:textId="77777777" w:rsidTr="005E28FE">
        <w:tc>
          <w:tcPr>
            <w:tcW w:w="4531" w:type="dxa"/>
            <w:shd w:val="clear" w:color="auto" w:fill="auto"/>
          </w:tcPr>
          <w:p w14:paraId="76031395" w14:textId="77777777" w:rsidR="002242F3" w:rsidRPr="00606D37" w:rsidRDefault="002242F3" w:rsidP="005E28FE">
            <w:pPr>
              <w:rPr>
                <w:rFonts w:eastAsia="Calibri"/>
              </w:rPr>
            </w:pPr>
            <w:r w:rsidRPr="00606D37">
              <w:rPr>
                <w:rFonts w:eastAsia="Calibri"/>
              </w:rPr>
              <w:t>Način praćenja i vrednovanja</w:t>
            </w:r>
          </w:p>
        </w:tc>
        <w:tc>
          <w:tcPr>
            <w:tcW w:w="4531" w:type="dxa"/>
            <w:shd w:val="clear" w:color="auto" w:fill="auto"/>
          </w:tcPr>
          <w:p w14:paraId="6F133243" w14:textId="77777777" w:rsidR="002242F3" w:rsidRPr="00606D37" w:rsidRDefault="002242F3" w:rsidP="005E28FE">
            <w:pPr>
              <w:rPr>
                <w:rFonts w:eastAsia="Calibri"/>
              </w:rPr>
            </w:pPr>
            <w:r w:rsidRPr="00606D37">
              <w:rPr>
                <w:rFonts w:eastAsia="Calibri"/>
              </w:rPr>
              <w:t>Povremena testiranja usvojenosti znanja i vještina i završno testiranje kojim će se odabrati 5 najboljih za natjecanje.</w:t>
            </w:r>
          </w:p>
        </w:tc>
      </w:tr>
    </w:tbl>
    <w:p w14:paraId="4F6E4534" w14:textId="77777777" w:rsidR="00DE1855" w:rsidRDefault="00DE1855" w:rsidP="00DE1855">
      <w:pPr>
        <w:pStyle w:val="Naslov2"/>
        <w:jc w:val="left"/>
        <w:rPr>
          <w:color w:val="FF0000"/>
        </w:rPr>
      </w:pPr>
    </w:p>
    <w:p w14:paraId="45A2004B" w14:textId="77777777" w:rsidR="00DE1855" w:rsidRDefault="00DE1855" w:rsidP="00DE1855">
      <w:pPr>
        <w:pStyle w:val="Naslov2"/>
        <w:jc w:val="left"/>
        <w:rPr>
          <w:color w:val="FF0000"/>
        </w:rPr>
      </w:pPr>
    </w:p>
    <w:p w14:paraId="03229CA8" w14:textId="5461C3D1" w:rsidR="002242F3" w:rsidRPr="00813FEC" w:rsidRDefault="002242F3" w:rsidP="00DE1855">
      <w:pPr>
        <w:pStyle w:val="Naslov2"/>
        <w:jc w:val="left"/>
        <w:rPr>
          <w:color w:val="FF0000"/>
        </w:rPr>
      </w:pPr>
      <w:bookmarkStart w:id="43" w:name="_Toc83837178"/>
      <w:r w:rsidRPr="00813FEC">
        <w:rPr>
          <w:color w:val="FF0000"/>
        </w:rPr>
        <w:t>Startup poduzetništvo za mlade</w:t>
      </w:r>
      <w:bookmarkEnd w:id="43"/>
      <w:r w:rsidRPr="00813FEC">
        <w:rPr>
          <w:color w:val="FF0000"/>
        </w:rPr>
        <w:t xml:space="preserve"> </w:t>
      </w:r>
    </w:p>
    <w:p w14:paraId="61E07E7E" w14:textId="77777777" w:rsidR="002242F3" w:rsidRPr="0052762A" w:rsidRDefault="002242F3" w:rsidP="002242F3">
      <w:pPr>
        <w:rPr>
          <w:color w:val="FF0000"/>
        </w:rPr>
      </w:pPr>
    </w:p>
    <w:tbl>
      <w:tblPr>
        <w:tblW w:w="1422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660"/>
        <w:gridCol w:w="2438"/>
        <w:gridCol w:w="2694"/>
        <w:gridCol w:w="6428"/>
      </w:tblGrid>
      <w:tr w:rsidR="002242F3" w:rsidRPr="0052762A" w14:paraId="63E139FD" w14:textId="77777777" w:rsidTr="005E28FE">
        <w:tc>
          <w:tcPr>
            <w:tcW w:w="2660" w:type="dxa"/>
            <w:tcBorders>
              <w:top w:val="single" w:sz="4" w:space="0" w:color="BFBFBF"/>
              <w:left w:val="single" w:sz="4" w:space="0" w:color="BFBFBF"/>
              <w:bottom w:val="single" w:sz="4" w:space="0" w:color="BFBFBF"/>
              <w:right w:val="single" w:sz="4" w:space="0" w:color="BFBFBF"/>
            </w:tcBorders>
            <w:shd w:val="clear" w:color="auto" w:fill="auto"/>
            <w:hideMark/>
          </w:tcPr>
          <w:p w14:paraId="7C61A115" w14:textId="77777777" w:rsidR="002242F3" w:rsidRPr="0052762A" w:rsidRDefault="002242F3" w:rsidP="005E28FE">
            <w:pPr>
              <w:rPr>
                <w:b/>
                <w:bCs/>
                <w:i/>
                <w:iCs/>
              </w:rPr>
            </w:pPr>
            <w:r w:rsidRPr="0052762A">
              <w:rPr>
                <w:b/>
                <w:bCs/>
                <w:i/>
                <w:iCs/>
              </w:rPr>
              <w:t>naziv aktivnosti</w:t>
            </w:r>
          </w:p>
        </w:tc>
        <w:tc>
          <w:tcPr>
            <w:tcW w:w="2438" w:type="dxa"/>
            <w:tcBorders>
              <w:top w:val="single" w:sz="4" w:space="0" w:color="BFBFBF"/>
              <w:left w:val="single" w:sz="4" w:space="0" w:color="BFBFBF"/>
              <w:bottom w:val="single" w:sz="4" w:space="0" w:color="BFBFBF"/>
              <w:right w:val="single" w:sz="4" w:space="0" w:color="BFBFBF"/>
            </w:tcBorders>
            <w:shd w:val="clear" w:color="auto" w:fill="auto"/>
            <w:hideMark/>
          </w:tcPr>
          <w:p w14:paraId="486D9665" w14:textId="77777777" w:rsidR="002242F3" w:rsidRPr="0052762A" w:rsidRDefault="002242F3" w:rsidP="005E28FE">
            <w:pPr>
              <w:rPr>
                <w:b/>
                <w:bCs/>
                <w:i/>
                <w:iCs/>
              </w:rPr>
            </w:pPr>
          </w:p>
        </w:tc>
        <w:tc>
          <w:tcPr>
            <w:tcW w:w="2694" w:type="dxa"/>
            <w:tcBorders>
              <w:top w:val="single" w:sz="4" w:space="0" w:color="BFBFBF"/>
              <w:left w:val="single" w:sz="4" w:space="0" w:color="BFBFBF"/>
              <w:bottom w:val="single" w:sz="4" w:space="0" w:color="BFBFBF"/>
              <w:right w:val="single" w:sz="4" w:space="0" w:color="BFBFBF"/>
            </w:tcBorders>
            <w:shd w:val="clear" w:color="auto" w:fill="auto"/>
            <w:hideMark/>
          </w:tcPr>
          <w:p w14:paraId="2F2F6C98" w14:textId="77777777" w:rsidR="002242F3" w:rsidRPr="0052762A" w:rsidRDefault="002242F3" w:rsidP="005E28FE">
            <w:pPr>
              <w:rPr>
                <w:b/>
                <w:bCs/>
                <w:i/>
                <w:iCs/>
              </w:rPr>
            </w:pPr>
            <w:r w:rsidRPr="0052762A">
              <w:rPr>
                <w:b/>
                <w:bCs/>
                <w:i/>
                <w:iCs/>
              </w:rPr>
              <w:t>ime i prezime voditelja:</w:t>
            </w:r>
            <w:r w:rsidRPr="0052762A">
              <w:t xml:space="preserve">  </w:t>
            </w:r>
          </w:p>
        </w:tc>
        <w:tc>
          <w:tcPr>
            <w:tcW w:w="6428" w:type="dxa"/>
            <w:tcBorders>
              <w:top w:val="single" w:sz="4" w:space="0" w:color="BFBFBF"/>
              <w:left w:val="single" w:sz="4" w:space="0" w:color="BFBFBF"/>
              <w:bottom w:val="single" w:sz="4" w:space="0" w:color="BFBFBF"/>
              <w:right w:val="single" w:sz="4" w:space="0" w:color="BFBFBF"/>
            </w:tcBorders>
            <w:shd w:val="clear" w:color="auto" w:fill="auto"/>
          </w:tcPr>
          <w:p w14:paraId="4965DD22" w14:textId="77777777" w:rsidR="002242F3" w:rsidRPr="0052762A" w:rsidRDefault="002242F3" w:rsidP="005E28FE">
            <w:pPr>
              <w:rPr>
                <w:bCs/>
                <w:i/>
                <w:iCs/>
              </w:rPr>
            </w:pPr>
            <w:r w:rsidRPr="0052762A">
              <w:rPr>
                <w:bCs/>
                <w:i/>
                <w:iCs/>
              </w:rPr>
              <w:t>Dragana Jozić,mag.psihologinja</w:t>
            </w:r>
          </w:p>
        </w:tc>
      </w:tr>
      <w:tr w:rsidR="002242F3" w:rsidRPr="0052762A" w14:paraId="206FA851" w14:textId="77777777" w:rsidTr="005E28FE">
        <w:tc>
          <w:tcPr>
            <w:tcW w:w="5098" w:type="dxa"/>
            <w:gridSpan w:val="2"/>
            <w:tcBorders>
              <w:top w:val="single" w:sz="4" w:space="0" w:color="BFBFBF"/>
              <w:left w:val="single" w:sz="4" w:space="0" w:color="BFBFBF"/>
              <w:bottom w:val="single" w:sz="4" w:space="0" w:color="BFBFBF"/>
              <w:right w:val="single" w:sz="4" w:space="0" w:color="BFBFBF"/>
            </w:tcBorders>
            <w:shd w:val="clear" w:color="auto" w:fill="auto"/>
            <w:hideMark/>
          </w:tcPr>
          <w:p w14:paraId="527A9A8B" w14:textId="77777777" w:rsidR="002242F3" w:rsidRPr="0052762A" w:rsidRDefault="002242F3" w:rsidP="005E28FE">
            <w:pPr>
              <w:rPr>
                <w:b/>
                <w:bCs/>
                <w:i/>
                <w:iCs/>
              </w:rPr>
            </w:pPr>
            <w:r w:rsidRPr="0052762A">
              <w:rPr>
                <w:b/>
                <w:bCs/>
                <w:i/>
                <w:iCs/>
              </w:rPr>
              <w:t>planirani broj učenika</w:t>
            </w:r>
            <w:r w:rsidRPr="0052762A">
              <w:rPr>
                <w:b/>
                <w:bCs/>
                <w:i/>
                <w:iCs/>
              </w:rPr>
              <w:tab/>
            </w:r>
          </w:p>
        </w:tc>
        <w:tc>
          <w:tcPr>
            <w:tcW w:w="9122" w:type="dxa"/>
            <w:gridSpan w:val="2"/>
            <w:tcBorders>
              <w:top w:val="single" w:sz="4" w:space="0" w:color="BFBFBF"/>
              <w:left w:val="single" w:sz="4" w:space="0" w:color="BFBFBF"/>
              <w:bottom w:val="single" w:sz="4" w:space="0" w:color="BFBFBF"/>
              <w:right w:val="single" w:sz="4" w:space="0" w:color="BFBFBF"/>
            </w:tcBorders>
            <w:shd w:val="clear" w:color="auto" w:fill="auto"/>
            <w:hideMark/>
          </w:tcPr>
          <w:p w14:paraId="44879519" w14:textId="77777777" w:rsidR="002242F3" w:rsidRPr="0052762A" w:rsidRDefault="002242F3" w:rsidP="005E28FE">
            <w:pPr>
              <w:rPr>
                <w:b/>
                <w:bCs/>
                <w:i/>
                <w:iCs/>
              </w:rPr>
            </w:pPr>
            <w:r w:rsidRPr="0052762A">
              <w:rPr>
                <w:b/>
                <w:bCs/>
                <w:i/>
                <w:iCs/>
              </w:rPr>
              <w:t>30</w:t>
            </w:r>
          </w:p>
        </w:tc>
      </w:tr>
      <w:tr w:rsidR="002242F3" w:rsidRPr="0052762A" w14:paraId="65583392" w14:textId="77777777" w:rsidTr="005E28FE">
        <w:tc>
          <w:tcPr>
            <w:tcW w:w="5098" w:type="dxa"/>
            <w:gridSpan w:val="2"/>
            <w:tcBorders>
              <w:top w:val="single" w:sz="4" w:space="0" w:color="BFBFBF"/>
              <w:left w:val="single" w:sz="4" w:space="0" w:color="BFBFBF"/>
              <w:bottom w:val="single" w:sz="4" w:space="0" w:color="BFBFBF"/>
              <w:right w:val="single" w:sz="4" w:space="0" w:color="BFBFBF"/>
            </w:tcBorders>
            <w:shd w:val="clear" w:color="auto" w:fill="auto"/>
            <w:hideMark/>
          </w:tcPr>
          <w:p w14:paraId="7698E2CB" w14:textId="77777777" w:rsidR="002242F3" w:rsidRPr="0052762A" w:rsidRDefault="002242F3" w:rsidP="005E28FE">
            <w:pPr>
              <w:rPr>
                <w:b/>
                <w:bCs/>
                <w:i/>
                <w:iCs/>
              </w:rPr>
            </w:pPr>
            <w:r w:rsidRPr="0052762A">
              <w:rPr>
                <w:b/>
                <w:bCs/>
                <w:i/>
                <w:iCs/>
              </w:rPr>
              <w:lastRenderedPageBreak/>
              <w:t>ciljevi aktivnosti</w:t>
            </w:r>
          </w:p>
        </w:tc>
        <w:tc>
          <w:tcPr>
            <w:tcW w:w="9122" w:type="dxa"/>
            <w:gridSpan w:val="2"/>
            <w:tcBorders>
              <w:top w:val="single" w:sz="4" w:space="0" w:color="BFBFBF"/>
              <w:left w:val="single" w:sz="4" w:space="0" w:color="BFBFBF"/>
              <w:bottom w:val="single" w:sz="4" w:space="0" w:color="BFBFBF"/>
              <w:right w:val="single" w:sz="4" w:space="0" w:color="BFBFBF"/>
            </w:tcBorders>
            <w:shd w:val="clear" w:color="auto" w:fill="auto"/>
            <w:hideMark/>
          </w:tcPr>
          <w:p w14:paraId="62418EDD" w14:textId="77777777" w:rsidR="002242F3" w:rsidRPr="0052762A" w:rsidRDefault="002242F3" w:rsidP="008D2000">
            <w:pPr>
              <w:numPr>
                <w:ilvl w:val="0"/>
                <w:numId w:val="20"/>
              </w:numPr>
              <w:spacing w:after="0" w:line="240" w:lineRule="auto"/>
            </w:pPr>
            <w:r w:rsidRPr="0052762A">
              <w:t>predstaviti startup poduzetništvo kao jednu od mogućnosti karijernog razvoja i samozaposlenja,</w:t>
            </w:r>
          </w:p>
          <w:p w14:paraId="08129DB7" w14:textId="77777777" w:rsidR="002242F3" w:rsidRPr="0052762A" w:rsidRDefault="002242F3" w:rsidP="008D2000">
            <w:pPr>
              <w:numPr>
                <w:ilvl w:val="0"/>
                <w:numId w:val="20"/>
              </w:numPr>
              <w:spacing w:after="0" w:line="240" w:lineRule="auto"/>
            </w:pPr>
            <w:r w:rsidRPr="0052762A">
              <w:t xml:space="preserve">potaknuti poduzetnički način razmišljanja, </w:t>
            </w:r>
          </w:p>
          <w:p w14:paraId="4D391866" w14:textId="77777777" w:rsidR="002242F3" w:rsidRPr="0052762A" w:rsidRDefault="002242F3" w:rsidP="008D2000">
            <w:pPr>
              <w:numPr>
                <w:ilvl w:val="0"/>
                <w:numId w:val="20"/>
              </w:numPr>
              <w:spacing w:after="0" w:line="240" w:lineRule="auto"/>
            </w:pPr>
            <w:r w:rsidRPr="0052762A">
              <w:t xml:space="preserve">osnažiti poduzetničke kompetencije i inspirirati za daljnje istraživanje o temi </w:t>
            </w:r>
          </w:p>
          <w:p w14:paraId="2269CD42" w14:textId="77777777" w:rsidR="002242F3" w:rsidRPr="0052762A" w:rsidRDefault="002242F3" w:rsidP="008D2000">
            <w:pPr>
              <w:numPr>
                <w:ilvl w:val="0"/>
                <w:numId w:val="20"/>
              </w:numPr>
              <w:spacing w:after="0" w:line="240" w:lineRule="auto"/>
            </w:pPr>
            <w:r w:rsidRPr="0052762A">
              <w:t xml:space="preserve">motivirati mlade na razmišljanje o poduzetništvu, </w:t>
            </w:r>
          </w:p>
          <w:p w14:paraId="4FF42C66" w14:textId="77777777" w:rsidR="002242F3" w:rsidRPr="0052762A" w:rsidRDefault="002242F3" w:rsidP="008D2000">
            <w:pPr>
              <w:numPr>
                <w:ilvl w:val="0"/>
                <w:numId w:val="20"/>
              </w:numPr>
              <w:spacing w:after="0" w:line="240" w:lineRule="auto"/>
            </w:pPr>
            <w:r w:rsidRPr="0052762A">
              <w:t>predstaviti ispravne načine poduzetničkih aktivnosti i pružiti alate koje mogu samostalno upotrijebiti.</w:t>
            </w:r>
          </w:p>
        </w:tc>
      </w:tr>
      <w:tr w:rsidR="002242F3" w:rsidRPr="0052762A" w14:paraId="05AEA505" w14:textId="77777777" w:rsidTr="005E28FE">
        <w:tc>
          <w:tcPr>
            <w:tcW w:w="5098" w:type="dxa"/>
            <w:gridSpan w:val="2"/>
            <w:tcBorders>
              <w:top w:val="single" w:sz="4" w:space="0" w:color="BFBFBF"/>
              <w:left w:val="single" w:sz="4" w:space="0" w:color="BFBFBF"/>
              <w:bottom w:val="single" w:sz="4" w:space="0" w:color="BFBFBF"/>
              <w:right w:val="single" w:sz="4" w:space="0" w:color="BFBFBF"/>
            </w:tcBorders>
            <w:shd w:val="clear" w:color="auto" w:fill="auto"/>
          </w:tcPr>
          <w:p w14:paraId="03BF652C" w14:textId="77777777" w:rsidR="002242F3" w:rsidRPr="0052762A" w:rsidRDefault="002242F3" w:rsidP="005E28FE">
            <w:pPr>
              <w:rPr>
                <w:b/>
                <w:bCs/>
                <w:i/>
                <w:iCs/>
              </w:rPr>
            </w:pPr>
            <w:r w:rsidRPr="0052762A">
              <w:rPr>
                <w:b/>
                <w:bCs/>
                <w:i/>
                <w:iCs/>
              </w:rPr>
              <w:t xml:space="preserve">ishodi </w:t>
            </w:r>
          </w:p>
          <w:p w14:paraId="6099097F" w14:textId="77777777" w:rsidR="002242F3" w:rsidRPr="0052762A" w:rsidRDefault="002242F3" w:rsidP="005E28FE">
            <w:pPr>
              <w:rPr>
                <w:b/>
                <w:bCs/>
                <w:i/>
                <w:iCs/>
              </w:rPr>
            </w:pPr>
          </w:p>
        </w:tc>
        <w:tc>
          <w:tcPr>
            <w:tcW w:w="9122" w:type="dxa"/>
            <w:gridSpan w:val="2"/>
            <w:tcBorders>
              <w:top w:val="single" w:sz="4" w:space="0" w:color="BFBFBF"/>
              <w:left w:val="single" w:sz="4" w:space="0" w:color="BFBFBF"/>
              <w:bottom w:val="single" w:sz="4" w:space="0" w:color="BFBFBF"/>
              <w:right w:val="single" w:sz="4" w:space="0" w:color="BFBFBF"/>
            </w:tcBorders>
            <w:shd w:val="clear" w:color="auto" w:fill="auto"/>
          </w:tcPr>
          <w:p w14:paraId="6A0E3609" w14:textId="77777777" w:rsidR="002242F3" w:rsidRPr="00606D37" w:rsidRDefault="002242F3" w:rsidP="005E28FE">
            <w:pPr>
              <w:rPr>
                <w:bCs/>
              </w:rPr>
            </w:pPr>
            <w:r w:rsidRPr="00606D37">
              <w:rPr>
                <w:bCs/>
              </w:rPr>
              <w:t xml:space="preserve">Učenici će: </w:t>
            </w:r>
          </w:p>
          <w:p w14:paraId="3E3BDC80" w14:textId="77777777" w:rsidR="002242F3" w:rsidRPr="0052762A" w:rsidRDefault="002242F3" w:rsidP="005E28FE"/>
          <w:p w14:paraId="1986DD30" w14:textId="77777777" w:rsidR="002242F3" w:rsidRPr="0052762A" w:rsidRDefault="002242F3" w:rsidP="005E28FE">
            <w:pPr>
              <w:spacing w:after="75"/>
            </w:pPr>
            <w:r w:rsidRPr="0052762A">
              <w:t xml:space="preserve">● Razumjeti što podrazumijeva poduzetništvo i u kojim oblicima se javlja </w:t>
            </w:r>
          </w:p>
          <w:p w14:paraId="65E0473D" w14:textId="77777777" w:rsidR="002242F3" w:rsidRPr="0052762A" w:rsidRDefault="002242F3" w:rsidP="005E28FE">
            <w:pPr>
              <w:spacing w:after="75"/>
            </w:pPr>
            <w:r w:rsidRPr="0052762A">
              <w:t xml:space="preserve">●Upoznati osnovnu terminologiju startup poduzetništva </w:t>
            </w:r>
          </w:p>
          <w:p w14:paraId="6819CFF7" w14:textId="77777777" w:rsidR="002242F3" w:rsidRPr="0052762A" w:rsidRDefault="002242F3" w:rsidP="005E28FE">
            <w:pPr>
              <w:spacing w:after="75"/>
            </w:pPr>
            <w:r w:rsidRPr="0052762A">
              <w:t xml:space="preserve">● Definirati osnovne koncepte startup poduzetništva </w:t>
            </w:r>
          </w:p>
          <w:p w14:paraId="414C2AA5" w14:textId="77777777" w:rsidR="002242F3" w:rsidRPr="0052762A" w:rsidRDefault="002242F3" w:rsidP="005E28FE">
            <w:pPr>
              <w:spacing w:after="75"/>
            </w:pPr>
            <w:r w:rsidRPr="0052762A">
              <w:t xml:space="preserve">● Razviti organizacijske i rukovoditeljske vještine </w:t>
            </w:r>
          </w:p>
          <w:p w14:paraId="220CD5B5" w14:textId="77777777" w:rsidR="002242F3" w:rsidRPr="0052762A" w:rsidRDefault="002242F3" w:rsidP="005E28FE">
            <w:r w:rsidRPr="0052762A">
              <w:t xml:space="preserve">● Razviti kreativno, poduzetničko i kritičko mišljenje </w:t>
            </w:r>
          </w:p>
          <w:p w14:paraId="616F4B75" w14:textId="77777777" w:rsidR="002242F3" w:rsidRPr="0052762A" w:rsidRDefault="002242F3" w:rsidP="005E28FE">
            <w:pPr>
              <w:pStyle w:val="Odlomakpopisa"/>
            </w:pPr>
          </w:p>
        </w:tc>
      </w:tr>
      <w:tr w:rsidR="002242F3" w:rsidRPr="0052762A" w14:paraId="1DC67C42" w14:textId="77777777" w:rsidTr="005E28FE">
        <w:tc>
          <w:tcPr>
            <w:tcW w:w="5098" w:type="dxa"/>
            <w:gridSpan w:val="2"/>
            <w:tcBorders>
              <w:top w:val="single" w:sz="4" w:space="0" w:color="BFBFBF"/>
              <w:left w:val="single" w:sz="4" w:space="0" w:color="BFBFBF"/>
              <w:bottom w:val="single" w:sz="4" w:space="0" w:color="BFBFBF"/>
              <w:right w:val="single" w:sz="4" w:space="0" w:color="BFBFBF"/>
            </w:tcBorders>
            <w:shd w:val="clear" w:color="auto" w:fill="auto"/>
            <w:hideMark/>
          </w:tcPr>
          <w:p w14:paraId="17FD584E" w14:textId="77777777" w:rsidR="002242F3" w:rsidRPr="0052762A" w:rsidRDefault="002242F3" w:rsidP="005E28FE">
            <w:pPr>
              <w:rPr>
                <w:b/>
                <w:bCs/>
                <w:i/>
                <w:iCs/>
              </w:rPr>
            </w:pPr>
            <w:r w:rsidRPr="0052762A">
              <w:rPr>
                <w:b/>
                <w:bCs/>
                <w:i/>
                <w:iCs/>
              </w:rPr>
              <w:t xml:space="preserve">način realizacije </w:t>
            </w:r>
          </w:p>
        </w:tc>
        <w:tc>
          <w:tcPr>
            <w:tcW w:w="9122" w:type="dxa"/>
            <w:gridSpan w:val="2"/>
            <w:tcBorders>
              <w:top w:val="single" w:sz="4" w:space="0" w:color="BFBFBF"/>
              <w:left w:val="single" w:sz="4" w:space="0" w:color="BFBFBF"/>
              <w:bottom w:val="single" w:sz="4" w:space="0" w:color="BFBFBF"/>
              <w:right w:val="single" w:sz="4" w:space="0" w:color="BFBFBF"/>
            </w:tcBorders>
            <w:shd w:val="clear" w:color="auto" w:fill="auto"/>
          </w:tcPr>
          <w:p w14:paraId="6D31779C" w14:textId="77777777" w:rsidR="002242F3" w:rsidRPr="0052762A" w:rsidRDefault="002242F3" w:rsidP="008D2000">
            <w:pPr>
              <w:numPr>
                <w:ilvl w:val="0"/>
                <w:numId w:val="20"/>
              </w:numPr>
              <w:spacing w:after="0" w:line="240" w:lineRule="auto"/>
            </w:pPr>
            <w:r w:rsidRPr="0052762A">
              <w:t>predavanja i prezentacije za učenike, grupni rad učenika</w:t>
            </w:r>
          </w:p>
        </w:tc>
      </w:tr>
      <w:tr w:rsidR="002242F3" w:rsidRPr="0052762A" w14:paraId="0CEF7B4D" w14:textId="77777777" w:rsidTr="005E28FE">
        <w:tc>
          <w:tcPr>
            <w:tcW w:w="5098" w:type="dxa"/>
            <w:gridSpan w:val="2"/>
            <w:tcBorders>
              <w:top w:val="single" w:sz="4" w:space="0" w:color="BFBFBF"/>
              <w:left w:val="single" w:sz="4" w:space="0" w:color="BFBFBF"/>
              <w:bottom w:val="single" w:sz="4" w:space="0" w:color="BFBFBF"/>
              <w:right w:val="single" w:sz="4" w:space="0" w:color="BFBFBF"/>
            </w:tcBorders>
            <w:shd w:val="clear" w:color="auto" w:fill="auto"/>
            <w:hideMark/>
          </w:tcPr>
          <w:p w14:paraId="6299A8B2" w14:textId="77777777" w:rsidR="002242F3" w:rsidRPr="0052762A" w:rsidRDefault="002242F3" w:rsidP="005E28FE">
            <w:pPr>
              <w:rPr>
                <w:b/>
                <w:bCs/>
                <w:i/>
                <w:iCs/>
              </w:rPr>
            </w:pPr>
            <w:r w:rsidRPr="0052762A">
              <w:rPr>
                <w:b/>
                <w:bCs/>
                <w:i/>
                <w:iCs/>
              </w:rPr>
              <w:t xml:space="preserve">vremenski okviri </w:t>
            </w:r>
          </w:p>
        </w:tc>
        <w:tc>
          <w:tcPr>
            <w:tcW w:w="9122" w:type="dxa"/>
            <w:gridSpan w:val="2"/>
            <w:tcBorders>
              <w:top w:val="single" w:sz="4" w:space="0" w:color="BFBFBF"/>
              <w:left w:val="single" w:sz="4" w:space="0" w:color="BFBFBF"/>
              <w:bottom w:val="single" w:sz="4" w:space="0" w:color="BFBFBF"/>
              <w:right w:val="single" w:sz="4" w:space="0" w:color="BFBFBF"/>
            </w:tcBorders>
            <w:shd w:val="clear" w:color="auto" w:fill="auto"/>
            <w:hideMark/>
          </w:tcPr>
          <w:p w14:paraId="3BE9A1C3" w14:textId="77777777" w:rsidR="002242F3" w:rsidRPr="0052762A" w:rsidRDefault="002242F3" w:rsidP="005E28FE"/>
        </w:tc>
      </w:tr>
      <w:tr w:rsidR="002242F3" w:rsidRPr="0052762A" w14:paraId="526FC2D8" w14:textId="77777777" w:rsidTr="005E28FE">
        <w:trPr>
          <w:trHeight w:val="849"/>
        </w:trPr>
        <w:tc>
          <w:tcPr>
            <w:tcW w:w="5098" w:type="dxa"/>
            <w:gridSpan w:val="2"/>
            <w:tcBorders>
              <w:top w:val="single" w:sz="4" w:space="0" w:color="BFBFBF"/>
              <w:left w:val="single" w:sz="4" w:space="0" w:color="BFBFBF"/>
              <w:bottom w:val="single" w:sz="4" w:space="0" w:color="BFBFBF"/>
              <w:right w:val="single" w:sz="4" w:space="0" w:color="BFBFBF"/>
            </w:tcBorders>
            <w:shd w:val="clear" w:color="auto" w:fill="auto"/>
            <w:hideMark/>
          </w:tcPr>
          <w:p w14:paraId="5A59FB0F" w14:textId="77777777" w:rsidR="002242F3" w:rsidRPr="0052762A" w:rsidRDefault="002242F3" w:rsidP="005E28FE">
            <w:pPr>
              <w:rPr>
                <w:b/>
                <w:bCs/>
                <w:i/>
                <w:iCs/>
              </w:rPr>
            </w:pPr>
            <w:r w:rsidRPr="0052762A">
              <w:rPr>
                <w:b/>
                <w:bCs/>
                <w:i/>
                <w:iCs/>
              </w:rPr>
              <w:t xml:space="preserve">osnovna namjena </w:t>
            </w:r>
          </w:p>
        </w:tc>
        <w:tc>
          <w:tcPr>
            <w:tcW w:w="9122" w:type="dxa"/>
            <w:gridSpan w:val="2"/>
            <w:tcBorders>
              <w:top w:val="single" w:sz="4" w:space="0" w:color="BFBFBF"/>
              <w:left w:val="single" w:sz="4" w:space="0" w:color="BFBFBF"/>
              <w:bottom w:val="single" w:sz="4" w:space="0" w:color="BFBFBF"/>
              <w:right w:val="single" w:sz="4" w:space="0" w:color="BFBFBF"/>
            </w:tcBorders>
            <w:shd w:val="clear" w:color="auto" w:fill="auto"/>
            <w:hideMark/>
          </w:tcPr>
          <w:p w14:paraId="4901503B" w14:textId="77777777" w:rsidR="002242F3" w:rsidRPr="0052762A" w:rsidRDefault="002242F3" w:rsidP="008D2000">
            <w:pPr>
              <w:numPr>
                <w:ilvl w:val="0"/>
                <w:numId w:val="20"/>
              </w:numPr>
              <w:spacing w:after="0" w:line="240" w:lineRule="auto"/>
            </w:pPr>
            <w:r w:rsidRPr="0052762A">
              <w:t xml:space="preserve"> predstaviti startup poduzetništvo i definirati njegovo značenje te utjecaj na svijet i društvo u kojem živimo.</w:t>
            </w:r>
          </w:p>
        </w:tc>
      </w:tr>
      <w:tr w:rsidR="002242F3" w:rsidRPr="0052762A" w14:paraId="1B4F463A" w14:textId="77777777" w:rsidTr="005E28FE">
        <w:tc>
          <w:tcPr>
            <w:tcW w:w="5098" w:type="dxa"/>
            <w:gridSpan w:val="2"/>
            <w:tcBorders>
              <w:top w:val="single" w:sz="4" w:space="0" w:color="BFBFBF"/>
              <w:left w:val="single" w:sz="4" w:space="0" w:color="BFBFBF"/>
              <w:bottom w:val="single" w:sz="4" w:space="0" w:color="BFBFBF"/>
              <w:right w:val="single" w:sz="4" w:space="0" w:color="BFBFBF"/>
            </w:tcBorders>
            <w:shd w:val="clear" w:color="auto" w:fill="auto"/>
            <w:hideMark/>
          </w:tcPr>
          <w:p w14:paraId="2492C963" w14:textId="77777777" w:rsidR="002242F3" w:rsidRPr="0052762A" w:rsidRDefault="002242F3" w:rsidP="005E28FE">
            <w:pPr>
              <w:rPr>
                <w:b/>
                <w:bCs/>
                <w:i/>
                <w:iCs/>
              </w:rPr>
            </w:pPr>
            <w:r w:rsidRPr="0052762A">
              <w:rPr>
                <w:b/>
                <w:bCs/>
                <w:i/>
                <w:iCs/>
              </w:rPr>
              <w:t xml:space="preserve">troškovnik </w:t>
            </w:r>
          </w:p>
        </w:tc>
        <w:tc>
          <w:tcPr>
            <w:tcW w:w="9122" w:type="dxa"/>
            <w:gridSpan w:val="2"/>
            <w:tcBorders>
              <w:top w:val="single" w:sz="4" w:space="0" w:color="BFBFBF"/>
              <w:left w:val="single" w:sz="4" w:space="0" w:color="BFBFBF"/>
              <w:bottom w:val="single" w:sz="4" w:space="0" w:color="BFBFBF"/>
              <w:right w:val="single" w:sz="4" w:space="0" w:color="BFBFBF"/>
            </w:tcBorders>
            <w:shd w:val="clear" w:color="auto" w:fill="auto"/>
            <w:hideMark/>
          </w:tcPr>
          <w:p w14:paraId="2E44AA8A" w14:textId="77777777" w:rsidR="002242F3" w:rsidRPr="0052762A" w:rsidRDefault="002242F3" w:rsidP="005E28FE">
            <w:r w:rsidRPr="0052762A">
              <w:t>Troškovi za materijal za izradu plakata, kvizova, radnog materijala za učenike.</w:t>
            </w:r>
          </w:p>
        </w:tc>
      </w:tr>
      <w:tr w:rsidR="002242F3" w:rsidRPr="0052762A" w14:paraId="4FD78B53" w14:textId="77777777" w:rsidTr="005E28FE">
        <w:tc>
          <w:tcPr>
            <w:tcW w:w="5098" w:type="dxa"/>
            <w:gridSpan w:val="2"/>
            <w:tcBorders>
              <w:top w:val="single" w:sz="4" w:space="0" w:color="BFBFBF"/>
              <w:left w:val="single" w:sz="4" w:space="0" w:color="BFBFBF"/>
              <w:bottom w:val="single" w:sz="4" w:space="0" w:color="BFBFBF"/>
              <w:right w:val="single" w:sz="4" w:space="0" w:color="BFBFBF"/>
            </w:tcBorders>
            <w:shd w:val="clear" w:color="auto" w:fill="auto"/>
            <w:hideMark/>
          </w:tcPr>
          <w:p w14:paraId="4B45ED98" w14:textId="77777777" w:rsidR="002242F3" w:rsidRPr="0052762A" w:rsidRDefault="002242F3" w:rsidP="005E28FE">
            <w:pPr>
              <w:rPr>
                <w:b/>
                <w:bCs/>
                <w:i/>
                <w:iCs/>
              </w:rPr>
            </w:pPr>
            <w:r w:rsidRPr="0052762A">
              <w:rPr>
                <w:b/>
                <w:bCs/>
                <w:i/>
                <w:iCs/>
              </w:rPr>
              <w:t xml:space="preserve">način vrednovanja </w:t>
            </w:r>
          </w:p>
        </w:tc>
        <w:tc>
          <w:tcPr>
            <w:tcW w:w="9122" w:type="dxa"/>
            <w:gridSpan w:val="2"/>
            <w:tcBorders>
              <w:top w:val="single" w:sz="4" w:space="0" w:color="BFBFBF"/>
              <w:left w:val="single" w:sz="4" w:space="0" w:color="BFBFBF"/>
              <w:bottom w:val="single" w:sz="4" w:space="0" w:color="BFBFBF"/>
              <w:right w:val="single" w:sz="4" w:space="0" w:color="BFBFBF"/>
            </w:tcBorders>
            <w:shd w:val="clear" w:color="auto" w:fill="auto"/>
            <w:hideMark/>
          </w:tcPr>
          <w:p w14:paraId="54B8C7D8" w14:textId="77777777" w:rsidR="002242F3" w:rsidRPr="0052762A" w:rsidRDefault="002242F3" w:rsidP="005E28FE">
            <w:r w:rsidRPr="0052762A">
              <w:t>Pratiti zainteresiranost i angažiranost učenika te ih motivirati na rad</w:t>
            </w:r>
          </w:p>
        </w:tc>
      </w:tr>
      <w:tr w:rsidR="002242F3" w:rsidRPr="0052762A" w14:paraId="12FB09D8" w14:textId="77777777" w:rsidTr="005E28FE">
        <w:tc>
          <w:tcPr>
            <w:tcW w:w="5098" w:type="dxa"/>
            <w:gridSpan w:val="2"/>
            <w:tcBorders>
              <w:top w:val="single" w:sz="4" w:space="0" w:color="BFBFBF"/>
              <w:left w:val="single" w:sz="4" w:space="0" w:color="BFBFBF"/>
              <w:bottom w:val="single" w:sz="4" w:space="0" w:color="BFBFBF"/>
              <w:right w:val="single" w:sz="4" w:space="0" w:color="BFBFBF"/>
            </w:tcBorders>
            <w:shd w:val="clear" w:color="auto" w:fill="auto"/>
            <w:hideMark/>
          </w:tcPr>
          <w:p w14:paraId="1B08D189" w14:textId="77777777" w:rsidR="002242F3" w:rsidRPr="0052762A" w:rsidRDefault="002242F3" w:rsidP="005E28FE">
            <w:pPr>
              <w:rPr>
                <w:b/>
                <w:bCs/>
                <w:i/>
                <w:iCs/>
              </w:rPr>
            </w:pPr>
            <w:r w:rsidRPr="0052762A">
              <w:rPr>
                <w:b/>
                <w:bCs/>
                <w:i/>
                <w:iCs/>
              </w:rPr>
              <w:t xml:space="preserve">način korištenja rezultata vrednovanja </w:t>
            </w:r>
          </w:p>
        </w:tc>
        <w:tc>
          <w:tcPr>
            <w:tcW w:w="9122" w:type="dxa"/>
            <w:gridSpan w:val="2"/>
            <w:tcBorders>
              <w:top w:val="single" w:sz="4" w:space="0" w:color="BFBFBF"/>
              <w:left w:val="single" w:sz="4" w:space="0" w:color="BFBFBF"/>
              <w:bottom w:val="single" w:sz="4" w:space="0" w:color="BFBFBF"/>
              <w:right w:val="single" w:sz="4" w:space="0" w:color="BFBFBF"/>
            </w:tcBorders>
            <w:shd w:val="clear" w:color="auto" w:fill="auto"/>
            <w:hideMark/>
          </w:tcPr>
          <w:p w14:paraId="3C5B3B34" w14:textId="77777777" w:rsidR="002242F3" w:rsidRPr="0052762A" w:rsidRDefault="002242F3" w:rsidP="005E28FE">
            <w:r w:rsidRPr="0052762A">
              <w:t>Formativno vrednovanje. Rezultati vrednovanja koristit će se u daljnjem radu.</w:t>
            </w:r>
          </w:p>
        </w:tc>
      </w:tr>
    </w:tbl>
    <w:p w14:paraId="43B54FAD" w14:textId="77777777" w:rsidR="002242F3" w:rsidRPr="0052762A" w:rsidRDefault="002242F3" w:rsidP="002242F3">
      <w:pPr>
        <w:rPr>
          <w:lang w:eastAsia="en-US"/>
        </w:rPr>
      </w:pPr>
    </w:p>
    <w:p w14:paraId="1DBE8022" w14:textId="77777777" w:rsidR="002242F3" w:rsidRDefault="002242F3" w:rsidP="002242F3">
      <w:pPr>
        <w:pStyle w:val="Tijeloteksta"/>
        <w:jc w:val="both"/>
        <w:rPr>
          <w:b w:val="0"/>
        </w:rPr>
      </w:pPr>
    </w:p>
    <w:p w14:paraId="30465B7D" w14:textId="77777777" w:rsidR="002242F3" w:rsidRPr="0052762A" w:rsidRDefault="002242F3" w:rsidP="002242F3">
      <w:pPr>
        <w:pStyle w:val="Tijeloteksta"/>
        <w:jc w:val="both"/>
        <w:rPr>
          <w:b w:val="0"/>
        </w:rPr>
      </w:pPr>
    </w:p>
    <w:p w14:paraId="16309AA9" w14:textId="470182FE" w:rsidR="002242F3" w:rsidRPr="0052762A" w:rsidRDefault="002242F3" w:rsidP="00813FEC">
      <w:pPr>
        <w:pStyle w:val="Naslov1"/>
      </w:pPr>
      <w:bookmarkStart w:id="44" w:name="_Toc83837179"/>
      <w:r w:rsidRPr="0052762A">
        <w:t>6.</w:t>
      </w:r>
      <w:r w:rsidR="00813FEC">
        <w:t xml:space="preserve"> </w:t>
      </w:r>
      <w:r w:rsidRPr="0052762A">
        <w:t>ŠKOLSKI PROJEKTI</w:t>
      </w:r>
      <w:bookmarkEnd w:id="44"/>
    </w:p>
    <w:p w14:paraId="61AA0D79" w14:textId="77777777" w:rsidR="002242F3" w:rsidRPr="00813FEC" w:rsidRDefault="002242F3" w:rsidP="00DE1855">
      <w:pPr>
        <w:pStyle w:val="Naslov2"/>
        <w:jc w:val="left"/>
        <w:rPr>
          <w:color w:val="FF0000"/>
        </w:rPr>
      </w:pPr>
      <w:bookmarkStart w:id="45" w:name="_Toc83837180"/>
      <w:r w:rsidRPr="00813FEC">
        <w:rPr>
          <w:color w:val="FF0000"/>
        </w:rPr>
        <w:t>Projekt „Matematički edukator“</w:t>
      </w:r>
      <w:bookmarkEnd w:id="45"/>
    </w:p>
    <w:tbl>
      <w:tblPr>
        <w:tblW w:w="1422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660"/>
        <w:gridCol w:w="1417"/>
        <w:gridCol w:w="3715"/>
        <w:gridCol w:w="6428"/>
      </w:tblGrid>
      <w:tr w:rsidR="002242F3" w:rsidRPr="0052762A" w14:paraId="08D218F7" w14:textId="77777777" w:rsidTr="005E28FE">
        <w:tc>
          <w:tcPr>
            <w:tcW w:w="2660" w:type="dxa"/>
            <w:shd w:val="clear" w:color="auto" w:fill="auto"/>
          </w:tcPr>
          <w:p w14:paraId="53D3D11E" w14:textId="77777777" w:rsidR="002242F3" w:rsidRPr="0052762A" w:rsidRDefault="002242F3" w:rsidP="005E28FE">
            <w:pPr>
              <w:pStyle w:val="Odlomakpopisa"/>
              <w:spacing w:after="160" w:line="259" w:lineRule="auto"/>
              <w:ind w:left="0"/>
              <w:rPr>
                <w:b/>
                <w:bCs/>
                <w:i/>
                <w:iCs/>
              </w:rPr>
            </w:pPr>
            <w:r w:rsidRPr="0052762A">
              <w:rPr>
                <w:b/>
                <w:bCs/>
                <w:i/>
                <w:iCs/>
              </w:rPr>
              <w:t>naziv projekta</w:t>
            </w:r>
          </w:p>
        </w:tc>
        <w:tc>
          <w:tcPr>
            <w:tcW w:w="1417" w:type="dxa"/>
            <w:shd w:val="clear" w:color="auto" w:fill="auto"/>
          </w:tcPr>
          <w:p w14:paraId="000A56E6" w14:textId="77777777" w:rsidR="002242F3" w:rsidRPr="0052762A" w:rsidRDefault="002242F3" w:rsidP="005E28FE">
            <w:pPr>
              <w:spacing w:after="160" w:line="259" w:lineRule="auto"/>
              <w:rPr>
                <w:b/>
                <w:bCs/>
                <w:i/>
                <w:iCs/>
              </w:rPr>
            </w:pPr>
            <w:r w:rsidRPr="0052762A">
              <w:rPr>
                <w:b/>
                <w:bCs/>
                <w:i/>
                <w:iCs/>
              </w:rPr>
              <w:t>Matematički edukator</w:t>
            </w:r>
          </w:p>
        </w:tc>
        <w:tc>
          <w:tcPr>
            <w:tcW w:w="3715" w:type="dxa"/>
            <w:shd w:val="clear" w:color="auto" w:fill="auto"/>
          </w:tcPr>
          <w:p w14:paraId="27B477B8" w14:textId="77777777" w:rsidR="002242F3" w:rsidRPr="0052762A" w:rsidRDefault="002242F3" w:rsidP="005E28FE">
            <w:pPr>
              <w:spacing w:after="160" w:line="259" w:lineRule="auto"/>
              <w:rPr>
                <w:b/>
                <w:bCs/>
                <w:i/>
                <w:iCs/>
              </w:rPr>
            </w:pPr>
            <w:r w:rsidRPr="0052762A">
              <w:rPr>
                <w:b/>
                <w:bCs/>
                <w:i/>
                <w:iCs/>
              </w:rPr>
              <w:t>ime i prezime voditelja:</w:t>
            </w:r>
            <w:r w:rsidRPr="0052762A">
              <w:t xml:space="preserve">  </w:t>
            </w:r>
          </w:p>
        </w:tc>
        <w:tc>
          <w:tcPr>
            <w:tcW w:w="6428" w:type="dxa"/>
            <w:shd w:val="clear" w:color="auto" w:fill="auto"/>
          </w:tcPr>
          <w:p w14:paraId="5161903B" w14:textId="77777777" w:rsidR="002242F3" w:rsidRPr="0052762A" w:rsidRDefault="002242F3" w:rsidP="005E28FE">
            <w:pPr>
              <w:spacing w:after="160" w:line="259" w:lineRule="auto"/>
              <w:rPr>
                <w:bCs/>
                <w:i/>
                <w:iCs/>
              </w:rPr>
            </w:pPr>
            <w:r w:rsidRPr="0052762A">
              <w:rPr>
                <w:bCs/>
                <w:i/>
                <w:iCs/>
              </w:rPr>
              <w:t>Marjeta Amanović, prof.matematike i fizike</w:t>
            </w:r>
          </w:p>
          <w:p w14:paraId="26E70C5D" w14:textId="77777777" w:rsidR="002242F3" w:rsidRPr="0052762A" w:rsidRDefault="002242F3" w:rsidP="005E28FE">
            <w:pPr>
              <w:spacing w:after="160" w:line="259" w:lineRule="auto"/>
              <w:rPr>
                <w:bCs/>
                <w:i/>
                <w:iCs/>
              </w:rPr>
            </w:pPr>
            <w:r w:rsidRPr="0052762A">
              <w:rPr>
                <w:bCs/>
                <w:i/>
                <w:iCs/>
              </w:rPr>
              <w:t>Ena Čeko, prof.matematike</w:t>
            </w:r>
          </w:p>
        </w:tc>
      </w:tr>
      <w:tr w:rsidR="002242F3" w:rsidRPr="0052762A" w14:paraId="052C0576" w14:textId="77777777" w:rsidTr="005E28FE">
        <w:tc>
          <w:tcPr>
            <w:tcW w:w="4077" w:type="dxa"/>
            <w:gridSpan w:val="2"/>
            <w:shd w:val="clear" w:color="auto" w:fill="auto"/>
          </w:tcPr>
          <w:p w14:paraId="7F1472A6" w14:textId="77777777" w:rsidR="002242F3" w:rsidRPr="0052762A" w:rsidRDefault="002242F3" w:rsidP="005E28FE">
            <w:pPr>
              <w:spacing w:after="160" w:line="259" w:lineRule="auto"/>
              <w:rPr>
                <w:b/>
                <w:bCs/>
                <w:i/>
                <w:iCs/>
              </w:rPr>
            </w:pPr>
            <w:r w:rsidRPr="0052762A">
              <w:rPr>
                <w:b/>
                <w:bCs/>
                <w:i/>
                <w:iCs/>
              </w:rPr>
              <w:t>planirani broj učenika</w:t>
            </w:r>
            <w:r w:rsidRPr="0052762A">
              <w:rPr>
                <w:b/>
                <w:bCs/>
                <w:i/>
                <w:iCs/>
              </w:rPr>
              <w:tab/>
            </w:r>
          </w:p>
        </w:tc>
        <w:tc>
          <w:tcPr>
            <w:tcW w:w="10143" w:type="dxa"/>
            <w:gridSpan w:val="2"/>
            <w:shd w:val="clear" w:color="auto" w:fill="auto"/>
          </w:tcPr>
          <w:p w14:paraId="4E7F4FFA" w14:textId="77777777" w:rsidR="002242F3" w:rsidRPr="0052762A" w:rsidRDefault="002242F3" w:rsidP="005E28FE">
            <w:pPr>
              <w:spacing w:after="160" w:line="259" w:lineRule="auto"/>
              <w:rPr>
                <w:b/>
                <w:bCs/>
                <w:i/>
                <w:iCs/>
              </w:rPr>
            </w:pPr>
            <w:r w:rsidRPr="0052762A">
              <w:rPr>
                <w:b/>
                <w:bCs/>
                <w:i/>
                <w:iCs/>
              </w:rPr>
              <w:t>40</w:t>
            </w:r>
          </w:p>
        </w:tc>
      </w:tr>
      <w:tr w:rsidR="002242F3" w:rsidRPr="0052762A" w14:paraId="1257DAC5" w14:textId="77777777" w:rsidTr="005E28FE">
        <w:tc>
          <w:tcPr>
            <w:tcW w:w="4077" w:type="dxa"/>
            <w:gridSpan w:val="2"/>
            <w:shd w:val="clear" w:color="auto" w:fill="auto"/>
          </w:tcPr>
          <w:p w14:paraId="04DA38F7" w14:textId="77777777" w:rsidR="002242F3" w:rsidRPr="0052762A" w:rsidRDefault="002242F3" w:rsidP="005E28FE">
            <w:pPr>
              <w:spacing w:after="160" w:line="259" w:lineRule="auto"/>
              <w:rPr>
                <w:b/>
                <w:bCs/>
                <w:i/>
                <w:iCs/>
              </w:rPr>
            </w:pPr>
            <w:r w:rsidRPr="0052762A">
              <w:rPr>
                <w:b/>
                <w:bCs/>
                <w:i/>
                <w:iCs/>
              </w:rPr>
              <w:t xml:space="preserve">planirani broj sati                         </w:t>
            </w:r>
            <w:r w:rsidRPr="0052762A">
              <w:rPr>
                <w:b/>
                <w:bCs/>
                <w:i/>
                <w:iCs/>
              </w:rPr>
              <w:tab/>
            </w:r>
          </w:p>
        </w:tc>
        <w:tc>
          <w:tcPr>
            <w:tcW w:w="10143" w:type="dxa"/>
            <w:gridSpan w:val="2"/>
            <w:shd w:val="clear" w:color="auto" w:fill="auto"/>
          </w:tcPr>
          <w:p w14:paraId="42C81EF1" w14:textId="77777777" w:rsidR="002242F3" w:rsidRPr="0052762A" w:rsidRDefault="002242F3" w:rsidP="005E28FE">
            <w:pPr>
              <w:spacing w:after="160" w:line="259" w:lineRule="auto"/>
              <w:rPr>
                <w:b/>
                <w:bCs/>
                <w:i/>
                <w:iCs/>
              </w:rPr>
            </w:pPr>
            <w:r w:rsidRPr="0052762A">
              <w:rPr>
                <w:b/>
                <w:bCs/>
                <w:i/>
                <w:iCs/>
              </w:rPr>
              <w:t>Projekt će se provoditi kroz nastavu matematike tijekom školske godine 2021./2022.</w:t>
            </w:r>
          </w:p>
        </w:tc>
      </w:tr>
      <w:tr w:rsidR="002242F3" w:rsidRPr="0052762A" w14:paraId="4AA5D76C" w14:textId="77777777" w:rsidTr="005E28FE">
        <w:tc>
          <w:tcPr>
            <w:tcW w:w="4077" w:type="dxa"/>
            <w:gridSpan w:val="2"/>
            <w:shd w:val="clear" w:color="auto" w:fill="auto"/>
          </w:tcPr>
          <w:p w14:paraId="4F707B87" w14:textId="77777777" w:rsidR="002242F3" w:rsidRPr="0052762A" w:rsidRDefault="002242F3" w:rsidP="005E28FE">
            <w:pPr>
              <w:spacing w:after="160" w:line="259" w:lineRule="auto"/>
              <w:rPr>
                <w:b/>
                <w:bCs/>
                <w:i/>
                <w:iCs/>
              </w:rPr>
            </w:pPr>
            <w:r w:rsidRPr="0052762A">
              <w:rPr>
                <w:b/>
                <w:bCs/>
                <w:i/>
                <w:iCs/>
              </w:rPr>
              <w:t>ciljevi projekta</w:t>
            </w:r>
          </w:p>
        </w:tc>
        <w:tc>
          <w:tcPr>
            <w:tcW w:w="10143" w:type="dxa"/>
            <w:gridSpan w:val="2"/>
            <w:shd w:val="clear" w:color="auto" w:fill="auto"/>
          </w:tcPr>
          <w:p w14:paraId="293FBA38" w14:textId="77777777" w:rsidR="002242F3" w:rsidRPr="0052762A" w:rsidRDefault="002242F3" w:rsidP="005E28FE">
            <w:pPr>
              <w:spacing w:after="160" w:line="259" w:lineRule="auto"/>
            </w:pPr>
            <w:r w:rsidRPr="0052762A">
              <w:t>Uvesti računalni program dinamične geometrije u nastavu matematike, izraditi sadržaj i provesti program obrazovanja nastavnika.</w:t>
            </w:r>
          </w:p>
          <w:p w14:paraId="0CD7B776" w14:textId="77777777" w:rsidR="002242F3" w:rsidRPr="0052762A" w:rsidRDefault="002242F3" w:rsidP="005E28FE">
            <w:pPr>
              <w:spacing w:after="160" w:line="259" w:lineRule="auto"/>
            </w:pPr>
            <w:r w:rsidRPr="0052762A">
              <w:t>- uvesti Van Hiele testiranje kao proces u hrvatsko školstvo</w:t>
            </w:r>
          </w:p>
        </w:tc>
      </w:tr>
      <w:tr w:rsidR="002242F3" w:rsidRPr="0052762A" w14:paraId="4838AF30" w14:textId="77777777" w:rsidTr="005E28FE">
        <w:tc>
          <w:tcPr>
            <w:tcW w:w="4077" w:type="dxa"/>
            <w:gridSpan w:val="2"/>
            <w:shd w:val="clear" w:color="auto" w:fill="auto"/>
          </w:tcPr>
          <w:p w14:paraId="574634DB" w14:textId="77777777" w:rsidR="002242F3" w:rsidRPr="0052762A" w:rsidRDefault="002242F3" w:rsidP="005E28FE">
            <w:pPr>
              <w:rPr>
                <w:b/>
                <w:bCs/>
                <w:i/>
                <w:iCs/>
              </w:rPr>
            </w:pPr>
            <w:r w:rsidRPr="0052762A">
              <w:rPr>
                <w:b/>
                <w:bCs/>
                <w:i/>
                <w:iCs/>
              </w:rPr>
              <w:t>ishodi projekta</w:t>
            </w:r>
          </w:p>
          <w:p w14:paraId="3B66A19B" w14:textId="77777777" w:rsidR="002242F3" w:rsidRPr="0052762A" w:rsidRDefault="002242F3" w:rsidP="005E28FE">
            <w:pPr>
              <w:rPr>
                <w:b/>
                <w:bCs/>
                <w:i/>
                <w:iCs/>
              </w:rPr>
            </w:pPr>
          </w:p>
        </w:tc>
        <w:tc>
          <w:tcPr>
            <w:tcW w:w="10143" w:type="dxa"/>
            <w:gridSpan w:val="2"/>
            <w:shd w:val="clear" w:color="auto" w:fill="auto"/>
          </w:tcPr>
          <w:p w14:paraId="6B528E4C" w14:textId="77777777" w:rsidR="002242F3" w:rsidRPr="00606D37" w:rsidRDefault="002242F3" w:rsidP="005E28FE">
            <w:pPr>
              <w:rPr>
                <w:bCs/>
              </w:rPr>
            </w:pPr>
            <w:r w:rsidRPr="00606D37">
              <w:rPr>
                <w:bCs/>
              </w:rPr>
              <w:t xml:space="preserve">Učenici će: </w:t>
            </w:r>
          </w:p>
          <w:p w14:paraId="5929F564" w14:textId="77777777" w:rsidR="002242F3" w:rsidRPr="0052762A" w:rsidRDefault="002242F3" w:rsidP="005E28FE">
            <w:r w:rsidRPr="0052762A">
              <w:t xml:space="preserve">• usvojiti temeljna matematička znanja, vještine i procese te uspostaviti i razumjeti matematičke odnose i veze biti osposobljeni za rješavanje matematičkih problema i primjenu matematike u različitim kontekstima, uključujući i svijet rada </w:t>
            </w:r>
          </w:p>
          <w:p w14:paraId="39B7D9DE" w14:textId="77777777" w:rsidR="002242F3" w:rsidRPr="0052762A" w:rsidRDefault="002242F3" w:rsidP="005E28FE">
            <w:r w:rsidRPr="0052762A">
              <w:t>• razviti pozitivan odnos prema matematici, odgovornost za svoj uspjeh i napredak te svijest o svojim matematičkim postignućima</w:t>
            </w:r>
          </w:p>
          <w:p w14:paraId="5D2DD9A3" w14:textId="77777777" w:rsidR="002242F3" w:rsidRPr="0052762A" w:rsidRDefault="002242F3" w:rsidP="005E28FE">
            <w:r w:rsidRPr="0052762A">
              <w:t xml:space="preserve"> • prepoznati i razumjeti povijesnu i društvenu ulogu matematike u znanosti, kulturi, umjetnosti i tehnologiji te njezin potencijal za budućnost društva</w:t>
            </w:r>
          </w:p>
          <w:p w14:paraId="430320B3" w14:textId="77777777" w:rsidR="002242F3" w:rsidRPr="0052762A" w:rsidRDefault="002242F3" w:rsidP="005E28FE">
            <w:r w:rsidRPr="0052762A">
              <w:t xml:space="preserve"> • biti osposobljeni za apstraktno i prostorno mišljenje te logičko zaključivanje</w:t>
            </w:r>
          </w:p>
          <w:p w14:paraId="6A0A4EBD" w14:textId="77777777" w:rsidR="002242F3" w:rsidRPr="0052762A" w:rsidRDefault="002242F3" w:rsidP="005E28FE">
            <w:r w:rsidRPr="0052762A">
              <w:lastRenderedPageBreak/>
              <w:t xml:space="preserve"> • učinkovito komunicirati matematička znanja, ideje i rezultate služeći se različitim prikazima </w:t>
            </w:r>
          </w:p>
          <w:p w14:paraId="287B8F17" w14:textId="77777777" w:rsidR="002242F3" w:rsidRPr="0052762A" w:rsidRDefault="002242F3" w:rsidP="005E28FE">
            <w:r w:rsidRPr="0052762A">
              <w:t>• učinkovito primjenjivati tehnologiju</w:t>
            </w:r>
          </w:p>
          <w:p w14:paraId="272D2472" w14:textId="77777777" w:rsidR="002242F3" w:rsidRPr="0052762A" w:rsidRDefault="002242F3" w:rsidP="005E28FE">
            <w:r w:rsidRPr="0052762A">
              <w:t xml:space="preserve">• steći čvrste temelje za cjeloživotno učenje i nastavak obrazovanja. </w:t>
            </w:r>
          </w:p>
          <w:p w14:paraId="09DC0102" w14:textId="77777777" w:rsidR="002242F3" w:rsidRPr="0052762A" w:rsidRDefault="002242F3" w:rsidP="005E28FE">
            <w:r w:rsidRPr="00606D37">
              <w:rPr>
                <w:bCs/>
              </w:rPr>
              <w:t>Nastavnici</w:t>
            </w:r>
            <w:r w:rsidRPr="0052762A">
              <w:t xml:space="preserve"> će steći bitna iskustva i uvid u mogućnosti primjene predviđenih kurikulskih zahtjeva te sa svojim promišljanjima sudjelovati u njihovom poboljšanj</w:t>
            </w:r>
          </w:p>
          <w:p w14:paraId="581F6A2A" w14:textId="77777777" w:rsidR="002242F3" w:rsidRPr="0052762A" w:rsidRDefault="002242F3" w:rsidP="005E28FE"/>
        </w:tc>
      </w:tr>
      <w:tr w:rsidR="002242F3" w:rsidRPr="0052762A" w14:paraId="754AA4F5" w14:textId="77777777" w:rsidTr="005E28FE">
        <w:tc>
          <w:tcPr>
            <w:tcW w:w="4077" w:type="dxa"/>
            <w:gridSpan w:val="2"/>
            <w:shd w:val="clear" w:color="auto" w:fill="auto"/>
          </w:tcPr>
          <w:p w14:paraId="41A5ADC9" w14:textId="77777777" w:rsidR="002242F3" w:rsidRPr="0052762A" w:rsidRDefault="002242F3" w:rsidP="005E28FE">
            <w:pPr>
              <w:spacing w:after="160" w:line="259" w:lineRule="auto"/>
              <w:rPr>
                <w:b/>
                <w:bCs/>
                <w:i/>
                <w:iCs/>
              </w:rPr>
            </w:pPr>
            <w:r w:rsidRPr="0052762A">
              <w:rPr>
                <w:b/>
                <w:bCs/>
                <w:i/>
                <w:iCs/>
              </w:rPr>
              <w:lastRenderedPageBreak/>
              <w:t xml:space="preserve">način realizacije </w:t>
            </w:r>
          </w:p>
        </w:tc>
        <w:tc>
          <w:tcPr>
            <w:tcW w:w="10143" w:type="dxa"/>
            <w:gridSpan w:val="2"/>
            <w:shd w:val="clear" w:color="auto" w:fill="auto"/>
          </w:tcPr>
          <w:p w14:paraId="0C08E0B3" w14:textId="77777777" w:rsidR="002242F3" w:rsidRPr="0052762A" w:rsidRDefault="002242F3" w:rsidP="005E28FE">
            <w:r w:rsidRPr="0052762A">
              <w:t>Projekt će se provoditi tijekom nastave matematike uz uporabu alata Sketchpad.</w:t>
            </w:r>
          </w:p>
          <w:p w14:paraId="4BA0DCFD" w14:textId="77777777" w:rsidR="002242F3" w:rsidRPr="0052762A" w:rsidRDefault="002242F3" w:rsidP="005E28FE">
            <w:r w:rsidRPr="0052762A">
              <w:t>Učenici će tijekom godine raditi domaće zadaće pomoću Sketchpada, a u svibnju tekuće školske godine će finalizirati usuglašeni projekt. Najbolji će radovi biti objavljeni na web stranici HUNI-ja, kao i drugi radovi, preporuke, savjeti, prijedlozi njihovih nastavnika i zadatci koje su učenicima zadavali; i nastavnički izbor rješenja tih zadataka (uz komentare nastavnika/učitelja). Svake godine će se testirati minimalno polovica učenika u školama koje u poučavanju rabe zadatke konstruirane za ispitivanje van Hieleovih razina i uz uporabu Sketchpada i na taj način vidjeti napredovanje.</w:t>
            </w:r>
          </w:p>
        </w:tc>
      </w:tr>
      <w:tr w:rsidR="002242F3" w:rsidRPr="0052762A" w14:paraId="7A494CE4" w14:textId="77777777" w:rsidTr="005E28FE">
        <w:tc>
          <w:tcPr>
            <w:tcW w:w="4077" w:type="dxa"/>
            <w:gridSpan w:val="2"/>
            <w:shd w:val="clear" w:color="auto" w:fill="auto"/>
          </w:tcPr>
          <w:p w14:paraId="4BA73D0B" w14:textId="77777777" w:rsidR="002242F3" w:rsidRPr="0052762A" w:rsidRDefault="002242F3" w:rsidP="005E28FE">
            <w:pPr>
              <w:spacing w:after="160" w:line="259" w:lineRule="auto"/>
              <w:rPr>
                <w:b/>
                <w:bCs/>
                <w:i/>
                <w:iCs/>
              </w:rPr>
            </w:pPr>
            <w:r w:rsidRPr="0052762A">
              <w:rPr>
                <w:b/>
                <w:bCs/>
                <w:i/>
                <w:iCs/>
              </w:rPr>
              <w:t xml:space="preserve">vremenski okviri </w:t>
            </w:r>
          </w:p>
        </w:tc>
        <w:tc>
          <w:tcPr>
            <w:tcW w:w="10143" w:type="dxa"/>
            <w:gridSpan w:val="2"/>
            <w:shd w:val="clear" w:color="auto" w:fill="auto"/>
          </w:tcPr>
          <w:p w14:paraId="69DDBA84" w14:textId="77777777" w:rsidR="002242F3" w:rsidRPr="0052762A" w:rsidRDefault="002242F3" w:rsidP="005E28FE">
            <w:pPr>
              <w:spacing w:after="160" w:line="259" w:lineRule="auto"/>
            </w:pPr>
            <w:r w:rsidRPr="0052762A">
              <w:t>Školska godina 2021./2022.</w:t>
            </w:r>
          </w:p>
        </w:tc>
      </w:tr>
      <w:tr w:rsidR="002242F3" w:rsidRPr="0052762A" w14:paraId="61338E8D" w14:textId="77777777" w:rsidTr="005E28FE">
        <w:trPr>
          <w:trHeight w:val="849"/>
        </w:trPr>
        <w:tc>
          <w:tcPr>
            <w:tcW w:w="4077" w:type="dxa"/>
            <w:gridSpan w:val="2"/>
            <w:shd w:val="clear" w:color="auto" w:fill="auto"/>
          </w:tcPr>
          <w:p w14:paraId="6917B917" w14:textId="77777777" w:rsidR="002242F3" w:rsidRPr="0052762A" w:rsidRDefault="002242F3" w:rsidP="005E28FE">
            <w:pPr>
              <w:spacing w:after="160" w:line="259" w:lineRule="auto"/>
              <w:rPr>
                <w:b/>
                <w:bCs/>
                <w:i/>
                <w:iCs/>
              </w:rPr>
            </w:pPr>
            <w:r w:rsidRPr="0052762A">
              <w:rPr>
                <w:b/>
                <w:bCs/>
                <w:i/>
                <w:iCs/>
              </w:rPr>
              <w:t xml:space="preserve">osnovna namjena </w:t>
            </w:r>
          </w:p>
        </w:tc>
        <w:tc>
          <w:tcPr>
            <w:tcW w:w="10143" w:type="dxa"/>
            <w:gridSpan w:val="2"/>
            <w:shd w:val="clear" w:color="auto" w:fill="auto"/>
          </w:tcPr>
          <w:p w14:paraId="4E24A7B5" w14:textId="77777777" w:rsidR="002242F3" w:rsidRPr="0052762A" w:rsidRDefault="002242F3" w:rsidP="005E28FE">
            <w:r w:rsidRPr="0052762A">
              <w:t xml:space="preserve">• implementirati ciljeve i ishode matematičkog obrazovanja, postavljene Nacionalnim kurikulom, u razvoju školskog kurikula, </w:t>
            </w:r>
          </w:p>
          <w:p w14:paraId="6F42AA5C" w14:textId="77777777" w:rsidR="002242F3" w:rsidRPr="0052762A" w:rsidRDefault="002242F3" w:rsidP="005E28FE">
            <w:r w:rsidRPr="0052762A">
              <w:t xml:space="preserve">• kvalitetno dugoročno i kratkoročno planirati proces učenja i poučavanja matematike, </w:t>
            </w:r>
          </w:p>
          <w:p w14:paraId="6B8E82EE" w14:textId="77777777" w:rsidR="002242F3" w:rsidRPr="0052762A" w:rsidRDefault="002242F3" w:rsidP="005E28FE">
            <w:r w:rsidRPr="0052762A">
              <w:t>• primijeniti suvremene oblike i metode aktivnog učenja i poučavanja matematike,</w:t>
            </w:r>
          </w:p>
          <w:p w14:paraId="5541D9DF" w14:textId="77777777" w:rsidR="002242F3" w:rsidRPr="0052762A" w:rsidRDefault="002242F3" w:rsidP="005E28FE">
            <w:r w:rsidRPr="0052762A">
              <w:t xml:space="preserve"> • koristiti gotova i kreirati svoja didaktička sredstva za poučavanje i učeničke aktivnosti, </w:t>
            </w:r>
          </w:p>
          <w:p w14:paraId="5A503220" w14:textId="77777777" w:rsidR="002242F3" w:rsidRPr="0052762A" w:rsidRDefault="002242F3" w:rsidP="005E28FE">
            <w:r w:rsidRPr="0052762A">
              <w:t xml:space="preserve">• koristiti tehnologiju u poučavanju matematike i učeničkim aktivnostima (program dinamičke geometrije), </w:t>
            </w:r>
          </w:p>
          <w:p w14:paraId="519FE7F7" w14:textId="77777777" w:rsidR="002242F3" w:rsidRPr="0052762A" w:rsidRDefault="002242F3" w:rsidP="005E28FE">
            <w:r w:rsidRPr="0052762A">
              <w:lastRenderedPageBreak/>
              <w:t xml:space="preserve">• vrednovati učenička postignuća u skladu s definiranim ishodima učenja i kriterijima vrednovanja te analizirati postignute rezultate, </w:t>
            </w:r>
          </w:p>
          <w:p w14:paraId="7E92CF9C" w14:textId="77777777" w:rsidR="002242F3" w:rsidRPr="0052762A" w:rsidRDefault="002242F3" w:rsidP="005E28FE">
            <w:r w:rsidRPr="0052762A">
              <w:t>• vrednovati svoj rad i postignuća (samovrednovanje)</w:t>
            </w:r>
          </w:p>
        </w:tc>
      </w:tr>
      <w:tr w:rsidR="002242F3" w:rsidRPr="0052762A" w14:paraId="7F2BE093" w14:textId="77777777" w:rsidTr="005E28FE">
        <w:tc>
          <w:tcPr>
            <w:tcW w:w="4077" w:type="dxa"/>
            <w:gridSpan w:val="2"/>
            <w:shd w:val="clear" w:color="auto" w:fill="auto"/>
          </w:tcPr>
          <w:p w14:paraId="11F0B33B" w14:textId="77777777" w:rsidR="002242F3" w:rsidRPr="0052762A" w:rsidRDefault="002242F3" w:rsidP="005E28FE">
            <w:pPr>
              <w:spacing w:after="160" w:line="259" w:lineRule="auto"/>
              <w:rPr>
                <w:b/>
                <w:bCs/>
                <w:i/>
                <w:iCs/>
              </w:rPr>
            </w:pPr>
            <w:r w:rsidRPr="0052762A">
              <w:rPr>
                <w:b/>
                <w:bCs/>
                <w:i/>
                <w:iCs/>
              </w:rPr>
              <w:lastRenderedPageBreak/>
              <w:t xml:space="preserve">troškovnik </w:t>
            </w:r>
          </w:p>
        </w:tc>
        <w:tc>
          <w:tcPr>
            <w:tcW w:w="10143" w:type="dxa"/>
            <w:gridSpan w:val="2"/>
            <w:shd w:val="clear" w:color="auto" w:fill="auto"/>
          </w:tcPr>
          <w:p w14:paraId="5A18A983" w14:textId="77777777" w:rsidR="002242F3" w:rsidRPr="0052762A" w:rsidRDefault="002242F3" w:rsidP="005E28FE">
            <w:pPr>
              <w:spacing w:after="160" w:line="259" w:lineRule="auto"/>
            </w:pPr>
            <w:r w:rsidRPr="0052762A">
              <w:t>Troškovi puta za edukaciju nastavnika u Split ili Zagreb. Eventualni izdaci za papir, plakate i slično.</w:t>
            </w:r>
          </w:p>
        </w:tc>
      </w:tr>
      <w:tr w:rsidR="002242F3" w:rsidRPr="0052762A" w14:paraId="3C74793E" w14:textId="77777777" w:rsidTr="005E28FE">
        <w:tc>
          <w:tcPr>
            <w:tcW w:w="4077" w:type="dxa"/>
            <w:gridSpan w:val="2"/>
            <w:shd w:val="clear" w:color="auto" w:fill="auto"/>
          </w:tcPr>
          <w:p w14:paraId="51536D60" w14:textId="77777777" w:rsidR="002242F3" w:rsidRPr="0052762A" w:rsidRDefault="002242F3" w:rsidP="005E28FE">
            <w:pPr>
              <w:spacing w:after="160" w:line="259" w:lineRule="auto"/>
              <w:rPr>
                <w:b/>
                <w:bCs/>
                <w:i/>
                <w:iCs/>
              </w:rPr>
            </w:pPr>
            <w:r w:rsidRPr="0052762A">
              <w:rPr>
                <w:b/>
                <w:bCs/>
                <w:i/>
                <w:iCs/>
              </w:rPr>
              <w:t>način vrednovanja projekta</w:t>
            </w:r>
          </w:p>
        </w:tc>
        <w:tc>
          <w:tcPr>
            <w:tcW w:w="10143" w:type="dxa"/>
            <w:gridSpan w:val="2"/>
            <w:shd w:val="clear" w:color="auto" w:fill="auto"/>
          </w:tcPr>
          <w:p w14:paraId="0897CD07" w14:textId="77777777" w:rsidR="002242F3" w:rsidRPr="0052762A" w:rsidRDefault="002242F3" w:rsidP="005E28FE">
            <w:r w:rsidRPr="0052762A">
              <w:t>Za izradu Sketchpad i Web Sketchpad materijala, HUNI će uz odobrenje MZO-a utemeljiti timove. Sukladno postojećem kurikulu nastavnici će izrađivati  datoteke i materijale za rad u nastavi matematike.</w:t>
            </w:r>
          </w:p>
          <w:p w14:paraId="42A12E27" w14:textId="77777777" w:rsidR="002242F3" w:rsidRPr="0052762A" w:rsidRDefault="002242F3" w:rsidP="005E28FE"/>
        </w:tc>
      </w:tr>
      <w:tr w:rsidR="002242F3" w:rsidRPr="0052762A" w14:paraId="10C39315" w14:textId="77777777" w:rsidTr="005E28FE">
        <w:tc>
          <w:tcPr>
            <w:tcW w:w="4077" w:type="dxa"/>
            <w:gridSpan w:val="2"/>
            <w:shd w:val="clear" w:color="auto" w:fill="auto"/>
          </w:tcPr>
          <w:p w14:paraId="5B5C08A7" w14:textId="77777777" w:rsidR="002242F3" w:rsidRPr="0052762A" w:rsidRDefault="002242F3" w:rsidP="005E28FE">
            <w:pPr>
              <w:spacing w:after="160" w:line="259" w:lineRule="auto"/>
              <w:rPr>
                <w:b/>
                <w:bCs/>
                <w:i/>
                <w:iCs/>
              </w:rPr>
            </w:pPr>
            <w:r w:rsidRPr="0052762A">
              <w:rPr>
                <w:b/>
                <w:bCs/>
                <w:i/>
                <w:iCs/>
              </w:rPr>
              <w:t xml:space="preserve">način korištenja rezultata vrednovanja </w:t>
            </w:r>
          </w:p>
        </w:tc>
        <w:tc>
          <w:tcPr>
            <w:tcW w:w="10143" w:type="dxa"/>
            <w:gridSpan w:val="2"/>
            <w:shd w:val="clear" w:color="auto" w:fill="auto"/>
          </w:tcPr>
          <w:p w14:paraId="74C4D34B" w14:textId="77777777" w:rsidR="002242F3" w:rsidRPr="0052762A" w:rsidRDefault="002242F3" w:rsidP="005E28FE">
            <w:r w:rsidRPr="0052762A">
              <w:t>Datoteke i materijali nastali tijekom projekta će biti dostupne besplatno za uporabu učiteljima i nastavnicima na web stranicama Proven Grupe i HUNI-ja. ◦ Postojeći Sketchpad korisnici (učenici i nastavnici) moći će koristiti Sketchpad i Web Sketchpad datoteke.</w:t>
            </w:r>
          </w:p>
          <w:p w14:paraId="3DEAE247" w14:textId="77777777" w:rsidR="002242F3" w:rsidRPr="0052762A" w:rsidRDefault="002242F3" w:rsidP="005E28FE">
            <w:pPr>
              <w:spacing w:after="160" w:line="259" w:lineRule="auto"/>
            </w:pPr>
            <w:r w:rsidRPr="0052762A">
              <w:t>Datoteke će biti objavljene i na stranicama škole.</w:t>
            </w:r>
          </w:p>
          <w:p w14:paraId="76F78559" w14:textId="77777777" w:rsidR="002242F3" w:rsidRPr="0052762A" w:rsidRDefault="002242F3" w:rsidP="005E28FE">
            <w:pPr>
              <w:spacing w:after="160" w:line="259" w:lineRule="auto"/>
            </w:pPr>
          </w:p>
        </w:tc>
      </w:tr>
    </w:tbl>
    <w:p w14:paraId="39EE47E6" w14:textId="77777777" w:rsidR="002242F3" w:rsidRPr="0052762A" w:rsidRDefault="002242F3" w:rsidP="002242F3">
      <w:pPr>
        <w:sectPr w:rsidR="002242F3" w:rsidRPr="0052762A" w:rsidSect="00CF2FBD">
          <w:pgSz w:w="16838" w:h="11906" w:orient="landscape"/>
          <w:pgMar w:top="1418" w:right="1418" w:bottom="1418" w:left="1418" w:header="709" w:footer="709" w:gutter="0"/>
          <w:cols w:space="708"/>
          <w:docGrid w:linePitch="360"/>
        </w:sectPr>
      </w:pPr>
    </w:p>
    <w:p w14:paraId="05491009" w14:textId="77777777" w:rsidR="002242F3" w:rsidRPr="00813FEC" w:rsidRDefault="002242F3" w:rsidP="00DE1855">
      <w:pPr>
        <w:pStyle w:val="Naslov2"/>
        <w:jc w:val="left"/>
        <w:rPr>
          <w:color w:val="FF0000"/>
        </w:rPr>
      </w:pPr>
      <w:bookmarkStart w:id="46" w:name="_Toc83837181"/>
      <w:r w:rsidRPr="00813FEC">
        <w:rPr>
          <w:color w:val="FF0000"/>
        </w:rPr>
        <w:lastRenderedPageBreak/>
        <w:t>Erasmus projekt</w:t>
      </w:r>
      <w:bookmarkEnd w:id="46"/>
    </w:p>
    <w:p w14:paraId="5EF8D5B3" w14:textId="77777777" w:rsidR="002242F3" w:rsidRPr="0052762A" w:rsidRDefault="002242F3" w:rsidP="002242F3">
      <w:pPr>
        <w:pStyle w:val="Tijeloteksta"/>
        <w:jc w:val="both"/>
        <w:rPr>
          <w:color w:val="FF0000"/>
        </w:rPr>
      </w:pPr>
    </w:p>
    <w:tbl>
      <w:tblPr>
        <w:tblW w:w="1422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660"/>
        <w:gridCol w:w="2438"/>
        <w:gridCol w:w="2694"/>
        <w:gridCol w:w="6428"/>
      </w:tblGrid>
      <w:tr w:rsidR="002242F3" w:rsidRPr="0052762A" w14:paraId="57183861" w14:textId="77777777" w:rsidTr="005E28FE">
        <w:tc>
          <w:tcPr>
            <w:tcW w:w="2660" w:type="dxa"/>
            <w:tcBorders>
              <w:top w:val="single" w:sz="4" w:space="0" w:color="BFBFBF"/>
              <w:left w:val="single" w:sz="4" w:space="0" w:color="BFBFBF"/>
              <w:bottom w:val="single" w:sz="4" w:space="0" w:color="BFBFBF"/>
              <w:right w:val="single" w:sz="4" w:space="0" w:color="BFBFBF"/>
            </w:tcBorders>
            <w:shd w:val="clear" w:color="auto" w:fill="auto"/>
            <w:hideMark/>
          </w:tcPr>
          <w:p w14:paraId="0B2B2938" w14:textId="77777777" w:rsidR="002242F3" w:rsidRPr="0052762A" w:rsidRDefault="002242F3" w:rsidP="005E28FE">
            <w:pPr>
              <w:rPr>
                <w:b/>
                <w:bCs/>
                <w:i/>
                <w:iCs/>
              </w:rPr>
            </w:pPr>
            <w:r w:rsidRPr="0052762A">
              <w:rPr>
                <w:b/>
                <w:bCs/>
                <w:i/>
                <w:iCs/>
              </w:rPr>
              <w:t>naziv projekta</w:t>
            </w:r>
          </w:p>
        </w:tc>
        <w:tc>
          <w:tcPr>
            <w:tcW w:w="2438" w:type="dxa"/>
            <w:tcBorders>
              <w:top w:val="single" w:sz="4" w:space="0" w:color="BFBFBF"/>
              <w:left w:val="single" w:sz="4" w:space="0" w:color="BFBFBF"/>
              <w:bottom w:val="single" w:sz="4" w:space="0" w:color="BFBFBF"/>
              <w:right w:val="single" w:sz="4" w:space="0" w:color="BFBFBF"/>
            </w:tcBorders>
            <w:shd w:val="clear" w:color="auto" w:fill="auto"/>
            <w:hideMark/>
          </w:tcPr>
          <w:p w14:paraId="11D9001F" w14:textId="77777777" w:rsidR="002242F3" w:rsidRPr="0052762A" w:rsidRDefault="002242F3" w:rsidP="005E28FE">
            <w:pPr>
              <w:rPr>
                <w:b/>
                <w:bCs/>
                <w:i/>
                <w:iCs/>
              </w:rPr>
            </w:pPr>
            <w:r w:rsidRPr="0052762A">
              <w:rPr>
                <w:b/>
                <w:bCs/>
                <w:i/>
                <w:iCs/>
              </w:rPr>
              <w:t>Današnja praksa, sutrašnje stvaranje</w:t>
            </w:r>
          </w:p>
          <w:p w14:paraId="4CE65045" w14:textId="77777777" w:rsidR="002242F3" w:rsidRPr="0052762A" w:rsidRDefault="002242F3" w:rsidP="005E28FE">
            <w:pPr>
              <w:rPr>
                <w:b/>
                <w:bCs/>
                <w:i/>
                <w:iCs/>
              </w:rPr>
            </w:pPr>
            <w:r w:rsidRPr="0052762A">
              <w:rPr>
                <w:b/>
                <w:bCs/>
                <w:i/>
                <w:iCs/>
              </w:rPr>
              <w:t>(Erasmus projekt)</w:t>
            </w:r>
          </w:p>
        </w:tc>
        <w:tc>
          <w:tcPr>
            <w:tcW w:w="2694" w:type="dxa"/>
            <w:tcBorders>
              <w:top w:val="single" w:sz="4" w:space="0" w:color="BFBFBF"/>
              <w:left w:val="single" w:sz="4" w:space="0" w:color="BFBFBF"/>
              <w:bottom w:val="single" w:sz="4" w:space="0" w:color="BFBFBF"/>
              <w:right w:val="single" w:sz="4" w:space="0" w:color="BFBFBF"/>
            </w:tcBorders>
            <w:shd w:val="clear" w:color="auto" w:fill="auto"/>
            <w:hideMark/>
          </w:tcPr>
          <w:p w14:paraId="3AA24AF2" w14:textId="77777777" w:rsidR="002242F3" w:rsidRPr="0052762A" w:rsidRDefault="002242F3" w:rsidP="005E28FE">
            <w:pPr>
              <w:rPr>
                <w:b/>
                <w:bCs/>
                <w:i/>
                <w:iCs/>
              </w:rPr>
            </w:pPr>
            <w:r w:rsidRPr="0052762A">
              <w:rPr>
                <w:b/>
                <w:bCs/>
                <w:i/>
                <w:iCs/>
              </w:rPr>
              <w:t>ime i prezime voditelja:</w:t>
            </w:r>
            <w:r w:rsidRPr="0052762A">
              <w:t xml:space="preserve">  </w:t>
            </w:r>
          </w:p>
        </w:tc>
        <w:tc>
          <w:tcPr>
            <w:tcW w:w="6428" w:type="dxa"/>
            <w:tcBorders>
              <w:top w:val="single" w:sz="4" w:space="0" w:color="BFBFBF"/>
              <w:left w:val="single" w:sz="4" w:space="0" w:color="BFBFBF"/>
              <w:bottom w:val="single" w:sz="4" w:space="0" w:color="BFBFBF"/>
              <w:right w:val="single" w:sz="4" w:space="0" w:color="BFBFBF"/>
            </w:tcBorders>
            <w:shd w:val="clear" w:color="auto" w:fill="auto"/>
            <w:hideMark/>
          </w:tcPr>
          <w:p w14:paraId="7F22049F" w14:textId="77777777" w:rsidR="002242F3" w:rsidRPr="0052762A" w:rsidRDefault="002242F3" w:rsidP="005E28FE">
            <w:pPr>
              <w:rPr>
                <w:bCs/>
                <w:i/>
                <w:iCs/>
              </w:rPr>
            </w:pPr>
            <w:r w:rsidRPr="0052762A">
              <w:rPr>
                <w:bCs/>
                <w:i/>
                <w:iCs/>
              </w:rPr>
              <w:t>Marjeta Amanović, prof.matematike i fizike</w:t>
            </w:r>
          </w:p>
        </w:tc>
      </w:tr>
      <w:tr w:rsidR="002242F3" w:rsidRPr="0052762A" w14:paraId="26B9DB24" w14:textId="77777777" w:rsidTr="005E28FE">
        <w:tc>
          <w:tcPr>
            <w:tcW w:w="5098" w:type="dxa"/>
            <w:gridSpan w:val="2"/>
            <w:tcBorders>
              <w:top w:val="single" w:sz="4" w:space="0" w:color="BFBFBF"/>
              <w:left w:val="single" w:sz="4" w:space="0" w:color="BFBFBF"/>
              <w:bottom w:val="single" w:sz="4" w:space="0" w:color="BFBFBF"/>
              <w:right w:val="single" w:sz="4" w:space="0" w:color="BFBFBF"/>
            </w:tcBorders>
            <w:shd w:val="clear" w:color="auto" w:fill="auto"/>
            <w:hideMark/>
          </w:tcPr>
          <w:p w14:paraId="5737BB60" w14:textId="77777777" w:rsidR="002242F3" w:rsidRPr="0052762A" w:rsidRDefault="002242F3" w:rsidP="005E28FE">
            <w:pPr>
              <w:rPr>
                <w:b/>
                <w:bCs/>
                <w:i/>
                <w:iCs/>
              </w:rPr>
            </w:pPr>
            <w:r w:rsidRPr="0052762A">
              <w:rPr>
                <w:b/>
                <w:bCs/>
                <w:i/>
                <w:iCs/>
              </w:rPr>
              <w:t>planirani broj učenika</w:t>
            </w:r>
            <w:r w:rsidRPr="0052762A">
              <w:rPr>
                <w:b/>
                <w:bCs/>
                <w:i/>
                <w:iCs/>
              </w:rPr>
              <w:tab/>
            </w:r>
          </w:p>
        </w:tc>
        <w:tc>
          <w:tcPr>
            <w:tcW w:w="9122" w:type="dxa"/>
            <w:gridSpan w:val="2"/>
            <w:tcBorders>
              <w:top w:val="single" w:sz="4" w:space="0" w:color="BFBFBF"/>
              <w:left w:val="single" w:sz="4" w:space="0" w:color="BFBFBF"/>
              <w:bottom w:val="single" w:sz="4" w:space="0" w:color="BFBFBF"/>
              <w:right w:val="single" w:sz="4" w:space="0" w:color="BFBFBF"/>
            </w:tcBorders>
            <w:shd w:val="clear" w:color="auto" w:fill="auto"/>
            <w:hideMark/>
          </w:tcPr>
          <w:p w14:paraId="101C3F6C" w14:textId="77777777" w:rsidR="002242F3" w:rsidRPr="0052762A" w:rsidRDefault="002242F3" w:rsidP="005E28FE">
            <w:pPr>
              <w:rPr>
                <w:b/>
                <w:bCs/>
                <w:i/>
                <w:iCs/>
              </w:rPr>
            </w:pPr>
            <w:r w:rsidRPr="0052762A">
              <w:rPr>
                <w:b/>
                <w:bCs/>
                <w:i/>
                <w:iCs/>
              </w:rPr>
              <w:t>24</w:t>
            </w:r>
          </w:p>
        </w:tc>
      </w:tr>
      <w:tr w:rsidR="002242F3" w:rsidRPr="0052762A" w14:paraId="1E7C65BE" w14:textId="77777777" w:rsidTr="005E28FE">
        <w:tc>
          <w:tcPr>
            <w:tcW w:w="5098" w:type="dxa"/>
            <w:gridSpan w:val="2"/>
            <w:tcBorders>
              <w:top w:val="single" w:sz="4" w:space="0" w:color="BFBFBF"/>
              <w:left w:val="single" w:sz="4" w:space="0" w:color="BFBFBF"/>
              <w:bottom w:val="single" w:sz="4" w:space="0" w:color="BFBFBF"/>
              <w:right w:val="single" w:sz="4" w:space="0" w:color="BFBFBF"/>
            </w:tcBorders>
            <w:shd w:val="clear" w:color="auto" w:fill="auto"/>
            <w:hideMark/>
          </w:tcPr>
          <w:p w14:paraId="4318C3CD" w14:textId="77777777" w:rsidR="002242F3" w:rsidRPr="0052762A" w:rsidRDefault="002242F3" w:rsidP="005E28FE">
            <w:pPr>
              <w:rPr>
                <w:b/>
                <w:bCs/>
                <w:i/>
                <w:iCs/>
              </w:rPr>
            </w:pPr>
            <w:r w:rsidRPr="0052762A">
              <w:rPr>
                <w:b/>
                <w:bCs/>
                <w:i/>
                <w:iCs/>
              </w:rPr>
              <w:t xml:space="preserve">planirani broj sati                         </w:t>
            </w:r>
            <w:r w:rsidRPr="0052762A">
              <w:rPr>
                <w:b/>
                <w:bCs/>
                <w:i/>
                <w:iCs/>
              </w:rPr>
              <w:tab/>
            </w:r>
          </w:p>
        </w:tc>
        <w:tc>
          <w:tcPr>
            <w:tcW w:w="9122" w:type="dxa"/>
            <w:gridSpan w:val="2"/>
            <w:tcBorders>
              <w:top w:val="single" w:sz="4" w:space="0" w:color="BFBFBF"/>
              <w:left w:val="single" w:sz="4" w:space="0" w:color="BFBFBF"/>
              <w:bottom w:val="single" w:sz="4" w:space="0" w:color="BFBFBF"/>
              <w:right w:val="single" w:sz="4" w:space="0" w:color="BFBFBF"/>
            </w:tcBorders>
            <w:shd w:val="clear" w:color="auto" w:fill="auto"/>
            <w:hideMark/>
          </w:tcPr>
          <w:p w14:paraId="281C7381" w14:textId="77777777" w:rsidR="002242F3" w:rsidRPr="0052762A" w:rsidRDefault="002242F3" w:rsidP="005E28FE">
            <w:pPr>
              <w:rPr>
                <w:b/>
                <w:bCs/>
                <w:i/>
                <w:iCs/>
              </w:rPr>
            </w:pPr>
            <w:r w:rsidRPr="0052762A">
              <w:rPr>
                <w:b/>
                <w:bCs/>
                <w:i/>
                <w:iCs/>
              </w:rPr>
              <w:t>Projekt će se provoditi  tijekom školske godine  2020./2021 i 2021./2022.</w:t>
            </w:r>
          </w:p>
          <w:p w14:paraId="6687E225" w14:textId="77777777" w:rsidR="002242F3" w:rsidRPr="0052762A" w:rsidRDefault="002242F3" w:rsidP="005E28FE">
            <w:pPr>
              <w:rPr>
                <w:b/>
                <w:bCs/>
                <w:i/>
                <w:iCs/>
              </w:rPr>
            </w:pPr>
            <w:r w:rsidRPr="0052762A">
              <w:rPr>
                <w:b/>
                <w:bCs/>
                <w:i/>
                <w:iCs/>
              </w:rPr>
              <w:t>Metodičke, jezične i kulturološke pripreme učenika za odlazak na stručnu praksu u Republiku Njemačku  održavat će se u prosjeku dva školska sata tjedno.</w:t>
            </w:r>
          </w:p>
          <w:p w14:paraId="05FB8DD2" w14:textId="77777777" w:rsidR="002242F3" w:rsidRPr="0052762A" w:rsidRDefault="002242F3" w:rsidP="005E28FE">
            <w:pPr>
              <w:rPr>
                <w:b/>
                <w:bCs/>
                <w:i/>
                <w:iCs/>
              </w:rPr>
            </w:pPr>
            <w:r w:rsidRPr="0052762A">
              <w:rPr>
                <w:b/>
                <w:bCs/>
                <w:i/>
                <w:iCs/>
              </w:rPr>
              <w:t>Učenici će na stručnoj praksi provesti dva tjedna.</w:t>
            </w:r>
          </w:p>
        </w:tc>
      </w:tr>
      <w:tr w:rsidR="002242F3" w:rsidRPr="0052762A" w14:paraId="05C06611" w14:textId="77777777" w:rsidTr="005E28FE">
        <w:tc>
          <w:tcPr>
            <w:tcW w:w="5098" w:type="dxa"/>
            <w:gridSpan w:val="2"/>
            <w:tcBorders>
              <w:top w:val="single" w:sz="4" w:space="0" w:color="BFBFBF"/>
              <w:left w:val="single" w:sz="4" w:space="0" w:color="BFBFBF"/>
              <w:bottom w:val="single" w:sz="4" w:space="0" w:color="BFBFBF"/>
              <w:right w:val="single" w:sz="4" w:space="0" w:color="BFBFBF"/>
            </w:tcBorders>
            <w:shd w:val="clear" w:color="auto" w:fill="auto"/>
            <w:hideMark/>
          </w:tcPr>
          <w:p w14:paraId="2557E332" w14:textId="77777777" w:rsidR="002242F3" w:rsidRPr="0052762A" w:rsidRDefault="002242F3" w:rsidP="005E28FE">
            <w:pPr>
              <w:rPr>
                <w:b/>
                <w:bCs/>
                <w:i/>
                <w:iCs/>
              </w:rPr>
            </w:pPr>
            <w:r w:rsidRPr="0052762A">
              <w:rPr>
                <w:b/>
                <w:bCs/>
                <w:i/>
                <w:iCs/>
              </w:rPr>
              <w:t>ciljevi projekta</w:t>
            </w:r>
          </w:p>
        </w:tc>
        <w:tc>
          <w:tcPr>
            <w:tcW w:w="9122" w:type="dxa"/>
            <w:gridSpan w:val="2"/>
            <w:tcBorders>
              <w:top w:val="single" w:sz="4" w:space="0" w:color="BFBFBF"/>
              <w:left w:val="single" w:sz="4" w:space="0" w:color="BFBFBF"/>
              <w:bottom w:val="single" w:sz="4" w:space="0" w:color="BFBFBF"/>
              <w:right w:val="single" w:sz="4" w:space="0" w:color="BFBFBF"/>
            </w:tcBorders>
            <w:shd w:val="clear" w:color="auto" w:fill="auto"/>
            <w:hideMark/>
          </w:tcPr>
          <w:p w14:paraId="37B3BF58" w14:textId="77777777" w:rsidR="002242F3" w:rsidRPr="0052762A" w:rsidRDefault="002242F3" w:rsidP="005E28FE">
            <w:r w:rsidRPr="0052762A">
              <w:t>Stručno usavršavanje učenika u Republici Njemačkoj</w:t>
            </w:r>
          </w:p>
        </w:tc>
      </w:tr>
      <w:tr w:rsidR="002242F3" w:rsidRPr="0052762A" w14:paraId="51ED12FB" w14:textId="77777777" w:rsidTr="005E28FE">
        <w:tc>
          <w:tcPr>
            <w:tcW w:w="5098" w:type="dxa"/>
            <w:gridSpan w:val="2"/>
            <w:tcBorders>
              <w:top w:val="single" w:sz="4" w:space="0" w:color="BFBFBF"/>
              <w:left w:val="single" w:sz="4" w:space="0" w:color="BFBFBF"/>
              <w:bottom w:val="single" w:sz="4" w:space="0" w:color="BFBFBF"/>
              <w:right w:val="single" w:sz="4" w:space="0" w:color="BFBFBF"/>
            </w:tcBorders>
            <w:shd w:val="clear" w:color="auto" w:fill="auto"/>
          </w:tcPr>
          <w:p w14:paraId="41185E83" w14:textId="77777777" w:rsidR="002242F3" w:rsidRPr="0052762A" w:rsidRDefault="002242F3" w:rsidP="005E28FE">
            <w:pPr>
              <w:rPr>
                <w:b/>
                <w:bCs/>
                <w:i/>
                <w:iCs/>
              </w:rPr>
            </w:pPr>
            <w:r w:rsidRPr="0052762A">
              <w:rPr>
                <w:b/>
                <w:bCs/>
                <w:i/>
                <w:iCs/>
              </w:rPr>
              <w:t>ishodi projekta</w:t>
            </w:r>
          </w:p>
          <w:p w14:paraId="5EEE943D" w14:textId="77777777" w:rsidR="002242F3" w:rsidRPr="0052762A" w:rsidRDefault="002242F3" w:rsidP="005E28FE">
            <w:pPr>
              <w:rPr>
                <w:b/>
                <w:bCs/>
                <w:i/>
                <w:iCs/>
              </w:rPr>
            </w:pPr>
          </w:p>
        </w:tc>
        <w:tc>
          <w:tcPr>
            <w:tcW w:w="9122" w:type="dxa"/>
            <w:gridSpan w:val="2"/>
            <w:tcBorders>
              <w:top w:val="single" w:sz="4" w:space="0" w:color="BFBFBF"/>
              <w:left w:val="single" w:sz="4" w:space="0" w:color="BFBFBF"/>
              <w:bottom w:val="single" w:sz="4" w:space="0" w:color="BFBFBF"/>
              <w:right w:val="single" w:sz="4" w:space="0" w:color="BFBFBF"/>
            </w:tcBorders>
            <w:shd w:val="clear" w:color="auto" w:fill="auto"/>
          </w:tcPr>
          <w:p w14:paraId="01B9E166" w14:textId="77777777" w:rsidR="002242F3" w:rsidRPr="0052762A" w:rsidRDefault="002242F3" w:rsidP="005E28FE">
            <w:pPr>
              <w:rPr>
                <w:color w:val="000000"/>
                <w:shd w:val="clear" w:color="auto" w:fill="F2FCFC"/>
              </w:rPr>
            </w:pPr>
            <w:r w:rsidRPr="0052762A">
              <w:rPr>
                <w:color w:val="000000"/>
                <w:shd w:val="clear" w:color="auto" w:fill="F2FCFC"/>
              </w:rPr>
              <w:t>Za učenike:</w:t>
            </w:r>
          </w:p>
          <w:p w14:paraId="5308B57C" w14:textId="77777777" w:rsidR="002242F3" w:rsidRPr="0052762A" w:rsidRDefault="002242F3" w:rsidP="008D2000">
            <w:pPr>
              <w:numPr>
                <w:ilvl w:val="0"/>
                <w:numId w:val="10"/>
              </w:numPr>
              <w:shd w:val="clear" w:color="auto" w:fill="FFFFFF"/>
              <w:spacing w:before="100" w:beforeAutospacing="1" w:after="100" w:afterAutospacing="1" w:line="240" w:lineRule="auto"/>
              <w:ind w:left="1200"/>
              <w:rPr>
                <w:color w:val="404040"/>
              </w:rPr>
            </w:pPr>
            <w:r w:rsidRPr="0052762A">
              <w:rPr>
                <w:color w:val="404040"/>
              </w:rPr>
              <w:t>bolji uspjeh u učenju</w:t>
            </w:r>
          </w:p>
          <w:p w14:paraId="10272F11" w14:textId="77777777" w:rsidR="002242F3" w:rsidRPr="0052762A" w:rsidRDefault="002242F3" w:rsidP="008D2000">
            <w:pPr>
              <w:numPr>
                <w:ilvl w:val="0"/>
                <w:numId w:val="10"/>
              </w:numPr>
              <w:shd w:val="clear" w:color="auto" w:fill="FFFFFF"/>
              <w:spacing w:before="100" w:beforeAutospacing="1" w:after="100" w:afterAutospacing="1" w:line="240" w:lineRule="auto"/>
              <w:ind w:left="1200"/>
              <w:rPr>
                <w:color w:val="404040"/>
              </w:rPr>
            </w:pPr>
            <w:r w:rsidRPr="0052762A">
              <w:rPr>
                <w:color w:val="404040"/>
              </w:rPr>
              <w:t>bolja zapošljivost i bolje prilike za napredak u karijeri</w:t>
            </w:r>
          </w:p>
          <w:p w14:paraId="4A456190" w14:textId="77777777" w:rsidR="002242F3" w:rsidRPr="0052762A" w:rsidRDefault="002242F3" w:rsidP="008D2000">
            <w:pPr>
              <w:numPr>
                <w:ilvl w:val="0"/>
                <w:numId w:val="10"/>
              </w:numPr>
              <w:shd w:val="clear" w:color="auto" w:fill="FFFFFF"/>
              <w:spacing w:before="100" w:beforeAutospacing="1" w:after="100" w:afterAutospacing="1" w:line="240" w:lineRule="auto"/>
              <w:ind w:left="1200"/>
              <w:rPr>
                <w:color w:val="404040"/>
              </w:rPr>
            </w:pPr>
            <w:r w:rsidRPr="0052762A">
              <w:rPr>
                <w:color w:val="404040"/>
              </w:rPr>
              <w:t>više inicijativnosti i poduzetnosti</w:t>
            </w:r>
          </w:p>
          <w:p w14:paraId="62BCA89A" w14:textId="77777777" w:rsidR="002242F3" w:rsidRPr="0052762A" w:rsidRDefault="002242F3" w:rsidP="008D2000">
            <w:pPr>
              <w:numPr>
                <w:ilvl w:val="0"/>
                <w:numId w:val="10"/>
              </w:numPr>
              <w:shd w:val="clear" w:color="auto" w:fill="FFFFFF"/>
              <w:spacing w:before="100" w:beforeAutospacing="1" w:after="100" w:afterAutospacing="1" w:line="240" w:lineRule="auto"/>
              <w:ind w:left="1200"/>
              <w:rPr>
                <w:color w:val="404040"/>
              </w:rPr>
            </w:pPr>
            <w:r w:rsidRPr="0052762A">
              <w:rPr>
                <w:color w:val="404040"/>
              </w:rPr>
              <w:t>više samostalnosti i samopouzdanja</w:t>
            </w:r>
          </w:p>
          <w:p w14:paraId="7A9D0D3C" w14:textId="77777777" w:rsidR="002242F3" w:rsidRPr="0052762A" w:rsidRDefault="002242F3" w:rsidP="008D2000">
            <w:pPr>
              <w:numPr>
                <w:ilvl w:val="0"/>
                <w:numId w:val="10"/>
              </w:numPr>
              <w:shd w:val="clear" w:color="auto" w:fill="FFFFFF"/>
              <w:spacing w:before="100" w:beforeAutospacing="1" w:after="100" w:afterAutospacing="1" w:line="240" w:lineRule="auto"/>
              <w:ind w:left="1200"/>
              <w:rPr>
                <w:color w:val="404040"/>
              </w:rPr>
            </w:pPr>
            <w:r w:rsidRPr="0052762A">
              <w:rPr>
                <w:color w:val="404040"/>
              </w:rPr>
              <w:t>bolje znanje stranih jezika i bolje digitalne kompetencije</w:t>
            </w:r>
          </w:p>
          <w:p w14:paraId="7611A936" w14:textId="77777777" w:rsidR="002242F3" w:rsidRPr="0052762A" w:rsidRDefault="002242F3" w:rsidP="008D2000">
            <w:pPr>
              <w:numPr>
                <w:ilvl w:val="0"/>
                <w:numId w:val="10"/>
              </w:numPr>
              <w:shd w:val="clear" w:color="auto" w:fill="FFFFFF"/>
              <w:spacing w:before="100" w:beforeAutospacing="1" w:after="100" w:afterAutospacing="1" w:line="240" w:lineRule="auto"/>
              <w:ind w:left="1200"/>
              <w:rPr>
                <w:color w:val="404040"/>
              </w:rPr>
            </w:pPr>
            <w:r w:rsidRPr="0052762A">
              <w:rPr>
                <w:color w:val="404040"/>
              </w:rPr>
              <w:t>bolja međukulturna osviještenost</w:t>
            </w:r>
          </w:p>
          <w:p w14:paraId="1E95648C" w14:textId="77777777" w:rsidR="002242F3" w:rsidRPr="0052762A" w:rsidRDefault="002242F3" w:rsidP="008D2000">
            <w:pPr>
              <w:numPr>
                <w:ilvl w:val="0"/>
                <w:numId w:val="10"/>
              </w:numPr>
              <w:shd w:val="clear" w:color="auto" w:fill="FFFFFF"/>
              <w:spacing w:before="100" w:beforeAutospacing="1" w:after="100" w:afterAutospacing="1" w:line="240" w:lineRule="auto"/>
              <w:ind w:left="1200"/>
              <w:rPr>
                <w:color w:val="404040"/>
              </w:rPr>
            </w:pPr>
            <w:r w:rsidRPr="0052762A">
              <w:rPr>
                <w:color w:val="404040"/>
              </w:rPr>
              <w:t>aktivnije sudjelovanje u društvu</w:t>
            </w:r>
          </w:p>
          <w:p w14:paraId="643EFFEF" w14:textId="77777777" w:rsidR="002242F3" w:rsidRPr="0052762A" w:rsidRDefault="002242F3" w:rsidP="008D2000">
            <w:pPr>
              <w:numPr>
                <w:ilvl w:val="0"/>
                <w:numId w:val="10"/>
              </w:numPr>
              <w:shd w:val="clear" w:color="auto" w:fill="FFFFFF"/>
              <w:spacing w:before="100" w:beforeAutospacing="1" w:after="100" w:afterAutospacing="1" w:line="240" w:lineRule="auto"/>
              <w:ind w:left="1200"/>
              <w:rPr>
                <w:color w:val="404040"/>
              </w:rPr>
            </w:pPr>
            <w:r w:rsidRPr="0052762A">
              <w:rPr>
                <w:color w:val="404040"/>
              </w:rPr>
              <w:t>bolja upoznatost s europskim projektom i vrijednostima EU-a</w:t>
            </w:r>
          </w:p>
          <w:p w14:paraId="5FED730D" w14:textId="77777777" w:rsidR="002242F3" w:rsidRPr="0052762A" w:rsidRDefault="002242F3" w:rsidP="008D2000">
            <w:pPr>
              <w:numPr>
                <w:ilvl w:val="0"/>
                <w:numId w:val="10"/>
              </w:numPr>
              <w:shd w:val="clear" w:color="auto" w:fill="FFFFFF"/>
              <w:spacing w:before="100" w:beforeAutospacing="1" w:after="100" w:afterAutospacing="1" w:line="240" w:lineRule="auto"/>
              <w:ind w:left="1200"/>
              <w:rPr>
                <w:color w:val="404040"/>
              </w:rPr>
            </w:pPr>
            <w:r w:rsidRPr="0052762A">
              <w:rPr>
                <w:color w:val="404040"/>
              </w:rPr>
              <w:t>veća motiviranost za sudjelovanje u budućem (formalnom/neformalnom) obrazovanju ili osposobljavanju nakon razdoblja mobilnosti u inozemstvu.</w:t>
            </w:r>
          </w:p>
          <w:p w14:paraId="3363A3E6" w14:textId="77777777" w:rsidR="002242F3" w:rsidRPr="0052762A" w:rsidRDefault="002242F3" w:rsidP="005E28FE">
            <w:pPr>
              <w:shd w:val="clear" w:color="auto" w:fill="FFFFFF"/>
              <w:spacing w:before="100" w:beforeAutospacing="1" w:after="100" w:afterAutospacing="1"/>
              <w:ind w:left="840"/>
              <w:rPr>
                <w:color w:val="404040"/>
              </w:rPr>
            </w:pPr>
            <w:r w:rsidRPr="0052762A">
              <w:rPr>
                <w:color w:val="404040"/>
              </w:rPr>
              <w:lastRenderedPageBreak/>
              <w:t>Za nastavnike:</w:t>
            </w:r>
          </w:p>
          <w:p w14:paraId="109370CB" w14:textId="77777777" w:rsidR="002242F3" w:rsidRPr="0052762A" w:rsidRDefault="002242F3" w:rsidP="008D2000">
            <w:pPr>
              <w:numPr>
                <w:ilvl w:val="0"/>
                <w:numId w:val="11"/>
              </w:numPr>
              <w:shd w:val="clear" w:color="auto" w:fill="FFFFFF"/>
              <w:spacing w:before="100" w:beforeAutospacing="1" w:after="100" w:afterAutospacing="1" w:line="240" w:lineRule="auto"/>
              <w:ind w:left="1200"/>
              <w:rPr>
                <w:color w:val="404040"/>
              </w:rPr>
            </w:pPr>
            <w:r w:rsidRPr="0052762A">
              <w:rPr>
                <w:color w:val="404040"/>
              </w:rPr>
              <w:t>bolje kompetencije povezane s njihovim profilima zanimanja (poučavanje, osposobljavanje, rad s mladima itd.)</w:t>
            </w:r>
          </w:p>
          <w:p w14:paraId="035AE51B" w14:textId="77777777" w:rsidR="002242F3" w:rsidRPr="0052762A" w:rsidRDefault="002242F3" w:rsidP="008D2000">
            <w:pPr>
              <w:numPr>
                <w:ilvl w:val="0"/>
                <w:numId w:val="11"/>
              </w:numPr>
              <w:shd w:val="clear" w:color="auto" w:fill="FFFFFF"/>
              <w:spacing w:before="100" w:beforeAutospacing="1" w:after="100" w:afterAutospacing="1" w:line="240" w:lineRule="auto"/>
              <w:ind w:left="1200"/>
              <w:rPr>
                <w:color w:val="404040"/>
              </w:rPr>
            </w:pPr>
            <w:r w:rsidRPr="0052762A">
              <w:rPr>
                <w:color w:val="404040"/>
              </w:rPr>
              <w:t>bolje razumijevanje prakse, politika i sustava u području obrazovanja, osposobljavanja ili rada s mladima u raznim zemljama</w:t>
            </w:r>
          </w:p>
          <w:p w14:paraId="5113E99D" w14:textId="77777777" w:rsidR="002242F3" w:rsidRPr="0052762A" w:rsidRDefault="002242F3" w:rsidP="008D2000">
            <w:pPr>
              <w:numPr>
                <w:ilvl w:val="0"/>
                <w:numId w:val="11"/>
              </w:numPr>
              <w:shd w:val="clear" w:color="auto" w:fill="FFFFFF"/>
              <w:spacing w:before="100" w:beforeAutospacing="1" w:after="100" w:afterAutospacing="1" w:line="240" w:lineRule="auto"/>
              <w:ind w:left="1200"/>
              <w:rPr>
                <w:color w:val="404040"/>
              </w:rPr>
            </w:pPr>
            <w:r w:rsidRPr="0052762A">
              <w:rPr>
                <w:color w:val="404040"/>
              </w:rPr>
              <w:t>bolje razumijevanje veza između formalnog i neformalnog obrazovanja te između strukovnog osposobljavanja i tržišta rada</w:t>
            </w:r>
          </w:p>
          <w:p w14:paraId="03F61DB5" w14:textId="77777777" w:rsidR="002242F3" w:rsidRPr="0052762A" w:rsidRDefault="002242F3" w:rsidP="005E28FE">
            <w:pPr>
              <w:shd w:val="clear" w:color="auto" w:fill="FFFFFF"/>
              <w:spacing w:before="100" w:beforeAutospacing="1" w:after="100" w:afterAutospacing="1"/>
              <w:ind w:left="1200"/>
              <w:rPr>
                <w:color w:val="404040"/>
              </w:rPr>
            </w:pPr>
          </w:p>
          <w:p w14:paraId="13DE4AED" w14:textId="77777777" w:rsidR="002242F3" w:rsidRPr="0052762A" w:rsidRDefault="002242F3" w:rsidP="005E28FE">
            <w:pPr>
              <w:rPr>
                <w:rFonts w:eastAsia="Calibri"/>
                <w:lang w:eastAsia="en-US"/>
              </w:rPr>
            </w:pPr>
          </w:p>
        </w:tc>
      </w:tr>
      <w:tr w:rsidR="002242F3" w:rsidRPr="0052762A" w14:paraId="64C64C3C" w14:textId="77777777" w:rsidTr="005E28FE">
        <w:tc>
          <w:tcPr>
            <w:tcW w:w="5098" w:type="dxa"/>
            <w:gridSpan w:val="2"/>
            <w:tcBorders>
              <w:top w:val="single" w:sz="4" w:space="0" w:color="BFBFBF"/>
              <w:left w:val="single" w:sz="4" w:space="0" w:color="BFBFBF"/>
              <w:bottom w:val="single" w:sz="4" w:space="0" w:color="BFBFBF"/>
              <w:right w:val="single" w:sz="4" w:space="0" w:color="BFBFBF"/>
            </w:tcBorders>
            <w:shd w:val="clear" w:color="auto" w:fill="auto"/>
            <w:hideMark/>
          </w:tcPr>
          <w:p w14:paraId="0EFDF975" w14:textId="77777777" w:rsidR="002242F3" w:rsidRPr="0052762A" w:rsidRDefault="002242F3" w:rsidP="005E28FE">
            <w:pPr>
              <w:rPr>
                <w:b/>
                <w:bCs/>
                <w:i/>
                <w:iCs/>
              </w:rPr>
            </w:pPr>
            <w:r w:rsidRPr="0052762A">
              <w:rPr>
                <w:b/>
                <w:bCs/>
                <w:i/>
                <w:iCs/>
              </w:rPr>
              <w:lastRenderedPageBreak/>
              <w:t xml:space="preserve">način realizacije </w:t>
            </w:r>
          </w:p>
        </w:tc>
        <w:tc>
          <w:tcPr>
            <w:tcW w:w="9122" w:type="dxa"/>
            <w:gridSpan w:val="2"/>
            <w:tcBorders>
              <w:top w:val="single" w:sz="4" w:space="0" w:color="BFBFBF"/>
              <w:left w:val="single" w:sz="4" w:space="0" w:color="BFBFBF"/>
              <w:bottom w:val="single" w:sz="4" w:space="0" w:color="BFBFBF"/>
              <w:right w:val="single" w:sz="4" w:space="0" w:color="BFBFBF"/>
            </w:tcBorders>
            <w:shd w:val="clear" w:color="auto" w:fill="auto"/>
          </w:tcPr>
          <w:p w14:paraId="4057C1EA" w14:textId="77777777" w:rsidR="002242F3" w:rsidRPr="0052762A" w:rsidRDefault="002242F3" w:rsidP="005E28FE">
            <w:pPr>
              <w:ind w:left="4" w:hanging="4"/>
            </w:pPr>
            <w:r w:rsidRPr="0052762A">
              <w:t xml:space="preserve">Pripreme za odlazak na stručnu praksu će se provoditi tijekom nastave stručne prakse i u izvannastavnim aktivnostima. Provodit će ga nastavnici strukovnih predmeta, stranih jezika , knjižničarka i stručni suradnici u školi. Učenici će na stručno usavršavanje ići u pratnji tri nastavnika. Stručna praksa će se odvijati u Republici Njemačkoj uz nadzor nastavnika i mentora iz domaćinske organizacije. </w:t>
            </w:r>
          </w:p>
          <w:p w14:paraId="01B701A2" w14:textId="77777777" w:rsidR="002242F3" w:rsidRPr="0052762A" w:rsidRDefault="002242F3" w:rsidP="005E28FE"/>
        </w:tc>
      </w:tr>
      <w:tr w:rsidR="002242F3" w:rsidRPr="0052762A" w14:paraId="47D6AA87" w14:textId="77777777" w:rsidTr="005E28FE">
        <w:tc>
          <w:tcPr>
            <w:tcW w:w="5098" w:type="dxa"/>
            <w:gridSpan w:val="2"/>
            <w:tcBorders>
              <w:top w:val="single" w:sz="4" w:space="0" w:color="BFBFBF"/>
              <w:left w:val="single" w:sz="4" w:space="0" w:color="BFBFBF"/>
              <w:bottom w:val="single" w:sz="4" w:space="0" w:color="BFBFBF"/>
              <w:right w:val="single" w:sz="4" w:space="0" w:color="BFBFBF"/>
            </w:tcBorders>
            <w:shd w:val="clear" w:color="auto" w:fill="auto"/>
            <w:hideMark/>
          </w:tcPr>
          <w:p w14:paraId="26679655" w14:textId="77777777" w:rsidR="002242F3" w:rsidRPr="0052762A" w:rsidRDefault="002242F3" w:rsidP="005E28FE">
            <w:pPr>
              <w:rPr>
                <w:b/>
                <w:bCs/>
                <w:i/>
                <w:iCs/>
              </w:rPr>
            </w:pPr>
            <w:r w:rsidRPr="0052762A">
              <w:rPr>
                <w:b/>
                <w:bCs/>
                <w:i/>
                <w:iCs/>
              </w:rPr>
              <w:t xml:space="preserve">vremenski okviri </w:t>
            </w:r>
          </w:p>
        </w:tc>
        <w:tc>
          <w:tcPr>
            <w:tcW w:w="9122" w:type="dxa"/>
            <w:gridSpan w:val="2"/>
            <w:tcBorders>
              <w:top w:val="single" w:sz="4" w:space="0" w:color="BFBFBF"/>
              <w:left w:val="single" w:sz="4" w:space="0" w:color="BFBFBF"/>
              <w:bottom w:val="single" w:sz="4" w:space="0" w:color="BFBFBF"/>
              <w:right w:val="single" w:sz="4" w:space="0" w:color="BFBFBF"/>
            </w:tcBorders>
            <w:shd w:val="clear" w:color="auto" w:fill="auto"/>
            <w:hideMark/>
          </w:tcPr>
          <w:p w14:paraId="6EFF0102" w14:textId="77777777" w:rsidR="002242F3" w:rsidRPr="0052762A" w:rsidRDefault="002242F3" w:rsidP="005E28FE">
            <w:r w:rsidRPr="0052762A">
              <w:t>Školska godina 2021./2022.</w:t>
            </w:r>
          </w:p>
        </w:tc>
      </w:tr>
      <w:tr w:rsidR="002242F3" w:rsidRPr="0052762A" w14:paraId="658EB777" w14:textId="77777777" w:rsidTr="005E28FE">
        <w:trPr>
          <w:trHeight w:val="849"/>
        </w:trPr>
        <w:tc>
          <w:tcPr>
            <w:tcW w:w="5098" w:type="dxa"/>
            <w:gridSpan w:val="2"/>
            <w:tcBorders>
              <w:top w:val="single" w:sz="4" w:space="0" w:color="BFBFBF"/>
              <w:left w:val="single" w:sz="4" w:space="0" w:color="BFBFBF"/>
              <w:bottom w:val="single" w:sz="4" w:space="0" w:color="BFBFBF"/>
              <w:right w:val="single" w:sz="4" w:space="0" w:color="BFBFBF"/>
            </w:tcBorders>
            <w:shd w:val="clear" w:color="auto" w:fill="auto"/>
            <w:hideMark/>
          </w:tcPr>
          <w:p w14:paraId="1158E02D" w14:textId="77777777" w:rsidR="002242F3" w:rsidRPr="0052762A" w:rsidRDefault="002242F3" w:rsidP="005E28FE">
            <w:pPr>
              <w:rPr>
                <w:b/>
                <w:bCs/>
                <w:i/>
                <w:iCs/>
              </w:rPr>
            </w:pPr>
            <w:r w:rsidRPr="0052762A">
              <w:rPr>
                <w:b/>
                <w:bCs/>
                <w:i/>
                <w:iCs/>
              </w:rPr>
              <w:t xml:space="preserve">osnovna namjena </w:t>
            </w:r>
          </w:p>
        </w:tc>
        <w:tc>
          <w:tcPr>
            <w:tcW w:w="9122" w:type="dxa"/>
            <w:gridSpan w:val="2"/>
            <w:tcBorders>
              <w:top w:val="single" w:sz="4" w:space="0" w:color="BFBFBF"/>
              <w:left w:val="single" w:sz="4" w:space="0" w:color="BFBFBF"/>
              <w:bottom w:val="single" w:sz="4" w:space="0" w:color="BFBFBF"/>
              <w:right w:val="single" w:sz="4" w:space="0" w:color="BFBFBF"/>
            </w:tcBorders>
            <w:shd w:val="clear" w:color="auto" w:fill="auto"/>
          </w:tcPr>
          <w:p w14:paraId="199CDDBD" w14:textId="77777777" w:rsidR="002242F3" w:rsidRPr="0052762A" w:rsidRDefault="002242F3" w:rsidP="008D2000">
            <w:pPr>
              <w:pStyle w:val="Odlomakpopisa"/>
              <w:numPr>
                <w:ilvl w:val="0"/>
                <w:numId w:val="12"/>
              </w:numPr>
              <w:spacing w:after="0" w:line="240" w:lineRule="auto"/>
            </w:pPr>
            <w:r w:rsidRPr="0052762A">
              <w:t>stručno usavršavanje učenika</w:t>
            </w:r>
          </w:p>
          <w:p w14:paraId="31F368C3" w14:textId="77777777" w:rsidR="002242F3" w:rsidRPr="0052762A" w:rsidRDefault="002242F3" w:rsidP="008D2000">
            <w:pPr>
              <w:pStyle w:val="Odlomakpopisa"/>
              <w:numPr>
                <w:ilvl w:val="0"/>
                <w:numId w:val="12"/>
              </w:numPr>
              <w:spacing w:after="0" w:line="240" w:lineRule="auto"/>
            </w:pPr>
            <w:r w:rsidRPr="0052762A">
              <w:t>upoznavanje novih inovativnih metoda rada</w:t>
            </w:r>
          </w:p>
          <w:p w14:paraId="6206D728" w14:textId="77777777" w:rsidR="002242F3" w:rsidRPr="0052762A" w:rsidRDefault="002242F3" w:rsidP="008D2000">
            <w:pPr>
              <w:pStyle w:val="Odlomakpopisa"/>
              <w:numPr>
                <w:ilvl w:val="0"/>
                <w:numId w:val="12"/>
              </w:numPr>
              <w:spacing w:after="0" w:line="240" w:lineRule="auto"/>
            </w:pPr>
            <w:r w:rsidRPr="0052762A">
              <w:t>upoznavanje druge kulture , jezika, običaja</w:t>
            </w:r>
          </w:p>
          <w:p w14:paraId="3B78FCF6" w14:textId="77777777" w:rsidR="002242F3" w:rsidRPr="0052762A" w:rsidRDefault="002242F3" w:rsidP="008D2000">
            <w:pPr>
              <w:pStyle w:val="Odlomakpopisa"/>
              <w:numPr>
                <w:ilvl w:val="0"/>
                <w:numId w:val="12"/>
              </w:numPr>
              <w:spacing w:after="0" w:line="240" w:lineRule="auto"/>
            </w:pPr>
            <w:r w:rsidRPr="0052762A">
              <w:t>razvoj digitalnih vještina</w:t>
            </w:r>
          </w:p>
          <w:p w14:paraId="2B8D44A2" w14:textId="77777777" w:rsidR="002242F3" w:rsidRPr="0052762A" w:rsidRDefault="002242F3" w:rsidP="005E28FE">
            <w:pPr>
              <w:ind w:left="360"/>
            </w:pPr>
          </w:p>
        </w:tc>
      </w:tr>
      <w:tr w:rsidR="002242F3" w:rsidRPr="0052762A" w14:paraId="7BC27BFA" w14:textId="77777777" w:rsidTr="005E28FE">
        <w:tc>
          <w:tcPr>
            <w:tcW w:w="5098" w:type="dxa"/>
            <w:gridSpan w:val="2"/>
            <w:tcBorders>
              <w:top w:val="single" w:sz="4" w:space="0" w:color="BFBFBF"/>
              <w:left w:val="single" w:sz="4" w:space="0" w:color="BFBFBF"/>
              <w:bottom w:val="single" w:sz="4" w:space="0" w:color="BFBFBF"/>
              <w:right w:val="single" w:sz="4" w:space="0" w:color="BFBFBF"/>
            </w:tcBorders>
            <w:shd w:val="clear" w:color="auto" w:fill="auto"/>
            <w:hideMark/>
          </w:tcPr>
          <w:p w14:paraId="2F214E69" w14:textId="77777777" w:rsidR="002242F3" w:rsidRPr="0052762A" w:rsidRDefault="002242F3" w:rsidP="005E28FE">
            <w:pPr>
              <w:rPr>
                <w:b/>
                <w:bCs/>
                <w:i/>
                <w:iCs/>
              </w:rPr>
            </w:pPr>
            <w:r w:rsidRPr="0052762A">
              <w:rPr>
                <w:b/>
                <w:bCs/>
                <w:i/>
                <w:iCs/>
              </w:rPr>
              <w:t xml:space="preserve">troškovnik </w:t>
            </w:r>
          </w:p>
        </w:tc>
        <w:tc>
          <w:tcPr>
            <w:tcW w:w="9122" w:type="dxa"/>
            <w:gridSpan w:val="2"/>
            <w:tcBorders>
              <w:top w:val="single" w:sz="4" w:space="0" w:color="BFBFBF"/>
              <w:left w:val="single" w:sz="4" w:space="0" w:color="BFBFBF"/>
              <w:bottom w:val="single" w:sz="4" w:space="0" w:color="BFBFBF"/>
              <w:right w:val="single" w:sz="4" w:space="0" w:color="BFBFBF"/>
            </w:tcBorders>
            <w:shd w:val="clear" w:color="auto" w:fill="auto"/>
            <w:hideMark/>
          </w:tcPr>
          <w:p w14:paraId="2BC9E77D" w14:textId="77777777" w:rsidR="002242F3" w:rsidRPr="0052762A" w:rsidRDefault="002242F3" w:rsidP="005E28FE">
            <w:r w:rsidRPr="0052762A">
              <w:t>Školi su odobrena financijska sredstva za provedbu projekta.</w:t>
            </w:r>
          </w:p>
        </w:tc>
      </w:tr>
      <w:tr w:rsidR="002242F3" w:rsidRPr="0052762A" w14:paraId="2DF0C13D" w14:textId="77777777" w:rsidTr="005E28FE">
        <w:tc>
          <w:tcPr>
            <w:tcW w:w="5098" w:type="dxa"/>
            <w:gridSpan w:val="2"/>
            <w:tcBorders>
              <w:top w:val="single" w:sz="4" w:space="0" w:color="BFBFBF"/>
              <w:left w:val="single" w:sz="4" w:space="0" w:color="BFBFBF"/>
              <w:bottom w:val="single" w:sz="4" w:space="0" w:color="BFBFBF"/>
              <w:right w:val="single" w:sz="4" w:space="0" w:color="BFBFBF"/>
            </w:tcBorders>
            <w:shd w:val="clear" w:color="auto" w:fill="auto"/>
            <w:hideMark/>
          </w:tcPr>
          <w:p w14:paraId="6F1B104A" w14:textId="77777777" w:rsidR="002242F3" w:rsidRPr="0052762A" w:rsidRDefault="002242F3" w:rsidP="005E28FE">
            <w:pPr>
              <w:rPr>
                <w:b/>
                <w:bCs/>
                <w:i/>
                <w:iCs/>
              </w:rPr>
            </w:pPr>
            <w:r w:rsidRPr="0052762A">
              <w:rPr>
                <w:b/>
                <w:bCs/>
                <w:i/>
                <w:iCs/>
              </w:rPr>
              <w:t>način vrednovanja projekta</w:t>
            </w:r>
          </w:p>
        </w:tc>
        <w:tc>
          <w:tcPr>
            <w:tcW w:w="9122" w:type="dxa"/>
            <w:gridSpan w:val="2"/>
            <w:tcBorders>
              <w:top w:val="single" w:sz="4" w:space="0" w:color="BFBFBF"/>
              <w:left w:val="single" w:sz="4" w:space="0" w:color="BFBFBF"/>
              <w:bottom w:val="single" w:sz="4" w:space="0" w:color="BFBFBF"/>
              <w:right w:val="single" w:sz="4" w:space="0" w:color="BFBFBF"/>
            </w:tcBorders>
            <w:shd w:val="clear" w:color="auto" w:fill="auto"/>
            <w:hideMark/>
          </w:tcPr>
          <w:p w14:paraId="7C4CEB6D" w14:textId="77777777" w:rsidR="002242F3" w:rsidRPr="0052762A" w:rsidRDefault="002242F3" w:rsidP="005E28FE">
            <w:r w:rsidRPr="0052762A">
              <w:t>Vrednovanje za učenje i vrednovanje kao učenje kroz kvizove , ispite , usmene provjere.</w:t>
            </w:r>
          </w:p>
        </w:tc>
      </w:tr>
      <w:tr w:rsidR="002242F3" w:rsidRPr="0052762A" w14:paraId="7BDA5727" w14:textId="77777777" w:rsidTr="005E28FE">
        <w:tc>
          <w:tcPr>
            <w:tcW w:w="5098" w:type="dxa"/>
            <w:gridSpan w:val="2"/>
            <w:tcBorders>
              <w:top w:val="single" w:sz="4" w:space="0" w:color="BFBFBF"/>
              <w:left w:val="single" w:sz="4" w:space="0" w:color="BFBFBF"/>
              <w:bottom w:val="single" w:sz="4" w:space="0" w:color="BFBFBF"/>
              <w:right w:val="single" w:sz="4" w:space="0" w:color="BFBFBF"/>
            </w:tcBorders>
            <w:shd w:val="clear" w:color="auto" w:fill="auto"/>
            <w:hideMark/>
          </w:tcPr>
          <w:p w14:paraId="083218C1" w14:textId="77777777" w:rsidR="002242F3" w:rsidRPr="0052762A" w:rsidRDefault="002242F3" w:rsidP="005E28FE">
            <w:pPr>
              <w:rPr>
                <w:b/>
                <w:bCs/>
                <w:i/>
                <w:iCs/>
              </w:rPr>
            </w:pPr>
            <w:r w:rsidRPr="0052762A">
              <w:rPr>
                <w:b/>
                <w:bCs/>
                <w:i/>
                <w:iCs/>
              </w:rPr>
              <w:lastRenderedPageBreak/>
              <w:t xml:space="preserve">način korištenja rezultata vrednovanja </w:t>
            </w:r>
          </w:p>
        </w:tc>
        <w:tc>
          <w:tcPr>
            <w:tcW w:w="9122" w:type="dxa"/>
            <w:gridSpan w:val="2"/>
            <w:tcBorders>
              <w:top w:val="single" w:sz="4" w:space="0" w:color="BFBFBF"/>
              <w:left w:val="single" w:sz="4" w:space="0" w:color="BFBFBF"/>
              <w:bottom w:val="single" w:sz="4" w:space="0" w:color="BFBFBF"/>
              <w:right w:val="single" w:sz="4" w:space="0" w:color="BFBFBF"/>
            </w:tcBorders>
            <w:shd w:val="clear" w:color="auto" w:fill="auto"/>
            <w:hideMark/>
          </w:tcPr>
          <w:p w14:paraId="04EC648E" w14:textId="77777777" w:rsidR="002242F3" w:rsidRPr="0052762A" w:rsidRDefault="002242F3" w:rsidP="005E28FE">
            <w:r w:rsidRPr="0052762A">
              <w:t xml:space="preserve">Materijali nastali tijekom projekta će biti dostupni na web stranici škole, te će rezultati projekta biti prezentirani ostalim učenicima i nastavnom osoblju škole. </w:t>
            </w:r>
          </w:p>
        </w:tc>
      </w:tr>
    </w:tbl>
    <w:p w14:paraId="292C417A" w14:textId="77777777" w:rsidR="002242F3" w:rsidRPr="0052762A" w:rsidRDefault="002242F3" w:rsidP="002242F3">
      <w:pPr>
        <w:pStyle w:val="Tijeloteksta"/>
        <w:jc w:val="both"/>
        <w:rPr>
          <w:b w:val="0"/>
          <w:i/>
        </w:rPr>
      </w:pPr>
    </w:p>
    <w:p w14:paraId="21D8B63F" w14:textId="75C161C7" w:rsidR="002242F3" w:rsidRDefault="002242F3" w:rsidP="002242F3">
      <w:pPr>
        <w:pStyle w:val="Tijeloteksta"/>
        <w:jc w:val="both"/>
        <w:rPr>
          <w:i/>
        </w:rPr>
      </w:pPr>
      <w:r w:rsidRPr="0052762A">
        <w:rPr>
          <w:i/>
        </w:rPr>
        <w:t xml:space="preserve"> </w:t>
      </w:r>
    </w:p>
    <w:p w14:paraId="11D448F6" w14:textId="7DD44A2C" w:rsidR="002242F3" w:rsidRPr="00813FEC" w:rsidRDefault="002242F3" w:rsidP="00DE1855">
      <w:pPr>
        <w:pStyle w:val="Naslov2"/>
        <w:jc w:val="left"/>
        <w:rPr>
          <w:color w:val="FF0000"/>
        </w:rPr>
      </w:pPr>
      <w:bookmarkStart w:id="47" w:name="_Toc83837182"/>
      <w:r w:rsidRPr="00813FEC">
        <w:rPr>
          <w:color w:val="FF0000"/>
        </w:rPr>
        <w:t>E twinning projekt</w:t>
      </w:r>
      <w:bookmarkEnd w:id="47"/>
    </w:p>
    <w:p w14:paraId="17FFB014" w14:textId="77777777" w:rsidR="002242F3" w:rsidRPr="0052762A" w:rsidRDefault="002242F3" w:rsidP="002242F3"/>
    <w:p w14:paraId="4712B746" w14:textId="77777777" w:rsidR="002242F3" w:rsidRDefault="002242F3" w:rsidP="002242F3"/>
    <w:p w14:paraId="340DC143" w14:textId="77777777" w:rsidR="002242F3" w:rsidRPr="0052762A" w:rsidRDefault="002242F3" w:rsidP="002242F3"/>
    <w:tbl>
      <w:tblPr>
        <w:tblW w:w="1422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660"/>
        <w:gridCol w:w="2438"/>
        <w:gridCol w:w="2694"/>
        <w:gridCol w:w="6428"/>
      </w:tblGrid>
      <w:tr w:rsidR="002242F3" w:rsidRPr="0052762A" w14:paraId="71CAF71E" w14:textId="77777777" w:rsidTr="005E28FE">
        <w:tc>
          <w:tcPr>
            <w:tcW w:w="2660" w:type="dxa"/>
            <w:tcBorders>
              <w:top w:val="single" w:sz="4" w:space="0" w:color="BFBFBF"/>
              <w:left w:val="single" w:sz="4" w:space="0" w:color="BFBFBF"/>
              <w:bottom w:val="single" w:sz="4" w:space="0" w:color="BFBFBF"/>
              <w:right w:val="single" w:sz="4" w:space="0" w:color="BFBFBF"/>
            </w:tcBorders>
            <w:shd w:val="clear" w:color="auto" w:fill="auto"/>
            <w:hideMark/>
          </w:tcPr>
          <w:p w14:paraId="0EBBF019" w14:textId="77777777" w:rsidR="002242F3" w:rsidRPr="0052762A" w:rsidRDefault="002242F3" w:rsidP="005E28FE">
            <w:pPr>
              <w:rPr>
                <w:b/>
                <w:bCs/>
                <w:i/>
                <w:iCs/>
              </w:rPr>
            </w:pPr>
            <w:r w:rsidRPr="0052762A">
              <w:rPr>
                <w:b/>
                <w:bCs/>
                <w:i/>
                <w:iCs/>
              </w:rPr>
              <w:t>naziv projekta</w:t>
            </w:r>
          </w:p>
        </w:tc>
        <w:tc>
          <w:tcPr>
            <w:tcW w:w="2438" w:type="dxa"/>
            <w:tcBorders>
              <w:top w:val="single" w:sz="4" w:space="0" w:color="BFBFBF"/>
              <w:left w:val="single" w:sz="4" w:space="0" w:color="BFBFBF"/>
              <w:bottom w:val="single" w:sz="4" w:space="0" w:color="BFBFBF"/>
              <w:right w:val="single" w:sz="4" w:space="0" w:color="BFBFBF"/>
            </w:tcBorders>
            <w:shd w:val="clear" w:color="auto" w:fill="auto"/>
            <w:hideMark/>
          </w:tcPr>
          <w:p w14:paraId="5AF6B0DE" w14:textId="77777777" w:rsidR="002242F3" w:rsidRPr="0052762A" w:rsidRDefault="002242F3" w:rsidP="005E28FE">
            <w:pPr>
              <w:rPr>
                <w:b/>
                <w:bCs/>
                <w:i/>
                <w:iCs/>
              </w:rPr>
            </w:pPr>
            <w:r w:rsidRPr="0052762A">
              <w:rPr>
                <w:b/>
                <w:bCs/>
                <w:i/>
                <w:iCs/>
              </w:rPr>
              <w:t>E twinning projekti</w:t>
            </w:r>
          </w:p>
        </w:tc>
        <w:tc>
          <w:tcPr>
            <w:tcW w:w="2694" w:type="dxa"/>
            <w:tcBorders>
              <w:top w:val="single" w:sz="4" w:space="0" w:color="BFBFBF"/>
              <w:left w:val="single" w:sz="4" w:space="0" w:color="BFBFBF"/>
              <w:bottom w:val="single" w:sz="4" w:space="0" w:color="BFBFBF"/>
              <w:right w:val="single" w:sz="4" w:space="0" w:color="BFBFBF"/>
            </w:tcBorders>
            <w:shd w:val="clear" w:color="auto" w:fill="auto"/>
            <w:hideMark/>
          </w:tcPr>
          <w:p w14:paraId="44EC20EB" w14:textId="77777777" w:rsidR="002242F3" w:rsidRPr="0052762A" w:rsidRDefault="002242F3" w:rsidP="005E28FE">
            <w:pPr>
              <w:rPr>
                <w:b/>
                <w:bCs/>
                <w:i/>
                <w:iCs/>
              </w:rPr>
            </w:pPr>
            <w:r w:rsidRPr="0052762A">
              <w:rPr>
                <w:b/>
                <w:bCs/>
                <w:i/>
                <w:iCs/>
              </w:rPr>
              <w:t>ime i prezime voditelja:</w:t>
            </w:r>
            <w:r w:rsidRPr="0052762A">
              <w:t xml:space="preserve">  </w:t>
            </w:r>
          </w:p>
        </w:tc>
        <w:tc>
          <w:tcPr>
            <w:tcW w:w="6428" w:type="dxa"/>
            <w:tcBorders>
              <w:top w:val="single" w:sz="4" w:space="0" w:color="BFBFBF"/>
              <w:left w:val="single" w:sz="4" w:space="0" w:color="BFBFBF"/>
              <w:bottom w:val="single" w:sz="4" w:space="0" w:color="BFBFBF"/>
              <w:right w:val="single" w:sz="4" w:space="0" w:color="BFBFBF"/>
            </w:tcBorders>
            <w:shd w:val="clear" w:color="auto" w:fill="auto"/>
            <w:hideMark/>
          </w:tcPr>
          <w:p w14:paraId="31B7C345" w14:textId="77777777" w:rsidR="002242F3" w:rsidRPr="0052762A" w:rsidRDefault="002242F3" w:rsidP="005E28FE">
            <w:pPr>
              <w:rPr>
                <w:bCs/>
                <w:i/>
                <w:iCs/>
              </w:rPr>
            </w:pPr>
            <w:r w:rsidRPr="0052762A">
              <w:rPr>
                <w:bCs/>
                <w:i/>
                <w:iCs/>
              </w:rPr>
              <w:t>Marjeta Amanović, prof.matematike i fizike</w:t>
            </w:r>
          </w:p>
        </w:tc>
      </w:tr>
      <w:tr w:rsidR="002242F3" w:rsidRPr="0052762A" w14:paraId="2EC93574" w14:textId="77777777" w:rsidTr="005E28FE">
        <w:tc>
          <w:tcPr>
            <w:tcW w:w="5098" w:type="dxa"/>
            <w:gridSpan w:val="2"/>
            <w:tcBorders>
              <w:top w:val="single" w:sz="4" w:space="0" w:color="BFBFBF"/>
              <w:left w:val="single" w:sz="4" w:space="0" w:color="BFBFBF"/>
              <w:bottom w:val="single" w:sz="4" w:space="0" w:color="BFBFBF"/>
              <w:right w:val="single" w:sz="4" w:space="0" w:color="BFBFBF"/>
            </w:tcBorders>
            <w:shd w:val="clear" w:color="auto" w:fill="auto"/>
            <w:hideMark/>
          </w:tcPr>
          <w:p w14:paraId="12773DED" w14:textId="77777777" w:rsidR="002242F3" w:rsidRPr="0052762A" w:rsidRDefault="002242F3" w:rsidP="005E28FE">
            <w:pPr>
              <w:rPr>
                <w:b/>
                <w:bCs/>
                <w:i/>
                <w:iCs/>
              </w:rPr>
            </w:pPr>
            <w:r w:rsidRPr="0052762A">
              <w:rPr>
                <w:b/>
                <w:bCs/>
                <w:i/>
                <w:iCs/>
              </w:rPr>
              <w:t>planirani broj učenika</w:t>
            </w:r>
            <w:r w:rsidRPr="0052762A">
              <w:rPr>
                <w:b/>
                <w:bCs/>
                <w:i/>
                <w:iCs/>
              </w:rPr>
              <w:tab/>
            </w:r>
          </w:p>
        </w:tc>
        <w:tc>
          <w:tcPr>
            <w:tcW w:w="9122" w:type="dxa"/>
            <w:gridSpan w:val="2"/>
            <w:tcBorders>
              <w:top w:val="single" w:sz="4" w:space="0" w:color="BFBFBF"/>
              <w:left w:val="single" w:sz="4" w:space="0" w:color="BFBFBF"/>
              <w:bottom w:val="single" w:sz="4" w:space="0" w:color="BFBFBF"/>
              <w:right w:val="single" w:sz="4" w:space="0" w:color="BFBFBF"/>
            </w:tcBorders>
            <w:shd w:val="clear" w:color="auto" w:fill="auto"/>
            <w:hideMark/>
          </w:tcPr>
          <w:p w14:paraId="038F62AD" w14:textId="77777777" w:rsidR="002242F3" w:rsidRPr="0052762A" w:rsidRDefault="002242F3" w:rsidP="005E28FE">
            <w:pPr>
              <w:rPr>
                <w:b/>
                <w:bCs/>
                <w:i/>
                <w:iCs/>
              </w:rPr>
            </w:pPr>
            <w:r w:rsidRPr="0052762A">
              <w:rPr>
                <w:b/>
                <w:bCs/>
                <w:i/>
                <w:iCs/>
              </w:rPr>
              <w:t>50</w:t>
            </w:r>
          </w:p>
        </w:tc>
      </w:tr>
      <w:tr w:rsidR="002242F3" w:rsidRPr="0052762A" w14:paraId="561DA279" w14:textId="77777777" w:rsidTr="005E28FE">
        <w:tc>
          <w:tcPr>
            <w:tcW w:w="5098" w:type="dxa"/>
            <w:gridSpan w:val="2"/>
            <w:tcBorders>
              <w:top w:val="single" w:sz="4" w:space="0" w:color="BFBFBF"/>
              <w:left w:val="single" w:sz="4" w:space="0" w:color="BFBFBF"/>
              <w:bottom w:val="single" w:sz="4" w:space="0" w:color="BFBFBF"/>
              <w:right w:val="single" w:sz="4" w:space="0" w:color="BFBFBF"/>
            </w:tcBorders>
            <w:shd w:val="clear" w:color="auto" w:fill="auto"/>
            <w:hideMark/>
          </w:tcPr>
          <w:p w14:paraId="78147C3A" w14:textId="77777777" w:rsidR="002242F3" w:rsidRPr="0052762A" w:rsidRDefault="002242F3" w:rsidP="005E28FE">
            <w:pPr>
              <w:rPr>
                <w:b/>
                <w:bCs/>
                <w:i/>
                <w:iCs/>
              </w:rPr>
            </w:pPr>
            <w:r w:rsidRPr="0052762A">
              <w:rPr>
                <w:b/>
                <w:bCs/>
                <w:i/>
                <w:iCs/>
              </w:rPr>
              <w:t xml:space="preserve">planirani broj sati                         </w:t>
            </w:r>
            <w:r w:rsidRPr="0052762A">
              <w:rPr>
                <w:b/>
                <w:bCs/>
                <w:i/>
                <w:iCs/>
              </w:rPr>
              <w:tab/>
            </w:r>
          </w:p>
        </w:tc>
        <w:tc>
          <w:tcPr>
            <w:tcW w:w="9122" w:type="dxa"/>
            <w:gridSpan w:val="2"/>
            <w:tcBorders>
              <w:top w:val="single" w:sz="4" w:space="0" w:color="BFBFBF"/>
              <w:left w:val="single" w:sz="4" w:space="0" w:color="BFBFBF"/>
              <w:bottom w:val="single" w:sz="4" w:space="0" w:color="BFBFBF"/>
              <w:right w:val="single" w:sz="4" w:space="0" w:color="BFBFBF"/>
            </w:tcBorders>
            <w:shd w:val="clear" w:color="auto" w:fill="auto"/>
          </w:tcPr>
          <w:p w14:paraId="44EEBC26" w14:textId="77777777" w:rsidR="002242F3" w:rsidRPr="0052762A" w:rsidRDefault="002242F3" w:rsidP="005E28FE">
            <w:pPr>
              <w:rPr>
                <w:b/>
                <w:bCs/>
                <w:i/>
                <w:iCs/>
              </w:rPr>
            </w:pPr>
            <w:r w:rsidRPr="0052762A">
              <w:rPr>
                <w:b/>
                <w:bCs/>
                <w:i/>
                <w:iCs/>
              </w:rPr>
              <w:t>Projekti će se provoditi  tijekom školske godine   2021./2022.</w:t>
            </w:r>
          </w:p>
          <w:p w14:paraId="15B4DA0B" w14:textId="77777777" w:rsidR="002242F3" w:rsidRPr="0052762A" w:rsidRDefault="002242F3" w:rsidP="005E28FE">
            <w:pPr>
              <w:rPr>
                <w:b/>
                <w:bCs/>
                <w:i/>
                <w:iCs/>
              </w:rPr>
            </w:pPr>
          </w:p>
        </w:tc>
      </w:tr>
      <w:tr w:rsidR="002242F3" w:rsidRPr="0052762A" w14:paraId="2EF6AB37" w14:textId="77777777" w:rsidTr="005E28FE">
        <w:tc>
          <w:tcPr>
            <w:tcW w:w="5098" w:type="dxa"/>
            <w:gridSpan w:val="2"/>
            <w:tcBorders>
              <w:top w:val="single" w:sz="4" w:space="0" w:color="BFBFBF"/>
              <w:left w:val="single" w:sz="4" w:space="0" w:color="BFBFBF"/>
              <w:bottom w:val="single" w:sz="4" w:space="0" w:color="BFBFBF"/>
              <w:right w:val="single" w:sz="4" w:space="0" w:color="BFBFBF"/>
            </w:tcBorders>
            <w:shd w:val="clear" w:color="auto" w:fill="auto"/>
            <w:hideMark/>
          </w:tcPr>
          <w:p w14:paraId="49EEEAED" w14:textId="77777777" w:rsidR="002242F3" w:rsidRPr="0052762A" w:rsidRDefault="002242F3" w:rsidP="005E28FE">
            <w:pPr>
              <w:rPr>
                <w:b/>
                <w:bCs/>
                <w:i/>
                <w:iCs/>
              </w:rPr>
            </w:pPr>
            <w:r w:rsidRPr="0052762A">
              <w:rPr>
                <w:b/>
                <w:bCs/>
                <w:i/>
                <w:iCs/>
              </w:rPr>
              <w:t>ciljevi projekta</w:t>
            </w:r>
          </w:p>
        </w:tc>
        <w:tc>
          <w:tcPr>
            <w:tcW w:w="9122" w:type="dxa"/>
            <w:gridSpan w:val="2"/>
            <w:tcBorders>
              <w:top w:val="single" w:sz="4" w:space="0" w:color="BFBFBF"/>
              <w:left w:val="single" w:sz="4" w:space="0" w:color="BFBFBF"/>
              <w:bottom w:val="single" w:sz="4" w:space="0" w:color="BFBFBF"/>
              <w:right w:val="single" w:sz="4" w:space="0" w:color="BFBFBF"/>
            </w:tcBorders>
            <w:shd w:val="clear" w:color="auto" w:fill="auto"/>
            <w:hideMark/>
          </w:tcPr>
          <w:p w14:paraId="6DB7604F" w14:textId="77777777" w:rsidR="002242F3" w:rsidRPr="0052762A" w:rsidRDefault="002242F3" w:rsidP="005E28FE">
            <w:r w:rsidRPr="0052762A">
              <w:t>Uključiti se u rad na različitim E twinning projektima kako bi učenici utvrdili postojeća matematička znanja i vještine te znanja i vještine iz drugih područja , ovisno o temi E twinning projekta  i/ili usvojili dodatna matematička i druga znanja.</w:t>
            </w:r>
          </w:p>
        </w:tc>
      </w:tr>
      <w:tr w:rsidR="002242F3" w:rsidRPr="0052762A" w14:paraId="7D624EF7" w14:textId="77777777" w:rsidTr="005E28FE">
        <w:tc>
          <w:tcPr>
            <w:tcW w:w="5098" w:type="dxa"/>
            <w:gridSpan w:val="2"/>
            <w:tcBorders>
              <w:top w:val="single" w:sz="4" w:space="0" w:color="BFBFBF"/>
              <w:left w:val="single" w:sz="4" w:space="0" w:color="BFBFBF"/>
              <w:bottom w:val="single" w:sz="4" w:space="0" w:color="BFBFBF"/>
              <w:right w:val="single" w:sz="4" w:space="0" w:color="BFBFBF"/>
            </w:tcBorders>
            <w:shd w:val="clear" w:color="auto" w:fill="auto"/>
          </w:tcPr>
          <w:p w14:paraId="481321D7" w14:textId="77777777" w:rsidR="002242F3" w:rsidRPr="0052762A" w:rsidRDefault="002242F3" w:rsidP="005E28FE">
            <w:pPr>
              <w:rPr>
                <w:b/>
                <w:bCs/>
                <w:i/>
                <w:iCs/>
              </w:rPr>
            </w:pPr>
            <w:r w:rsidRPr="0052762A">
              <w:rPr>
                <w:b/>
                <w:bCs/>
                <w:i/>
                <w:iCs/>
              </w:rPr>
              <w:t>ishodi projekta</w:t>
            </w:r>
          </w:p>
          <w:p w14:paraId="21060C2D" w14:textId="77777777" w:rsidR="002242F3" w:rsidRPr="0052762A" w:rsidRDefault="002242F3" w:rsidP="005E28FE">
            <w:pPr>
              <w:rPr>
                <w:b/>
                <w:bCs/>
                <w:i/>
                <w:iCs/>
              </w:rPr>
            </w:pPr>
          </w:p>
        </w:tc>
        <w:tc>
          <w:tcPr>
            <w:tcW w:w="9122" w:type="dxa"/>
            <w:gridSpan w:val="2"/>
            <w:tcBorders>
              <w:top w:val="single" w:sz="4" w:space="0" w:color="BFBFBF"/>
              <w:left w:val="single" w:sz="4" w:space="0" w:color="BFBFBF"/>
              <w:bottom w:val="single" w:sz="4" w:space="0" w:color="BFBFBF"/>
              <w:right w:val="single" w:sz="4" w:space="0" w:color="BFBFBF"/>
            </w:tcBorders>
            <w:shd w:val="clear" w:color="auto" w:fill="auto"/>
          </w:tcPr>
          <w:p w14:paraId="000DD060" w14:textId="77777777" w:rsidR="002242F3" w:rsidRPr="0052762A" w:rsidRDefault="002242F3" w:rsidP="005E28FE">
            <w:pPr>
              <w:rPr>
                <w:color w:val="000000"/>
                <w:shd w:val="clear" w:color="auto" w:fill="F2FCFC"/>
              </w:rPr>
            </w:pPr>
            <w:r w:rsidRPr="0052762A">
              <w:rPr>
                <w:color w:val="000000"/>
                <w:shd w:val="clear" w:color="auto" w:fill="F2FCFC"/>
              </w:rPr>
              <w:t>Za učenike:</w:t>
            </w:r>
          </w:p>
          <w:p w14:paraId="2CFFA4EE" w14:textId="77777777" w:rsidR="002242F3" w:rsidRPr="0052762A" w:rsidRDefault="002242F3" w:rsidP="005E28FE">
            <w:pPr>
              <w:rPr>
                <w:color w:val="000000"/>
                <w:shd w:val="clear" w:color="auto" w:fill="F2FCFC"/>
              </w:rPr>
            </w:pPr>
          </w:p>
          <w:p w14:paraId="6666FED3" w14:textId="77777777" w:rsidR="002242F3" w:rsidRPr="0052762A" w:rsidRDefault="002242F3" w:rsidP="005E28FE">
            <w:r w:rsidRPr="0052762A">
              <w:t>-proširiti temeljna matematička i druga znanja, vještine i procese ovisno o temi E twinning projekta</w:t>
            </w:r>
          </w:p>
          <w:p w14:paraId="184ACD41" w14:textId="77777777" w:rsidR="002242F3" w:rsidRPr="0052762A" w:rsidRDefault="002242F3" w:rsidP="005E28FE">
            <w:r w:rsidRPr="0052762A">
              <w:t>- razviti pozitivan odnos prema matematici i drugim područjima ovisno o temi Etwinning projekta</w:t>
            </w:r>
          </w:p>
          <w:p w14:paraId="08B0FFF9" w14:textId="77777777" w:rsidR="002242F3" w:rsidRPr="0052762A" w:rsidRDefault="002242F3" w:rsidP="005E28FE">
            <w:r w:rsidRPr="0052762A">
              <w:lastRenderedPageBreak/>
              <w:t xml:space="preserve"> -preuzeti odgovornost za svoj uspjeh i napredak te svijest o svojim matematičkim postignućima</w:t>
            </w:r>
          </w:p>
          <w:p w14:paraId="0958A045" w14:textId="77777777" w:rsidR="002242F3" w:rsidRPr="0052762A" w:rsidRDefault="002242F3" w:rsidP="005E28FE">
            <w:r w:rsidRPr="0052762A">
              <w:t xml:space="preserve"> -razvijati komunikacijske vještine</w:t>
            </w:r>
          </w:p>
          <w:p w14:paraId="28091C02" w14:textId="77777777" w:rsidR="002242F3" w:rsidRPr="0052762A" w:rsidRDefault="002242F3" w:rsidP="005E28FE">
            <w:r w:rsidRPr="0052762A">
              <w:t>-unaprijediti znanja stranih jezika</w:t>
            </w:r>
          </w:p>
          <w:p w14:paraId="00844143" w14:textId="77777777" w:rsidR="002242F3" w:rsidRPr="0052762A" w:rsidRDefault="002242F3" w:rsidP="005E28FE">
            <w:r w:rsidRPr="0052762A">
              <w:t xml:space="preserve"> - biti osposobljeni za apstraktno i prostorno mišljenje te logičko zaključivanje</w:t>
            </w:r>
          </w:p>
          <w:p w14:paraId="6CC85438" w14:textId="77777777" w:rsidR="002242F3" w:rsidRPr="0052762A" w:rsidRDefault="002242F3" w:rsidP="005E28FE">
            <w:r w:rsidRPr="0052762A">
              <w:t xml:space="preserve"> - učinkovito komunicirati znanja, ideje i rezultate služeći se različitim prikazima tijekom E twinning projekta</w:t>
            </w:r>
          </w:p>
          <w:p w14:paraId="5C53E0FA" w14:textId="77777777" w:rsidR="002242F3" w:rsidRPr="0052762A" w:rsidRDefault="002242F3" w:rsidP="005E28FE">
            <w:r w:rsidRPr="0052762A">
              <w:t>- učinkovito primjenjivati tehnologiju</w:t>
            </w:r>
          </w:p>
          <w:p w14:paraId="18EACD23" w14:textId="77777777" w:rsidR="002242F3" w:rsidRPr="0052762A" w:rsidRDefault="002242F3" w:rsidP="005E28FE">
            <w:r w:rsidRPr="0052762A">
              <w:t xml:space="preserve">-steći čvrste temelje za cjeloživotno učenje i nastavak obrazovanja. </w:t>
            </w:r>
          </w:p>
          <w:p w14:paraId="02CC63ED" w14:textId="77777777" w:rsidR="002242F3" w:rsidRPr="0052762A" w:rsidRDefault="002242F3" w:rsidP="005E28FE">
            <w:r w:rsidRPr="0052762A">
              <w:t>-timski surađivati s učenicima iz drugih škola</w:t>
            </w:r>
          </w:p>
          <w:p w14:paraId="76223504" w14:textId="77777777" w:rsidR="002242F3" w:rsidRPr="0052762A" w:rsidRDefault="002242F3" w:rsidP="005E28FE">
            <w:pPr>
              <w:shd w:val="clear" w:color="auto" w:fill="FFFFFF"/>
              <w:spacing w:before="100" w:beforeAutospacing="1" w:after="100" w:afterAutospacing="1"/>
              <w:ind w:left="1200"/>
              <w:rPr>
                <w:color w:val="404040"/>
              </w:rPr>
            </w:pPr>
          </w:p>
          <w:p w14:paraId="1958C3F5" w14:textId="77777777" w:rsidR="002242F3" w:rsidRPr="0052762A" w:rsidRDefault="002242F3" w:rsidP="005E28FE">
            <w:pPr>
              <w:rPr>
                <w:rFonts w:eastAsia="Calibri"/>
                <w:lang w:eastAsia="en-US"/>
              </w:rPr>
            </w:pPr>
          </w:p>
        </w:tc>
      </w:tr>
      <w:tr w:rsidR="002242F3" w:rsidRPr="0052762A" w14:paraId="1A4FBF3F" w14:textId="77777777" w:rsidTr="005E28FE">
        <w:tc>
          <w:tcPr>
            <w:tcW w:w="5098" w:type="dxa"/>
            <w:gridSpan w:val="2"/>
            <w:tcBorders>
              <w:top w:val="single" w:sz="4" w:space="0" w:color="BFBFBF"/>
              <w:left w:val="single" w:sz="4" w:space="0" w:color="BFBFBF"/>
              <w:bottom w:val="single" w:sz="4" w:space="0" w:color="BFBFBF"/>
              <w:right w:val="single" w:sz="4" w:space="0" w:color="BFBFBF"/>
            </w:tcBorders>
            <w:shd w:val="clear" w:color="auto" w:fill="auto"/>
            <w:hideMark/>
          </w:tcPr>
          <w:p w14:paraId="3F7C4614" w14:textId="77777777" w:rsidR="002242F3" w:rsidRPr="0052762A" w:rsidRDefault="002242F3" w:rsidP="005E28FE">
            <w:pPr>
              <w:rPr>
                <w:b/>
                <w:bCs/>
                <w:i/>
                <w:iCs/>
              </w:rPr>
            </w:pPr>
            <w:r w:rsidRPr="0052762A">
              <w:rPr>
                <w:b/>
                <w:bCs/>
                <w:i/>
                <w:iCs/>
              </w:rPr>
              <w:lastRenderedPageBreak/>
              <w:t xml:space="preserve">način realizacije </w:t>
            </w:r>
          </w:p>
        </w:tc>
        <w:tc>
          <w:tcPr>
            <w:tcW w:w="9122" w:type="dxa"/>
            <w:gridSpan w:val="2"/>
            <w:tcBorders>
              <w:top w:val="single" w:sz="4" w:space="0" w:color="BFBFBF"/>
              <w:left w:val="single" w:sz="4" w:space="0" w:color="BFBFBF"/>
              <w:bottom w:val="single" w:sz="4" w:space="0" w:color="BFBFBF"/>
              <w:right w:val="single" w:sz="4" w:space="0" w:color="BFBFBF"/>
            </w:tcBorders>
            <w:shd w:val="clear" w:color="auto" w:fill="auto"/>
            <w:hideMark/>
          </w:tcPr>
          <w:p w14:paraId="1D9939EB" w14:textId="77777777" w:rsidR="002242F3" w:rsidRPr="0052762A" w:rsidRDefault="002242F3" w:rsidP="005E28FE">
            <w:r w:rsidRPr="0052762A">
              <w:t>Projekti će se provoditi za vrijeme nastave matematike, u vrijeme izvannastavne aktivnosti Matematička liga ili na satu razrednika</w:t>
            </w:r>
          </w:p>
        </w:tc>
      </w:tr>
      <w:tr w:rsidR="002242F3" w:rsidRPr="0052762A" w14:paraId="605F27CC" w14:textId="77777777" w:rsidTr="005E28FE">
        <w:tc>
          <w:tcPr>
            <w:tcW w:w="5098" w:type="dxa"/>
            <w:gridSpan w:val="2"/>
            <w:tcBorders>
              <w:top w:val="single" w:sz="4" w:space="0" w:color="BFBFBF"/>
              <w:left w:val="single" w:sz="4" w:space="0" w:color="BFBFBF"/>
              <w:bottom w:val="single" w:sz="4" w:space="0" w:color="BFBFBF"/>
              <w:right w:val="single" w:sz="4" w:space="0" w:color="BFBFBF"/>
            </w:tcBorders>
            <w:shd w:val="clear" w:color="auto" w:fill="auto"/>
            <w:hideMark/>
          </w:tcPr>
          <w:p w14:paraId="00688352" w14:textId="77777777" w:rsidR="002242F3" w:rsidRPr="0052762A" w:rsidRDefault="002242F3" w:rsidP="005E28FE">
            <w:pPr>
              <w:rPr>
                <w:b/>
                <w:bCs/>
                <w:i/>
                <w:iCs/>
              </w:rPr>
            </w:pPr>
            <w:r w:rsidRPr="0052762A">
              <w:rPr>
                <w:b/>
                <w:bCs/>
                <w:i/>
                <w:iCs/>
              </w:rPr>
              <w:t xml:space="preserve">vremenski okviri </w:t>
            </w:r>
          </w:p>
        </w:tc>
        <w:tc>
          <w:tcPr>
            <w:tcW w:w="9122" w:type="dxa"/>
            <w:gridSpan w:val="2"/>
            <w:tcBorders>
              <w:top w:val="single" w:sz="4" w:space="0" w:color="BFBFBF"/>
              <w:left w:val="single" w:sz="4" w:space="0" w:color="BFBFBF"/>
              <w:bottom w:val="single" w:sz="4" w:space="0" w:color="BFBFBF"/>
              <w:right w:val="single" w:sz="4" w:space="0" w:color="BFBFBF"/>
            </w:tcBorders>
            <w:shd w:val="clear" w:color="auto" w:fill="auto"/>
            <w:hideMark/>
          </w:tcPr>
          <w:p w14:paraId="44829371" w14:textId="77777777" w:rsidR="002242F3" w:rsidRPr="0052762A" w:rsidRDefault="002242F3" w:rsidP="005E28FE">
            <w:r w:rsidRPr="0052762A">
              <w:t>Školska godina 2021./2022.</w:t>
            </w:r>
          </w:p>
        </w:tc>
      </w:tr>
      <w:tr w:rsidR="002242F3" w:rsidRPr="0052762A" w14:paraId="3C79A112" w14:textId="77777777" w:rsidTr="005E28FE">
        <w:trPr>
          <w:trHeight w:val="849"/>
        </w:trPr>
        <w:tc>
          <w:tcPr>
            <w:tcW w:w="5098" w:type="dxa"/>
            <w:gridSpan w:val="2"/>
            <w:tcBorders>
              <w:top w:val="single" w:sz="4" w:space="0" w:color="BFBFBF"/>
              <w:left w:val="single" w:sz="4" w:space="0" w:color="BFBFBF"/>
              <w:bottom w:val="single" w:sz="4" w:space="0" w:color="BFBFBF"/>
              <w:right w:val="single" w:sz="4" w:space="0" w:color="BFBFBF"/>
            </w:tcBorders>
            <w:shd w:val="clear" w:color="auto" w:fill="auto"/>
            <w:hideMark/>
          </w:tcPr>
          <w:p w14:paraId="3D86ABDB" w14:textId="77777777" w:rsidR="002242F3" w:rsidRPr="0052762A" w:rsidRDefault="002242F3" w:rsidP="005E28FE">
            <w:pPr>
              <w:rPr>
                <w:b/>
                <w:bCs/>
                <w:i/>
                <w:iCs/>
              </w:rPr>
            </w:pPr>
            <w:r w:rsidRPr="0052762A">
              <w:rPr>
                <w:b/>
                <w:bCs/>
                <w:i/>
                <w:iCs/>
              </w:rPr>
              <w:t xml:space="preserve">osnovna namjena </w:t>
            </w:r>
          </w:p>
        </w:tc>
        <w:tc>
          <w:tcPr>
            <w:tcW w:w="9122" w:type="dxa"/>
            <w:gridSpan w:val="2"/>
            <w:tcBorders>
              <w:top w:val="single" w:sz="4" w:space="0" w:color="BFBFBF"/>
              <w:left w:val="single" w:sz="4" w:space="0" w:color="BFBFBF"/>
              <w:bottom w:val="single" w:sz="4" w:space="0" w:color="BFBFBF"/>
              <w:right w:val="single" w:sz="4" w:space="0" w:color="BFBFBF"/>
            </w:tcBorders>
            <w:shd w:val="clear" w:color="auto" w:fill="auto"/>
          </w:tcPr>
          <w:p w14:paraId="727BB5DD" w14:textId="77777777" w:rsidR="002242F3" w:rsidRPr="0052762A" w:rsidRDefault="002242F3" w:rsidP="008D2000">
            <w:pPr>
              <w:pStyle w:val="Odlomakpopisa"/>
              <w:numPr>
                <w:ilvl w:val="0"/>
                <w:numId w:val="12"/>
              </w:numPr>
              <w:spacing w:after="0" w:line="240" w:lineRule="auto"/>
            </w:pPr>
            <w:r w:rsidRPr="0052762A">
              <w:t>Usavršavanje znanja i vještina iz predmeta Matematike ili nekog drugog područja ovisno o temi E twinning projekta</w:t>
            </w:r>
          </w:p>
          <w:p w14:paraId="0EFCE02A" w14:textId="77777777" w:rsidR="002242F3" w:rsidRPr="0052762A" w:rsidRDefault="002242F3" w:rsidP="008D2000">
            <w:pPr>
              <w:pStyle w:val="Odlomakpopisa"/>
              <w:numPr>
                <w:ilvl w:val="0"/>
                <w:numId w:val="12"/>
              </w:numPr>
              <w:spacing w:after="0" w:line="240" w:lineRule="auto"/>
            </w:pPr>
            <w:r w:rsidRPr="0052762A">
              <w:t>upoznavanje novih inovativnih metoda rada</w:t>
            </w:r>
          </w:p>
          <w:p w14:paraId="16306EEC" w14:textId="77777777" w:rsidR="002242F3" w:rsidRPr="0052762A" w:rsidRDefault="002242F3" w:rsidP="008D2000">
            <w:pPr>
              <w:pStyle w:val="Odlomakpopisa"/>
              <w:numPr>
                <w:ilvl w:val="0"/>
                <w:numId w:val="12"/>
              </w:numPr>
              <w:spacing w:after="0" w:line="240" w:lineRule="auto"/>
            </w:pPr>
            <w:r w:rsidRPr="0052762A">
              <w:t>upoznavanje druge kulture , jezika</w:t>
            </w:r>
          </w:p>
          <w:p w14:paraId="5B1C0808" w14:textId="77777777" w:rsidR="002242F3" w:rsidRPr="0052762A" w:rsidRDefault="002242F3" w:rsidP="008D2000">
            <w:pPr>
              <w:pStyle w:val="Odlomakpopisa"/>
              <w:numPr>
                <w:ilvl w:val="0"/>
                <w:numId w:val="12"/>
              </w:numPr>
              <w:spacing w:after="0" w:line="240" w:lineRule="auto"/>
            </w:pPr>
            <w:r w:rsidRPr="0052762A">
              <w:t>razvoj digitalnih vještina</w:t>
            </w:r>
          </w:p>
          <w:p w14:paraId="5D6D12DD" w14:textId="77777777" w:rsidR="002242F3" w:rsidRPr="0052762A" w:rsidRDefault="002242F3" w:rsidP="005E28FE">
            <w:pPr>
              <w:ind w:left="360"/>
            </w:pPr>
          </w:p>
        </w:tc>
      </w:tr>
      <w:tr w:rsidR="002242F3" w:rsidRPr="0052762A" w14:paraId="04B329F9" w14:textId="77777777" w:rsidTr="005E28FE">
        <w:tc>
          <w:tcPr>
            <w:tcW w:w="5098" w:type="dxa"/>
            <w:gridSpan w:val="2"/>
            <w:tcBorders>
              <w:top w:val="single" w:sz="4" w:space="0" w:color="BFBFBF"/>
              <w:left w:val="single" w:sz="4" w:space="0" w:color="BFBFBF"/>
              <w:bottom w:val="single" w:sz="4" w:space="0" w:color="BFBFBF"/>
              <w:right w:val="single" w:sz="4" w:space="0" w:color="BFBFBF"/>
            </w:tcBorders>
            <w:shd w:val="clear" w:color="auto" w:fill="auto"/>
            <w:hideMark/>
          </w:tcPr>
          <w:p w14:paraId="212501E3" w14:textId="77777777" w:rsidR="002242F3" w:rsidRPr="0052762A" w:rsidRDefault="002242F3" w:rsidP="005E28FE">
            <w:pPr>
              <w:rPr>
                <w:b/>
                <w:bCs/>
                <w:i/>
                <w:iCs/>
              </w:rPr>
            </w:pPr>
            <w:r w:rsidRPr="0052762A">
              <w:rPr>
                <w:b/>
                <w:bCs/>
                <w:i/>
                <w:iCs/>
              </w:rPr>
              <w:t xml:space="preserve">troškovnik </w:t>
            </w:r>
          </w:p>
        </w:tc>
        <w:tc>
          <w:tcPr>
            <w:tcW w:w="9122" w:type="dxa"/>
            <w:gridSpan w:val="2"/>
            <w:tcBorders>
              <w:top w:val="single" w:sz="4" w:space="0" w:color="BFBFBF"/>
              <w:left w:val="single" w:sz="4" w:space="0" w:color="BFBFBF"/>
              <w:bottom w:val="single" w:sz="4" w:space="0" w:color="BFBFBF"/>
              <w:right w:val="single" w:sz="4" w:space="0" w:color="BFBFBF"/>
            </w:tcBorders>
            <w:shd w:val="clear" w:color="auto" w:fill="auto"/>
            <w:hideMark/>
          </w:tcPr>
          <w:p w14:paraId="23C62CD8" w14:textId="77777777" w:rsidR="002242F3" w:rsidRPr="0052762A" w:rsidRDefault="002242F3" w:rsidP="005E28FE">
            <w:r w:rsidRPr="0052762A">
              <w:t>Troškovi ispisivanja materijala ili radnih listića</w:t>
            </w:r>
          </w:p>
        </w:tc>
      </w:tr>
      <w:tr w:rsidR="002242F3" w:rsidRPr="0052762A" w14:paraId="7884BD29" w14:textId="77777777" w:rsidTr="005E28FE">
        <w:tc>
          <w:tcPr>
            <w:tcW w:w="5098" w:type="dxa"/>
            <w:gridSpan w:val="2"/>
            <w:tcBorders>
              <w:top w:val="single" w:sz="4" w:space="0" w:color="BFBFBF"/>
              <w:left w:val="single" w:sz="4" w:space="0" w:color="BFBFBF"/>
              <w:bottom w:val="single" w:sz="4" w:space="0" w:color="BFBFBF"/>
              <w:right w:val="single" w:sz="4" w:space="0" w:color="BFBFBF"/>
            </w:tcBorders>
            <w:shd w:val="clear" w:color="auto" w:fill="auto"/>
            <w:hideMark/>
          </w:tcPr>
          <w:p w14:paraId="685DDE37" w14:textId="77777777" w:rsidR="002242F3" w:rsidRPr="0052762A" w:rsidRDefault="002242F3" w:rsidP="005E28FE">
            <w:pPr>
              <w:rPr>
                <w:b/>
                <w:bCs/>
                <w:i/>
                <w:iCs/>
              </w:rPr>
            </w:pPr>
            <w:r w:rsidRPr="0052762A">
              <w:rPr>
                <w:b/>
                <w:bCs/>
                <w:i/>
                <w:iCs/>
              </w:rPr>
              <w:lastRenderedPageBreak/>
              <w:t>način vrednovanja projekta</w:t>
            </w:r>
          </w:p>
        </w:tc>
        <w:tc>
          <w:tcPr>
            <w:tcW w:w="9122" w:type="dxa"/>
            <w:gridSpan w:val="2"/>
            <w:tcBorders>
              <w:top w:val="single" w:sz="4" w:space="0" w:color="BFBFBF"/>
              <w:left w:val="single" w:sz="4" w:space="0" w:color="BFBFBF"/>
              <w:bottom w:val="single" w:sz="4" w:space="0" w:color="BFBFBF"/>
              <w:right w:val="single" w:sz="4" w:space="0" w:color="BFBFBF"/>
            </w:tcBorders>
            <w:shd w:val="clear" w:color="auto" w:fill="auto"/>
            <w:hideMark/>
          </w:tcPr>
          <w:p w14:paraId="7422DCFD" w14:textId="77777777" w:rsidR="002242F3" w:rsidRPr="0052762A" w:rsidRDefault="002242F3" w:rsidP="005E28FE">
            <w:r w:rsidRPr="0052762A">
              <w:t xml:space="preserve">Vrednovanje za učenje i vrednovanje kao učenje kroz kvizove , ispite , usmene provjere. </w:t>
            </w:r>
          </w:p>
        </w:tc>
      </w:tr>
      <w:tr w:rsidR="002242F3" w:rsidRPr="0052762A" w14:paraId="603E724C" w14:textId="77777777" w:rsidTr="005E28FE">
        <w:tc>
          <w:tcPr>
            <w:tcW w:w="5098" w:type="dxa"/>
            <w:gridSpan w:val="2"/>
            <w:tcBorders>
              <w:top w:val="single" w:sz="4" w:space="0" w:color="BFBFBF"/>
              <w:left w:val="single" w:sz="4" w:space="0" w:color="BFBFBF"/>
              <w:bottom w:val="single" w:sz="4" w:space="0" w:color="BFBFBF"/>
              <w:right w:val="single" w:sz="4" w:space="0" w:color="BFBFBF"/>
            </w:tcBorders>
            <w:shd w:val="clear" w:color="auto" w:fill="auto"/>
            <w:hideMark/>
          </w:tcPr>
          <w:p w14:paraId="1759B36D" w14:textId="77777777" w:rsidR="002242F3" w:rsidRPr="0052762A" w:rsidRDefault="002242F3" w:rsidP="005E28FE">
            <w:pPr>
              <w:rPr>
                <w:b/>
                <w:bCs/>
                <w:i/>
                <w:iCs/>
              </w:rPr>
            </w:pPr>
            <w:r w:rsidRPr="0052762A">
              <w:rPr>
                <w:b/>
                <w:bCs/>
                <w:i/>
                <w:iCs/>
              </w:rPr>
              <w:t xml:space="preserve">način korištenja rezultata vrednovanja </w:t>
            </w:r>
          </w:p>
        </w:tc>
        <w:tc>
          <w:tcPr>
            <w:tcW w:w="9122" w:type="dxa"/>
            <w:gridSpan w:val="2"/>
            <w:tcBorders>
              <w:top w:val="single" w:sz="4" w:space="0" w:color="BFBFBF"/>
              <w:left w:val="single" w:sz="4" w:space="0" w:color="BFBFBF"/>
              <w:bottom w:val="single" w:sz="4" w:space="0" w:color="BFBFBF"/>
              <w:right w:val="single" w:sz="4" w:space="0" w:color="BFBFBF"/>
            </w:tcBorders>
            <w:shd w:val="clear" w:color="auto" w:fill="auto"/>
            <w:hideMark/>
          </w:tcPr>
          <w:p w14:paraId="674514DE" w14:textId="77777777" w:rsidR="002242F3" w:rsidRPr="0052762A" w:rsidRDefault="002242F3" w:rsidP="005E28FE">
            <w:r w:rsidRPr="0052762A">
              <w:t>Materijali nastali tijekom projekta će biti dostupni na web stranici škole i E twinnig portalu.</w:t>
            </w:r>
          </w:p>
        </w:tc>
      </w:tr>
    </w:tbl>
    <w:p w14:paraId="56B3ABCB" w14:textId="77777777" w:rsidR="002242F3" w:rsidRPr="0052762A" w:rsidRDefault="002242F3" w:rsidP="002242F3">
      <w:pPr>
        <w:rPr>
          <w:lang w:eastAsia="en-US"/>
        </w:rPr>
      </w:pPr>
    </w:p>
    <w:p w14:paraId="45D270F3" w14:textId="77777777" w:rsidR="002242F3" w:rsidRPr="0052762A" w:rsidRDefault="002242F3" w:rsidP="002242F3">
      <w:pPr>
        <w:sectPr w:rsidR="002242F3" w:rsidRPr="0052762A" w:rsidSect="00CF2FBD">
          <w:pgSz w:w="16838" w:h="11906" w:orient="landscape"/>
          <w:pgMar w:top="1418" w:right="1418" w:bottom="1418" w:left="1418" w:header="709" w:footer="709" w:gutter="0"/>
          <w:cols w:space="708"/>
          <w:docGrid w:linePitch="360"/>
        </w:sectPr>
      </w:pPr>
    </w:p>
    <w:p w14:paraId="3543EAD4" w14:textId="77777777" w:rsidR="002242F3" w:rsidRPr="00813FEC" w:rsidRDefault="002242F3" w:rsidP="00DE1855">
      <w:pPr>
        <w:pStyle w:val="Naslov2"/>
        <w:jc w:val="left"/>
        <w:rPr>
          <w:color w:val="FF0000"/>
        </w:rPr>
      </w:pPr>
      <w:bookmarkStart w:id="48" w:name="_Toc83837183"/>
      <w:r w:rsidRPr="00813FEC">
        <w:rPr>
          <w:color w:val="FF0000"/>
        </w:rPr>
        <w:lastRenderedPageBreak/>
        <w:t>Jačanje kompetencija strukovnih zanimanja za turizam</w:t>
      </w:r>
      <w:bookmarkEnd w:id="48"/>
    </w:p>
    <w:p w14:paraId="0994849C" w14:textId="77777777" w:rsidR="002242F3" w:rsidRDefault="002242F3" w:rsidP="002242F3">
      <w:pPr>
        <w:rPr>
          <w:b/>
          <w:color w:val="FF0000"/>
        </w:rPr>
      </w:pPr>
    </w:p>
    <w:p w14:paraId="21B013FD" w14:textId="77777777" w:rsidR="002242F3" w:rsidRPr="00606D37" w:rsidRDefault="002242F3" w:rsidP="002242F3">
      <w:pPr>
        <w:rPr>
          <w:b/>
          <w:color w:val="FF0000"/>
        </w:rPr>
      </w:pPr>
    </w:p>
    <w:p w14:paraId="7AFB970A" w14:textId="77777777" w:rsidR="002242F3" w:rsidRPr="0052762A" w:rsidRDefault="002242F3" w:rsidP="002242F3"/>
    <w:p w14:paraId="20DE5B70" w14:textId="77777777" w:rsidR="002242F3" w:rsidRPr="0052762A" w:rsidRDefault="002242F3" w:rsidP="002242F3"/>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096"/>
      </w:tblGrid>
      <w:tr w:rsidR="002242F3" w:rsidRPr="0052762A" w14:paraId="20871D4B" w14:textId="77777777" w:rsidTr="005E28FE">
        <w:tc>
          <w:tcPr>
            <w:tcW w:w="3119" w:type="dxa"/>
            <w:tcBorders>
              <w:top w:val="single" w:sz="4" w:space="0" w:color="auto"/>
              <w:left w:val="single" w:sz="4" w:space="0" w:color="auto"/>
              <w:bottom w:val="single" w:sz="4" w:space="0" w:color="auto"/>
              <w:right w:val="single" w:sz="4" w:space="0" w:color="auto"/>
            </w:tcBorders>
            <w:shd w:val="clear" w:color="auto" w:fill="auto"/>
          </w:tcPr>
          <w:p w14:paraId="0D669475" w14:textId="77777777" w:rsidR="002242F3" w:rsidRPr="0052762A" w:rsidRDefault="002242F3" w:rsidP="005E28FE">
            <w:pPr>
              <w:rPr>
                <w:b/>
              </w:rPr>
            </w:pPr>
            <w:r>
              <w:rPr>
                <w:b/>
              </w:rPr>
              <w:t xml:space="preserve">Naziv projekta: </w:t>
            </w:r>
            <w:r w:rsidRPr="00606D37">
              <w:t>Jačanje kompetencija strukovnih zanimanja</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335A0BE5" w14:textId="77777777" w:rsidR="002242F3" w:rsidRPr="0052762A" w:rsidRDefault="002242F3" w:rsidP="005E28FE">
            <w:pPr>
              <w:ind w:left="720"/>
            </w:pPr>
            <w:r w:rsidRPr="00606D37">
              <w:rPr>
                <w:b/>
              </w:rPr>
              <w:t>Ime i prezime voditelja</w:t>
            </w:r>
            <w:r>
              <w:t>: Lidija Pejdo i Nikolina Grizelj</w:t>
            </w:r>
          </w:p>
        </w:tc>
      </w:tr>
      <w:tr w:rsidR="002242F3" w:rsidRPr="0052762A" w14:paraId="312C9A14" w14:textId="77777777" w:rsidTr="005E28FE">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7A7B9C8F" w14:textId="77777777" w:rsidR="002242F3" w:rsidRPr="0052762A" w:rsidRDefault="002242F3" w:rsidP="005E28FE">
            <w:pPr>
              <w:rPr>
                <w:b/>
              </w:rPr>
            </w:pPr>
            <w:r w:rsidRPr="0052762A">
              <w:rPr>
                <w:b/>
              </w:rPr>
              <w:t>Ciljevi</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14:paraId="733223BD" w14:textId="77777777" w:rsidR="002242F3" w:rsidRPr="0052762A" w:rsidRDefault="002242F3" w:rsidP="008D2000">
            <w:pPr>
              <w:numPr>
                <w:ilvl w:val="0"/>
                <w:numId w:val="13"/>
              </w:numPr>
              <w:spacing w:after="0" w:line="240" w:lineRule="auto"/>
            </w:pPr>
            <w:r w:rsidRPr="0052762A">
              <w:t>jačanje kompetencija strukovnih zanimanja za turizam</w:t>
            </w:r>
          </w:p>
          <w:p w14:paraId="65920B5C" w14:textId="77777777" w:rsidR="002242F3" w:rsidRPr="0052762A" w:rsidRDefault="002242F3" w:rsidP="005E28FE">
            <w:pPr>
              <w:ind w:left="720"/>
            </w:pPr>
          </w:p>
          <w:p w14:paraId="2ECAB272" w14:textId="77777777" w:rsidR="002242F3" w:rsidRPr="0052762A" w:rsidRDefault="002242F3" w:rsidP="005E28FE"/>
        </w:tc>
      </w:tr>
      <w:tr w:rsidR="002242F3" w:rsidRPr="0052762A" w14:paraId="69103CE4" w14:textId="77777777" w:rsidTr="005E28FE">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171FC2DE" w14:textId="77777777" w:rsidR="002242F3" w:rsidRPr="0052762A" w:rsidRDefault="002242F3" w:rsidP="005E28FE">
            <w:pPr>
              <w:rPr>
                <w:b/>
              </w:rPr>
            </w:pPr>
            <w:r w:rsidRPr="0052762A">
              <w:rPr>
                <w:b/>
              </w:rPr>
              <w:t>Namjena aktivnosti</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14:paraId="38836AB5" w14:textId="77777777" w:rsidR="002242F3" w:rsidRPr="0052762A" w:rsidRDefault="002242F3" w:rsidP="008D2000">
            <w:pPr>
              <w:numPr>
                <w:ilvl w:val="0"/>
                <w:numId w:val="13"/>
              </w:numPr>
              <w:spacing w:after="0" w:line="240" w:lineRule="auto"/>
            </w:pPr>
            <w:r w:rsidRPr="0052762A">
              <w:t>eko turistička destinacija – uređenje školskog vrta</w:t>
            </w:r>
          </w:p>
          <w:p w14:paraId="24A1741A" w14:textId="77777777" w:rsidR="002242F3" w:rsidRPr="0052762A" w:rsidRDefault="002242F3" w:rsidP="008D2000">
            <w:pPr>
              <w:numPr>
                <w:ilvl w:val="0"/>
                <w:numId w:val="13"/>
              </w:numPr>
              <w:spacing w:after="0" w:line="240" w:lineRule="auto"/>
            </w:pPr>
            <w:r w:rsidRPr="0052762A">
              <w:t>turizam s elementima volonterstva</w:t>
            </w:r>
          </w:p>
          <w:p w14:paraId="60EFD4D2" w14:textId="77777777" w:rsidR="002242F3" w:rsidRPr="0052762A" w:rsidRDefault="002242F3" w:rsidP="008D2000">
            <w:pPr>
              <w:numPr>
                <w:ilvl w:val="0"/>
                <w:numId w:val="13"/>
              </w:numPr>
              <w:spacing w:after="0" w:line="240" w:lineRule="auto"/>
            </w:pPr>
            <w:r w:rsidRPr="0052762A">
              <w:t>turistički proizvod koji pruža lokalno iskustvo</w:t>
            </w:r>
          </w:p>
          <w:p w14:paraId="6BC47226" w14:textId="77777777" w:rsidR="002242F3" w:rsidRPr="0052762A" w:rsidRDefault="002242F3" w:rsidP="008D2000">
            <w:pPr>
              <w:numPr>
                <w:ilvl w:val="0"/>
                <w:numId w:val="13"/>
              </w:numPr>
              <w:spacing w:after="0" w:line="240" w:lineRule="auto"/>
            </w:pPr>
            <w:r w:rsidRPr="0052762A">
              <w:t>primjena IT tehnologije u kreiranju turističkog proizvoda destinacije</w:t>
            </w:r>
          </w:p>
          <w:p w14:paraId="6A5C114A" w14:textId="77777777" w:rsidR="002242F3" w:rsidRPr="0052762A" w:rsidRDefault="002242F3" w:rsidP="005E28FE"/>
        </w:tc>
      </w:tr>
      <w:tr w:rsidR="002242F3" w:rsidRPr="0052762A" w14:paraId="136FFB3D" w14:textId="77777777" w:rsidTr="005E28FE">
        <w:trPr>
          <w:trHeight w:val="744"/>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2EFCDE15" w14:textId="77777777" w:rsidR="002242F3" w:rsidRPr="0052762A" w:rsidRDefault="002242F3" w:rsidP="005E28FE">
            <w:pPr>
              <w:rPr>
                <w:b/>
              </w:rPr>
            </w:pPr>
            <w:r w:rsidRPr="0052762A">
              <w:rPr>
                <w:b/>
              </w:rPr>
              <w:t>Nositelj programa</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14:paraId="35E08AA5" w14:textId="77777777" w:rsidR="002242F3" w:rsidRPr="0052762A" w:rsidRDefault="002242F3" w:rsidP="005E28FE">
            <w:r w:rsidRPr="0052762A">
              <w:t>Srednja škola Lovre Montija</w:t>
            </w:r>
          </w:p>
          <w:p w14:paraId="0233AC91" w14:textId="77777777" w:rsidR="002242F3" w:rsidRPr="0052762A" w:rsidRDefault="002242F3" w:rsidP="005E28FE">
            <w:r w:rsidRPr="0052762A">
              <w:t>Srednja strukovna škola kralja Zvonimira Knin</w:t>
            </w:r>
          </w:p>
        </w:tc>
      </w:tr>
      <w:tr w:rsidR="002242F3" w:rsidRPr="0052762A" w14:paraId="6BDA2CE3" w14:textId="77777777" w:rsidTr="005E28FE">
        <w:trPr>
          <w:trHeight w:val="543"/>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4A060E5B" w14:textId="77777777" w:rsidR="002242F3" w:rsidRPr="0052762A" w:rsidRDefault="002242F3" w:rsidP="005E28FE">
            <w:pPr>
              <w:rPr>
                <w:b/>
              </w:rPr>
            </w:pPr>
            <w:r w:rsidRPr="0052762A">
              <w:rPr>
                <w:b/>
              </w:rPr>
              <w:t>Način realizacije</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14:paraId="65619691" w14:textId="77777777" w:rsidR="002242F3" w:rsidRPr="0052762A" w:rsidRDefault="002242F3" w:rsidP="005E28FE"/>
        </w:tc>
      </w:tr>
      <w:tr w:rsidR="002242F3" w:rsidRPr="0052762A" w14:paraId="57057E21" w14:textId="77777777" w:rsidTr="005E28FE">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2BF8F61B" w14:textId="77777777" w:rsidR="002242F3" w:rsidRPr="0052762A" w:rsidRDefault="002242F3" w:rsidP="005E28FE">
            <w:pPr>
              <w:rPr>
                <w:b/>
              </w:rPr>
            </w:pPr>
            <w:r w:rsidRPr="0052762A">
              <w:rPr>
                <w:b/>
              </w:rPr>
              <w:t>Vremenik</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14:paraId="0906242E" w14:textId="77777777" w:rsidR="002242F3" w:rsidRPr="0052762A" w:rsidRDefault="002242F3" w:rsidP="005E28FE">
            <w:r w:rsidRPr="0052762A">
              <w:t>Tijekom školske godine</w:t>
            </w:r>
          </w:p>
          <w:p w14:paraId="4BA6BF4B" w14:textId="77777777" w:rsidR="002242F3" w:rsidRPr="0052762A" w:rsidRDefault="002242F3" w:rsidP="005E28FE"/>
        </w:tc>
      </w:tr>
      <w:tr w:rsidR="002242F3" w:rsidRPr="0052762A" w14:paraId="2AE4B8FB" w14:textId="77777777" w:rsidTr="005E28FE">
        <w:trPr>
          <w:trHeight w:val="559"/>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08C4A8AF" w14:textId="77777777" w:rsidR="002242F3" w:rsidRPr="0052762A" w:rsidRDefault="002242F3" w:rsidP="005E28FE">
            <w:pPr>
              <w:rPr>
                <w:b/>
              </w:rPr>
            </w:pPr>
            <w:r w:rsidRPr="0052762A">
              <w:rPr>
                <w:b/>
              </w:rPr>
              <w:t>Troškovnik</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14:paraId="7B87FC3D" w14:textId="77777777" w:rsidR="002242F3" w:rsidRPr="0052762A" w:rsidRDefault="002242F3" w:rsidP="005E28FE">
            <w:r w:rsidRPr="0052762A">
              <w:t>50 000 kn</w:t>
            </w:r>
          </w:p>
        </w:tc>
      </w:tr>
      <w:tr w:rsidR="002242F3" w:rsidRPr="0052762A" w14:paraId="1AF71577" w14:textId="77777777" w:rsidTr="005E28FE">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239942BD" w14:textId="77777777" w:rsidR="002242F3" w:rsidRPr="0052762A" w:rsidRDefault="002242F3" w:rsidP="005E28FE">
            <w:pPr>
              <w:rPr>
                <w:b/>
              </w:rPr>
            </w:pPr>
            <w:r w:rsidRPr="0052762A">
              <w:rPr>
                <w:b/>
              </w:rPr>
              <w:t>Vrednovanje</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14:paraId="49A20010" w14:textId="77777777" w:rsidR="002242F3" w:rsidRPr="0052762A" w:rsidRDefault="002242F3" w:rsidP="005E28FE">
            <w:r w:rsidRPr="0052762A">
              <w:t>Kroz evaluaciju svih sudionika prezentacije</w:t>
            </w:r>
          </w:p>
          <w:p w14:paraId="66E93084" w14:textId="77777777" w:rsidR="002242F3" w:rsidRPr="0052762A" w:rsidRDefault="002242F3" w:rsidP="005E28FE"/>
        </w:tc>
      </w:tr>
    </w:tbl>
    <w:p w14:paraId="13FF4415" w14:textId="77777777" w:rsidR="002242F3" w:rsidRPr="0052762A" w:rsidRDefault="002242F3" w:rsidP="002242F3"/>
    <w:p w14:paraId="42E3A8E7" w14:textId="77777777" w:rsidR="002242F3" w:rsidRPr="0052762A" w:rsidRDefault="002242F3" w:rsidP="002242F3">
      <w:pPr>
        <w:rPr>
          <w:b/>
          <w:i/>
        </w:rPr>
      </w:pPr>
    </w:p>
    <w:p w14:paraId="32D38680" w14:textId="77777777" w:rsidR="002242F3" w:rsidRPr="0052762A" w:rsidRDefault="002242F3" w:rsidP="002242F3">
      <w:pPr>
        <w:rPr>
          <w:b/>
          <w:i/>
          <w:color w:val="FF0000"/>
        </w:rPr>
      </w:pPr>
    </w:p>
    <w:p w14:paraId="77DBBB82" w14:textId="77777777" w:rsidR="002242F3" w:rsidRPr="00813FEC" w:rsidRDefault="002242F3" w:rsidP="00DE1855">
      <w:pPr>
        <w:pStyle w:val="Naslov2"/>
        <w:jc w:val="left"/>
        <w:rPr>
          <w:color w:val="FF0000"/>
        </w:rPr>
      </w:pPr>
      <w:bookmarkStart w:id="49" w:name="_Toc83837184"/>
      <w:r w:rsidRPr="00813FEC">
        <w:rPr>
          <w:color w:val="FF0000"/>
        </w:rPr>
        <w:t>Biosigurnost i biozaštita</w:t>
      </w:r>
      <w:bookmarkEnd w:id="49"/>
    </w:p>
    <w:p w14:paraId="43B5505B" w14:textId="77777777" w:rsidR="002242F3" w:rsidRPr="0052762A" w:rsidRDefault="002242F3" w:rsidP="002242F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5947"/>
      </w:tblGrid>
      <w:tr w:rsidR="002242F3" w:rsidRPr="0052762A" w14:paraId="3711A314" w14:textId="77777777" w:rsidTr="005E28FE">
        <w:tc>
          <w:tcPr>
            <w:tcW w:w="3114" w:type="dxa"/>
            <w:shd w:val="clear" w:color="auto" w:fill="auto"/>
          </w:tcPr>
          <w:p w14:paraId="1DD87CB7" w14:textId="77777777" w:rsidR="002242F3" w:rsidRPr="0052762A" w:rsidRDefault="002242F3" w:rsidP="005E28FE">
            <w:pPr>
              <w:rPr>
                <w:b/>
                <w:bCs/>
              </w:rPr>
            </w:pPr>
            <w:r w:rsidRPr="0052762A">
              <w:rPr>
                <w:b/>
                <w:bCs/>
              </w:rPr>
              <w:t>Školski projekt</w:t>
            </w:r>
          </w:p>
        </w:tc>
        <w:tc>
          <w:tcPr>
            <w:tcW w:w="5948" w:type="dxa"/>
            <w:shd w:val="clear" w:color="auto" w:fill="auto"/>
          </w:tcPr>
          <w:p w14:paraId="1535412A" w14:textId="77777777" w:rsidR="002242F3" w:rsidRPr="0052762A" w:rsidRDefault="002242F3" w:rsidP="005E28FE">
            <w:pPr>
              <w:rPr>
                <w:b/>
                <w:bCs/>
              </w:rPr>
            </w:pPr>
            <w:r w:rsidRPr="0052762A">
              <w:rPr>
                <w:b/>
                <w:bCs/>
              </w:rPr>
              <w:t>BIOSIGURNOST I BIOZAŠTITA</w:t>
            </w:r>
          </w:p>
        </w:tc>
      </w:tr>
      <w:tr w:rsidR="002242F3" w:rsidRPr="0052762A" w14:paraId="0F74771F" w14:textId="77777777" w:rsidTr="005E28FE">
        <w:tc>
          <w:tcPr>
            <w:tcW w:w="3114" w:type="dxa"/>
            <w:shd w:val="clear" w:color="auto" w:fill="auto"/>
          </w:tcPr>
          <w:p w14:paraId="3AAA004C" w14:textId="77777777" w:rsidR="002242F3" w:rsidRPr="0052762A" w:rsidRDefault="002242F3" w:rsidP="005E28FE">
            <w:pPr>
              <w:rPr>
                <w:b/>
                <w:bCs/>
              </w:rPr>
            </w:pPr>
            <w:r w:rsidRPr="0052762A">
              <w:rPr>
                <w:b/>
                <w:bCs/>
              </w:rPr>
              <w:lastRenderedPageBreak/>
              <w:t>Ciljevi</w:t>
            </w:r>
          </w:p>
          <w:p w14:paraId="26DA28C5" w14:textId="77777777" w:rsidR="002242F3" w:rsidRPr="0052762A" w:rsidRDefault="002242F3" w:rsidP="005E28FE"/>
          <w:p w14:paraId="1A5ADA25" w14:textId="77777777" w:rsidR="002242F3" w:rsidRPr="0052762A" w:rsidRDefault="002242F3" w:rsidP="005E28FE"/>
          <w:p w14:paraId="2A6F8958" w14:textId="77777777" w:rsidR="002242F3" w:rsidRPr="0052762A" w:rsidRDefault="002242F3" w:rsidP="005E28FE"/>
          <w:p w14:paraId="13F4CEE3" w14:textId="77777777" w:rsidR="002242F3" w:rsidRPr="0052762A" w:rsidRDefault="002242F3" w:rsidP="005E28FE"/>
          <w:p w14:paraId="31B18CBE" w14:textId="77777777" w:rsidR="002242F3" w:rsidRPr="0052762A" w:rsidRDefault="002242F3" w:rsidP="005E28FE"/>
          <w:p w14:paraId="03712A4C" w14:textId="77777777" w:rsidR="002242F3" w:rsidRPr="0052762A" w:rsidRDefault="002242F3" w:rsidP="005E28FE"/>
          <w:p w14:paraId="27704DD9" w14:textId="77777777" w:rsidR="002242F3" w:rsidRPr="0052762A" w:rsidRDefault="002242F3" w:rsidP="005E28FE"/>
          <w:p w14:paraId="1A674611" w14:textId="77777777" w:rsidR="002242F3" w:rsidRPr="0052762A" w:rsidRDefault="002242F3" w:rsidP="005E28FE"/>
          <w:p w14:paraId="06F7B18D" w14:textId="77777777" w:rsidR="002242F3" w:rsidRPr="0052762A" w:rsidRDefault="002242F3" w:rsidP="005E28FE"/>
          <w:p w14:paraId="67632A9D" w14:textId="77777777" w:rsidR="002242F3" w:rsidRPr="0052762A" w:rsidRDefault="002242F3" w:rsidP="005E28FE"/>
          <w:p w14:paraId="6266B24F" w14:textId="77777777" w:rsidR="002242F3" w:rsidRPr="0052762A" w:rsidRDefault="002242F3" w:rsidP="005E28FE"/>
          <w:p w14:paraId="18D36269" w14:textId="77777777" w:rsidR="002242F3" w:rsidRPr="0052762A" w:rsidRDefault="002242F3" w:rsidP="005E28FE"/>
          <w:p w14:paraId="0073043B" w14:textId="77777777" w:rsidR="002242F3" w:rsidRPr="0052762A" w:rsidRDefault="002242F3" w:rsidP="005E28FE"/>
          <w:p w14:paraId="5775F3BE" w14:textId="77777777" w:rsidR="002242F3" w:rsidRPr="0052762A" w:rsidRDefault="002242F3" w:rsidP="005E28FE"/>
          <w:p w14:paraId="6314B596" w14:textId="77777777" w:rsidR="002242F3" w:rsidRPr="0052762A" w:rsidRDefault="002242F3" w:rsidP="005E28FE"/>
        </w:tc>
        <w:tc>
          <w:tcPr>
            <w:tcW w:w="5948" w:type="dxa"/>
            <w:shd w:val="clear" w:color="auto" w:fill="auto"/>
          </w:tcPr>
          <w:p w14:paraId="2C872092" w14:textId="77777777" w:rsidR="002242F3" w:rsidRPr="0052762A" w:rsidRDefault="002242F3" w:rsidP="008D2000">
            <w:pPr>
              <w:pStyle w:val="Odlomakpopisa"/>
              <w:numPr>
                <w:ilvl w:val="0"/>
                <w:numId w:val="14"/>
              </w:numPr>
              <w:spacing w:after="0" w:line="240" w:lineRule="auto"/>
            </w:pPr>
            <w:r w:rsidRPr="0052762A">
              <w:t xml:space="preserve">Upoznati učenike s važnosti stručnog, znanstvenog, globalnog i osobnog pristupa u sprječavanju zaraznih bolesti </w:t>
            </w:r>
          </w:p>
          <w:p w14:paraId="56F95C27" w14:textId="77777777" w:rsidR="002242F3" w:rsidRPr="0052762A" w:rsidRDefault="002242F3" w:rsidP="008D2000">
            <w:pPr>
              <w:pStyle w:val="Odlomakpopisa"/>
              <w:numPr>
                <w:ilvl w:val="0"/>
                <w:numId w:val="14"/>
              </w:numPr>
              <w:spacing w:after="0" w:line="240" w:lineRule="auto"/>
            </w:pPr>
            <w:r w:rsidRPr="0052762A">
              <w:t xml:space="preserve">Analizirati potencijalne opasnosti bio ugroze i načine prevencije </w:t>
            </w:r>
          </w:p>
          <w:p w14:paraId="37511936" w14:textId="77777777" w:rsidR="002242F3" w:rsidRPr="0052762A" w:rsidRDefault="002242F3" w:rsidP="008D2000">
            <w:pPr>
              <w:pStyle w:val="Odlomakpopisa"/>
              <w:numPr>
                <w:ilvl w:val="0"/>
                <w:numId w:val="14"/>
              </w:numPr>
              <w:spacing w:after="0" w:line="240" w:lineRule="auto"/>
            </w:pPr>
            <w:r w:rsidRPr="0052762A">
              <w:t xml:space="preserve">Upoznati se s opasnim uzročnicima i njihovim načinom djelovanja </w:t>
            </w:r>
          </w:p>
          <w:p w14:paraId="3D410CAD" w14:textId="77777777" w:rsidR="002242F3" w:rsidRPr="0052762A" w:rsidRDefault="002242F3" w:rsidP="008D2000">
            <w:pPr>
              <w:pStyle w:val="Odlomakpopisa"/>
              <w:numPr>
                <w:ilvl w:val="0"/>
                <w:numId w:val="14"/>
              </w:numPr>
              <w:spacing w:after="0" w:line="240" w:lineRule="auto"/>
            </w:pPr>
            <w:r w:rsidRPr="0052762A">
              <w:t xml:space="preserve">Razvijati odgovorno ponašanje prema svome i tuđem zdravlju u školi, obiteljskom domu i prirodi </w:t>
            </w:r>
          </w:p>
          <w:p w14:paraId="03901D72" w14:textId="77777777" w:rsidR="002242F3" w:rsidRPr="0052762A" w:rsidRDefault="002242F3" w:rsidP="008D2000">
            <w:pPr>
              <w:pStyle w:val="Odlomakpopisa"/>
              <w:numPr>
                <w:ilvl w:val="0"/>
                <w:numId w:val="14"/>
              </w:numPr>
              <w:spacing w:after="0" w:line="240" w:lineRule="auto"/>
            </w:pPr>
            <w:r w:rsidRPr="0052762A">
              <w:t>Osposobiti učenike za prosuđivanje i vrednovanje informacija u javnom medijskom prostoru –</w:t>
            </w:r>
          </w:p>
          <w:p w14:paraId="4AC654A9" w14:textId="77777777" w:rsidR="002242F3" w:rsidRPr="0052762A" w:rsidRDefault="002242F3" w:rsidP="005E28FE"/>
          <w:p w14:paraId="35AAC4B7" w14:textId="77777777" w:rsidR="002242F3" w:rsidRPr="0052762A" w:rsidRDefault="002242F3" w:rsidP="008D2000">
            <w:pPr>
              <w:pStyle w:val="Odlomakpopisa"/>
              <w:numPr>
                <w:ilvl w:val="0"/>
                <w:numId w:val="14"/>
              </w:numPr>
              <w:spacing w:after="0" w:line="240" w:lineRule="auto"/>
            </w:pPr>
            <w:r w:rsidRPr="0052762A">
              <w:t xml:space="preserve">Razvijati suradnički odnos među učenicima, učenicima i mentorima te učenicima i roditeljima </w:t>
            </w:r>
          </w:p>
          <w:p w14:paraId="73497AD7" w14:textId="77777777" w:rsidR="002242F3" w:rsidRPr="0052762A" w:rsidRDefault="002242F3" w:rsidP="008D2000">
            <w:pPr>
              <w:pStyle w:val="Odlomakpopisa"/>
              <w:numPr>
                <w:ilvl w:val="0"/>
                <w:numId w:val="14"/>
              </w:numPr>
              <w:spacing w:after="0" w:line="240" w:lineRule="auto"/>
            </w:pPr>
            <w:r w:rsidRPr="0052762A">
              <w:t xml:space="preserve">Razvijati i usavršavati digitalne kompetencije kroz izradu digitalnih video i audio materijala, prezentacija, dijagrama i kvizova </w:t>
            </w:r>
          </w:p>
          <w:p w14:paraId="64FA8C8E" w14:textId="77777777" w:rsidR="002242F3" w:rsidRPr="0052762A" w:rsidRDefault="002242F3" w:rsidP="008D2000">
            <w:pPr>
              <w:pStyle w:val="Odlomakpopisa"/>
              <w:numPr>
                <w:ilvl w:val="0"/>
                <w:numId w:val="14"/>
              </w:numPr>
              <w:spacing w:after="0" w:line="240" w:lineRule="auto"/>
            </w:pPr>
            <w:r w:rsidRPr="0052762A">
              <w:t xml:space="preserve">Poticati i razvijati komunikacijske i prezentacijske vještine – </w:t>
            </w:r>
          </w:p>
          <w:p w14:paraId="7AEF0690" w14:textId="77777777" w:rsidR="002242F3" w:rsidRPr="0052762A" w:rsidRDefault="002242F3" w:rsidP="008D2000">
            <w:pPr>
              <w:pStyle w:val="Odlomakpopisa"/>
              <w:numPr>
                <w:ilvl w:val="0"/>
                <w:numId w:val="14"/>
              </w:numPr>
              <w:spacing w:after="0" w:line="240" w:lineRule="auto"/>
            </w:pPr>
            <w:r w:rsidRPr="0052762A">
              <w:t xml:space="preserve">Razvijati kreativne načine izražavanja </w:t>
            </w:r>
          </w:p>
          <w:p w14:paraId="3EDBC07E" w14:textId="77777777" w:rsidR="002242F3" w:rsidRPr="0052762A" w:rsidRDefault="002242F3" w:rsidP="008D2000">
            <w:pPr>
              <w:pStyle w:val="Odlomakpopisa"/>
              <w:numPr>
                <w:ilvl w:val="0"/>
                <w:numId w:val="14"/>
              </w:numPr>
              <w:spacing w:after="0" w:line="240" w:lineRule="auto"/>
            </w:pPr>
            <w:r w:rsidRPr="0052762A">
              <w:t>Stručno usavršavanje učitelja, nastavnika i stručnih suradnika</w:t>
            </w:r>
          </w:p>
        </w:tc>
      </w:tr>
      <w:tr w:rsidR="002242F3" w:rsidRPr="0052762A" w14:paraId="089701BE" w14:textId="77777777" w:rsidTr="005E28FE">
        <w:tc>
          <w:tcPr>
            <w:tcW w:w="3114" w:type="dxa"/>
            <w:shd w:val="clear" w:color="auto" w:fill="auto"/>
          </w:tcPr>
          <w:p w14:paraId="020A8F78" w14:textId="77777777" w:rsidR="002242F3" w:rsidRPr="0052762A" w:rsidRDefault="002242F3" w:rsidP="005E28FE">
            <w:pPr>
              <w:rPr>
                <w:b/>
                <w:bCs/>
              </w:rPr>
            </w:pPr>
            <w:r w:rsidRPr="0052762A">
              <w:rPr>
                <w:b/>
                <w:bCs/>
              </w:rPr>
              <w:t>Namjena aktivnosti</w:t>
            </w:r>
          </w:p>
        </w:tc>
        <w:tc>
          <w:tcPr>
            <w:tcW w:w="5948" w:type="dxa"/>
            <w:shd w:val="clear" w:color="auto" w:fill="auto"/>
          </w:tcPr>
          <w:p w14:paraId="6A2EB2B4" w14:textId="77777777" w:rsidR="002242F3" w:rsidRPr="0052762A" w:rsidRDefault="002242F3" w:rsidP="005E28FE">
            <w:r w:rsidRPr="0052762A">
              <w:t>Namjena aktivnosti u poučavanju Biosigurnosti i biozaštite je popularizacija znanosti te razvijanje interesa za znanstvena istraživanja osobito u STEM području kroz istraživački rad i praktični rad.</w:t>
            </w:r>
          </w:p>
          <w:p w14:paraId="1C8A8181" w14:textId="77777777" w:rsidR="002242F3" w:rsidRPr="0052762A" w:rsidRDefault="002242F3" w:rsidP="005E28FE">
            <w:r w:rsidRPr="0052762A">
              <w:t>Učenici razvijaju odgovorno ponašanje prema svome i tuđem zdravlju u školi, obiteljskom domu, starijim i nemoćnim osobama, društvenoj zajednici i prirodi.</w:t>
            </w:r>
          </w:p>
        </w:tc>
      </w:tr>
      <w:tr w:rsidR="002242F3" w:rsidRPr="0052762A" w14:paraId="4ED19848" w14:textId="77777777" w:rsidTr="005E28FE">
        <w:trPr>
          <w:trHeight w:val="1994"/>
        </w:trPr>
        <w:tc>
          <w:tcPr>
            <w:tcW w:w="3114" w:type="dxa"/>
            <w:shd w:val="clear" w:color="auto" w:fill="auto"/>
          </w:tcPr>
          <w:p w14:paraId="242A7B44" w14:textId="77777777" w:rsidR="002242F3" w:rsidRPr="0052762A" w:rsidRDefault="002242F3" w:rsidP="005E28FE">
            <w:pPr>
              <w:rPr>
                <w:b/>
                <w:bCs/>
              </w:rPr>
            </w:pPr>
            <w:r w:rsidRPr="0052762A">
              <w:rPr>
                <w:b/>
                <w:bCs/>
              </w:rPr>
              <w:t>Nositelj programa</w:t>
            </w:r>
          </w:p>
        </w:tc>
        <w:tc>
          <w:tcPr>
            <w:tcW w:w="5948" w:type="dxa"/>
            <w:shd w:val="clear" w:color="auto" w:fill="auto"/>
          </w:tcPr>
          <w:p w14:paraId="0CC79DBF" w14:textId="77777777" w:rsidR="002242F3" w:rsidRPr="0052762A" w:rsidRDefault="002242F3" w:rsidP="005E28FE">
            <w:r w:rsidRPr="0052762A">
              <w:t xml:space="preserve">Nositelji: </w:t>
            </w:r>
          </w:p>
          <w:p w14:paraId="60FB6B25" w14:textId="77777777" w:rsidR="002242F3" w:rsidRPr="0052762A" w:rsidRDefault="002242F3" w:rsidP="005E28FE">
            <w:r w:rsidRPr="0052762A">
              <w:t>Klinika za infektivne bolesti „Dr. Fran Mihaljević–Zagreb Osnovna škola Vijenac–Osijek</w:t>
            </w:r>
          </w:p>
          <w:p w14:paraId="284A6494" w14:textId="77777777" w:rsidR="002242F3" w:rsidRPr="0052762A" w:rsidRDefault="002242F3" w:rsidP="005E28FE">
            <w:r w:rsidRPr="0052762A">
              <w:t>Hrvatsko društvo za Biosigurnost i biozaštitu</w:t>
            </w:r>
          </w:p>
          <w:p w14:paraId="49013817" w14:textId="77777777" w:rsidR="002242F3" w:rsidRPr="0052762A" w:rsidRDefault="002242F3" w:rsidP="005E28FE">
            <w:r w:rsidRPr="0052762A">
              <w:t>Sudionici: Srednja strukovna škola kralja Zvonimira, Knin Voditelj – Lidija Pejdo, stručni suradnici i učenici škole.</w:t>
            </w:r>
          </w:p>
        </w:tc>
      </w:tr>
      <w:tr w:rsidR="002242F3" w:rsidRPr="0052762A" w14:paraId="495CB056" w14:textId="77777777" w:rsidTr="005E28FE">
        <w:trPr>
          <w:trHeight w:val="407"/>
        </w:trPr>
        <w:tc>
          <w:tcPr>
            <w:tcW w:w="3114" w:type="dxa"/>
            <w:shd w:val="clear" w:color="auto" w:fill="auto"/>
          </w:tcPr>
          <w:p w14:paraId="59CBD866" w14:textId="77777777" w:rsidR="002242F3" w:rsidRPr="0052762A" w:rsidRDefault="002242F3" w:rsidP="005E28FE">
            <w:pPr>
              <w:rPr>
                <w:b/>
                <w:bCs/>
              </w:rPr>
            </w:pPr>
            <w:r w:rsidRPr="0052762A">
              <w:rPr>
                <w:b/>
                <w:bCs/>
              </w:rPr>
              <w:t xml:space="preserve">Nositelj aktivnosti </w:t>
            </w:r>
          </w:p>
        </w:tc>
        <w:tc>
          <w:tcPr>
            <w:tcW w:w="5948" w:type="dxa"/>
            <w:shd w:val="clear" w:color="auto" w:fill="auto"/>
          </w:tcPr>
          <w:p w14:paraId="7C399D83" w14:textId="77777777" w:rsidR="002242F3" w:rsidRPr="0052762A" w:rsidRDefault="002242F3" w:rsidP="005E28FE">
            <w:r w:rsidRPr="0052762A">
              <w:t>Lidija Pejdo, prof. biologije i kemije</w:t>
            </w:r>
          </w:p>
        </w:tc>
      </w:tr>
      <w:tr w:rsidR="002242F3" w:rsidRPr="0052762A" w14:paraId="5611C276" w14:textId="77777777" w:rsidTr="005E28FE">
        <w:trPr>
          <w:trHeight w:val="413"/>
        </w:trPr>
        <w:tc>
          <w:tcPr>
            <w:tcW w:w="3114" w:type="dxa"/>
            <w:shd w:val="clear" w:color="auto" w:fill="auto"/>
          </w:tcPr>
          <w:p w14:paraId="03E5B5ED" w14:textId="77777777" w:rsidR="002242F3" w:rsidRPr="0052762A" w:rsidRDefault="002242F3" w:rsidP="005E28FE">
            <w:pPr>
              <w:rPr>
                <w:b/>
                <w:bCs/>
              </w:rPr>
            </w:pPr>
            <w:r w:rsidRPr="0052762A">
              <w:rPr>
                <w:b/>
                <w:bCs/>
              </w:rPr>
              <w:t>Vremenik</w:t>
            </w:r>
          </w:p>
        </w:tc>
        <w:tc>
          <w:tcPr>
            <w:tcW w:w="5948" w:type="dxa"/>
            <w:shd w:val="clear" w:color="auto" w:fill="auto"/>
          </w:tcPr>
          <w:p w14:paraId="1E81010B" w14:textId="77777777" w:rsidR="002242F3" w:rsidRPr="0052762A" w:rsidRDefault="002242F3" w:rsidP="005E28FE">
            <w:r w:rsidRPr="0052762A">
              <w:t>U okviru 35 sati u školskoj godini 2021./2022.</w:t>
            </w:r>
          </w:p>
        </w:tc>
      </w:tr>
      <w:tr w:rsidR="002242F3" w:rsidRPr="0052762A" w14:paraId="7C817468" w14:textId="77777777" w:rsidTr="005E28FE">
        <w:tc>
          <w:tcPr>
            <w:tcW w:w="3114" w:type="dxa"/>
            <w:shd w:val="clear" w:color="auto" w:fill="auto"/>
          </w:tcPr>
          <w:p w14:paraId="025DFCF1" w14:textId="77777777" w:rsidR="002242F3" w:rsidRPr="0052762A" w:rsidRDefault="002242F3" w:rsidP="005E28FE">
            <w:pPr>
              <w:rPr>
                <w:b/>
                <w:bCs/>
              </w:rPr>
            </w:pPr>
            <w:r w:rsidRPr="0052762A">
              <w:rPr>
                <w:b/>
                <w:bCs/>
              </w:rPr>
              <w:t>Troškovnik</w:t>
            </w:r>
          </w:p>
        </w:tc>
        <w:tc>
          <w:tcPr>
            <w:tcW w:w="5948" w:type="dxa"/>
            <w:shd w:val="clear" w:color="auto" w:fill="auto"/>
          </w:tcPr>
          <w:p w14:paraId="6ABD5562" w14:textId="77777777" w:rsidR="002242F3" w:rsidRPr="0052762A" w:rsidRDefault="002242F3" w:rsidP="005E28FE">
            <w:r w:rsidRPr="0052762A">
              <w:t>Za realizaciju projektnih aktivnosti nisu potrebna dodatna sredstva.</w:t>
            </w:r>
          </w:p>
        </w:tc>
      </w:tr>
      <w:tr w:rsidR="002242F3" w:rsidRPr="0052762A" w14:paraId="5C1BFEF3" w14:textId="77777777" w:rsidTr="005E28FE">
        <w:tc>
          <w:tcPr>
            <w:tcW w:w="3114" w:type="dxa"/>
            <w:shd w:val="clear" w:color="auto" w:fill="auto"/>
          </w:tcPr>
          <w:p w14:paraId="0D5BA887" w14:textId="77777777" w:rsidR="002242F3" w:rsidRPr="0052762A" w:rsidRDefault="002242F3" w:rsidP="005E28FE">
            <w:pPr>
              <w:rPr>
                <w:b/>
                <w:bCs/>
              </w:rPr>
            </w:pPr>
            <w:r w:rsidRPr="0052762A">
              <w:rPr>
                <w:b/>
                <w:bCs/>
              </w:rPr>
              <w:lastRenderedPageBreak/>
              <w:t>Vrednovanje</w:t>
            </w:r>
          </w:p>
        </w:tc>
        <w:tc>
          <w:tcPr>
            <w:tcW w:w="5948" w:type="dxa"/>
            <w:shd w:val="clear" w:color="auto" w:fill="auto"/>
          </w:tcPr>
          <w:p w14:paraId="105D0881" w14:textId="77777777" w:rsidR="002242F3" w:rsidRPr="0052762A" w:rsidRDefault="002242F3" w:rsidP="005E28FE">
            <w:r w:rsidRPr="0052762A">
              <w:t>Izrada prezentacije rezultata projekta i rezultata natjecanja.</w:t>
            </w:r>
          </w:p>
        </w:tc>
      </w:tr>
    </w:tbl>
    <w:p w14:paraId="3910920F" w14:textId="77777777" w:rsidR="002242F3" w:rsidRPr="0052762A" w:rsidRDefault="002242F3" w:rsidP="002242F3"/>
    <w:p w14:paraId="4BC024DD" w14:textId="77777777" w:rsidR="002242F3" w:rsidRPr="0052762A" w:rsidRDefault="002242F3" w:rsidP="002242F3">
      <w:pPr>
        <w:rPr>
          <w:b/>
        </w:rPr>
      </w:pPr>
    </w:p>
    <w:p w14:paraId="2552FCD7" w14:textId="77777777" w:rsidR="002242F3" w:rsidRDefault="002242F3" w:rsidP="002242F3">
      <w:pPr>
        <w:rPr>
          <w:b/>
          <w:color w:val="FF0000"/>
        </w:rPr>
      </w:pPr>
    </w:p>
    <w:p w14:paraId="0619AA77" w14:textId="77777777" w:rsidR="00DE1855" w:rsidRDefault="00DE1855" w:rsidP="00DE1855">
      <w:pPr>
        <w:pStyle w:val="Naslov2"/>
        <w:jc w:val="left"/>
        <w:rPr>
          <w:color w:val="FF0000"/>
        </w:rPr>
      </w:pPr>
    </w:p>
    <w:p w14:paraId="1EA16BAF" w14:textId="59AABCCB" w:rsidR="002242F3" w:rsidRPr="00813FEC" w:rsidRDefault="002242F3" w:rsidP="00DE1855">
      <w:pPr>
        <w:pStyle w:val="Naslov2"/>
        <w:jc w:val="left"/>
        <w:rPr>
          <w:color w:val="FF0000"/>
        </w:rPr>
      </w:pPr>
      <w:bookmarkStart w:id="50" w:name="_Toc83837185"/>
      <w:r w:rsidRPr="00813FEC">
        <w:rPr>
          <w:color w:val="FF0000"/>
        </w:rPr>
        <w:t>Integrirani dan „Moja voda, moja budućnost“</w:t>
      </w:r>
      <w:bookmarkEnd w:id="50"/>
    </w:p>
    <w:p w14:paraId="31ACD5A4" w14:textId="77777777" w:rsidR="002242F3" w:rsidRPr="0052762A" w:rsidRDefault="002242F3" w:rsidP="002242F3">
      <w:pPr>
        <w:rPr>
          <w:i/>
          <w:color w:val="FF0000"/>
        </w:rPr>
      </w:pPr>
    </w:p>
    <w:p w14:paraId="4E8CCFD7" w14:textId="77777777" w:rsidR="002242F3" w:rsidRPr="0052762A" w:rsidRDefault="002242F3" w:rsidP="002242F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46"/>
      </w:tblGrid>
      <w:tr w:rsidR="002242F3" w:rsidRPr="0052762A" w14:paraId="450BCF8B" w14:textId="77777777" w:rsidTr="005E28FE">
        <w:tc>
          <w:tcPr>
            <w:tcW w:w="3114" w:type="dxa"/>
            <w:shd w:val="clear" w:color="auto" w:fill="auto"/>
          </w:tcPr>
          <w:p w14:paraId="0B0E4E17" w14:textId="77777777" w:rsidR="002242F3" w:rsidRPr="0052762A" w:rsidRDefault="002242F3" w:rsidP="005E28FE">
            <w:pPr>
              <w:rPr>
                <w:b/>
                <w:bCs/>
              </w:rPr>
            </w:pPr>
            <w:r w:rsidRPr="0052762A">
              <w:rPr>
                <w:b/>
                <w:bCs/>
              </w:rPr>
              <w:t>NAZIV PROJEKTA, PROGRAMA, AKTIVNOSTI</w:t>
            </w:r>
          </w:p>
        </w:tc>
        <w:tc>
          <w:tcPr>
            <w:tcW w:w="5948" w:type="dxa"/>
            <w:shd w:val="clear" w:color="auto" w:fill="auto"/>
          </w:tcPr>
          <w:p w14:paraId="3ED679CF" w14:textId="77777777" w:rsidR="002242F3" w:rsidRPr="0052762A" w:rsidRDefault="002242F3" w:rsidP="005E28FE">
            <w:pPr>
              <w:rPr>
                <w:b/>
                <w:bCs/>
              </w:rPr>
            </w:pPr>
            <w:r>
              <w:rPr>
                <w:b/>
                <w:bCs/>
              </w:rPr>
              <w:t>“Moja voda, moja budućnost“</w:t>
            </w:r>
          </w:p>
        </w:tc>
      </w:tr>
      <w:tr w:rsidR="002242F3" w:rsidRPr="0052762A" w14:paraId="6AA7C3CB" w14:textId="77777777" w:rsidTr="005E28FE">
        <w:trPr>
          <w:trHeight w:val="2573"/>
        </w:trPr>
        <w:tc>
          <w:tcPr>
            <w:tcW w:w="3114" w:type="dxa"/>
            <w:shd w:val="clear" w:color="auto" w:fill="auto"/>
          </w:tcPr>
          <w:p w14:paraId="7125DD10" w14:textId="77777777" w:rsidR="002242F3" w:rsidRDefault="002242F3" w:rsidP="005E28FE">
            <w:pPr>
              <w:rPr>
                <w:b/>
                <w:bCs/>
              </w:rPr>
            </w:pPr>
          </w:p>
          <w:p w14:paraId="549E9949" w14:textId="77777777" w:rsidR="002242F3" w:rsidRPr="0052762A" w:rsidRDefault="002242F3" w:rsidP="005E28FE">
            <w:pPr>
              <w:rPr>
                <w:b/>
                <w:bCs/>
              </w:rPr>
            </w:pPr>
            <w:r w:rsidRPr="0052762A">
              <w:rPr>
                <w:b/>
                <w:bCs/>
              </w:rPr>
              <w:t>Ciljevi</w:t>
            </w:r>
          </w:p>
          <w:p w14:paraId="636B63B4" w14:textId="77777777" w:rsidR="002242F3" w:rsidRPr="0052762A" w:rsidRDefault="002242F3" w:rsidP="005E28FE"/>
          <w:p w14:paraId="29DCD698" w14:textId="77777777" w:rsidR="002242F3" w:rsidRPr="0052762A" w:rsidRDefault="002242F3" w:rsidP="005E28FE"/>
          <w:p w14:paraId="182155C5" w14:textId="77777777" w:rsidR="002242F3" w:rsidRPr="0052762A" w:rsidRDefault="002242F3" w:rsidP="005E28FE"/>
          <w:p w14:paraId="51E42428" w14:textId="77777777" w:rsidR="002242F3" w:rsidRPr="0052762A" w:rsidRDefault="002242F3" w:rsidP="005E28FE"/>
          <w:p w14:paraId="384BF836" w14:textId="77777777" w:rsidR="002242F3" w:rsidRPr="0052762A" w:rsidRDefault="002242F3" w:rsidP="005E28FE"/>
          <w:p w14:paraId="557DF5C0" w14:textId="77777777" w:rsidR="002242F3" w:rsidRPr="0052762A" w:rsidRDefault="002242F3" w:rsidP="005E28FE"/>
          <w:p w14:paraId="5C49A130" w14:textId="77777777" w:rsidR="002242F3" w:rsidRPr="0052762A" w:rsidRDefault="002242F3" w:rsidP="005E28FE"/>
          <w:p w14:paraId="0FB9917F" w14:textId="77777777" w:rsidR="002242F3" w:rsidRPr="0052762A" w:rsidRDefault="002242F3" w:rsidP="005E28FE"/>
          <w:p w14:paraId="5D0F6D8E" w14:textId="77777777" w:rsidR="002242F3" w:rsidRPr="0052762A" w:rsidRDefault="002242F3" w:rsidP="005E28FE"/>
          <w:p w14:paraId="33EAD82C" w14:textId="77777777" w:rsidR="002242F3" w:rsidRPr="0052762A" w:rsidRDefault="002242F3" w:rsidP="005E28FE"/>
          <w:p w14:paraId="5373E5ED" w14:textId="77777777" w:rsidR="002242F3" w:rsidRPr="0052762A" w:rsidRDefault="002242F3" w:rsidP="005E28FE"/>
          <w:p w14:paraId="20489C0D" w14:textId="77777777" w:rsidR="002242F3" w:rsidRPr="0052762A" w:rsidRDefault="002242F3" w:rsidP="005E28FE"/>
          <w:p w14:paraId="1C97683B" w14:textId="77777777" w:rsidR="002242F3" w:rsidRPr="0052762A" w:rsidRDefault="002242F3" w:rsidP="005E28FE"/>
          <w:p w14:paraId="77865A2D" w14:textId="77777777" w:rsidR="002242F3" w:rsidRPr="0052762A" w:rsidRDefault="002242F3" w:rsidP="005E28FE"/>
          <w:p w14:paraId="783E59C5" w14:textId="77777777" w:rsidR="002242F3" w:rsidRPr="0052762A" w:rsidRDefault="002242F3" w:rsidP="005E28FE"/>
        </w:tc>
        <w:tc>
          <w:tcPr>
            <w:tcW w:w="5948" w:type="dxa"/>
            <w:shd w:val="clear" w:color="auto" w:fill="auto"/>
          </w:tcPr>
          <w:p w14:paraId="0B06CA4A" w14:textId="77777777" w:rsidR="002242F3" w:rsidRDefault="002242F3" w:rsidP="005E28FE">
            <w:pPr>
              <w:jc w:val="both"/>
            </w:pPr>
          </w:p>
          <w:p w14:paraId="1E8B25C4" w14:textId="77777777" w:rsidR="002242F3" w:rsidRDefault="002242F3" w:rsidP="005E28FE">
            <w:pPr>
              <w:jc w:val="both"/>
            </w:pPr>
          </w:p>
          <w:p w14:paraId="5B34A279" w14:textId="77777777" w:rsidR="002242F3" w:rsidRDefault="002242F3" w:rsidP="005E28FE">
            <w:pPr>
              <w:jc w:val="both"/>
            </w:pPr>
          </w:p>
          <w:p w14:paraId="0D49E6BC" w14:textId="77777777" w:rsidR="002242F3" w:rsidRDefault="002242F3" w:rsidP="005E28FE">
            <w:pPr>
              <w:jc w:val="both"/>
            </w:pPr>
          </w:p>
          <w:p w14:paraId="6725678D" w14:textId="77777777" w:rsidR="002242F3" w:rsidRDefault="002242F3" w:rsidP="005E28FE">
            <w:pPr>
              <w:jc w:val="both"/>
            </w:pPr>
          </w:p>
          <w:p w14:paraId="21028156" w14:textId="77777777" w:rsidR="002242F3" w:rsidRPr="0052762A" w:rsidRDefault="002242F3" w:rsidP="005E28FE">
            <w:pPr>
              <w:jc w:val="both"/>
            </w:pPr>
            <w:r w:rsidRPr="0052762A">
              <w:t>Upoznavanje učenika s aktivnostima na lokalnoj i globalnoj razini u cilju očuvanja i zaštite vode.</w:t>
            </w:r>
          </w:p>
          <w:p w14:paraId="78289668" w14:textId="77777777" w:rsidR="002242F3" w:rsidRPr="0052762A" w:rsidRDefault="002242F3" w:rsidP="005E28FE">
            <w:pPr>
              <w:pStyle w:val="Odlomakpopisa"/>
              <w:jc w:val="both"/>
            </w:pPr>
          </w:p>
          <w:p w14:paraId="481F0FA3" w14:textId="77777777" w:rsidR="002242F3" w:rsidRPr="0052762A" w:rsidRDefault="002242F3" w:rsidP="005E28FE">
            <w:pPr>
              <w:jc w:val="both"/>
            </w:pPr>
            <w:r w:rsidRPr="0052762A">
              <w:t>Proučavanjem vode kroz pokuse i praktične radove proširiti znanje o vodi i važnosti vode za živi svijet.</w:t>
            </w:r>
          </w:p>
        </w:tc>
      </w:tr>
      <w:tr w:rsidR="002242F3" w:rsidRPr="0052762A" w14:paraId="0EBD358C" w14:textId="77777777" w:rsidTr="005E28FE">
        <w:tc>
          <w:tcPr>
            <w:tcW w:w="3114" w:type="dxa"/>
            <w:shd w:val="clear" w:color="auto" w:fill="auto"/>
          </w:tcPr>
          <w:p w14:paraId="410F2BF2" w14:textId="77777777" w:rsidR="002242F3" w:rsidRPr="0052762A" w:rsidRDefault="002242F3" w:rsidP="005E28FE">
            <w:pPr>
              <w:rPr>
                <w:b/>
                <w:bCs/>
              </w:rPr>
            </w:pPr>
            <w:r w:rsidRPr="0052762A">
              <w:rPr>
                <w:b/>
                <w:bCs/>
              </w:rPr>
              <w:t>Namjena aktivnosti</w:t>
            </w:r>
          </w:p>
        </w:tc>
        <w:tc>
          <w:tcPr>
            <w:tcW w:w="5948" w:type="dxa"/>
            <w:shd w:val="clear" w:color="auto" w:fill="auto"/>
          </w:tcPr>
          <w:p w14:paraId="7E15BDA6" w14:textId="77777777" w:rsidR="002242F3" w:rsidRPr="0052762A" w:rsidRDefault="002242F3" w:rsidP="005E28FE">
            <w:r w:rsidRPr="0052762A">
              <w:t xml:space="preserve">Analizirati i diskutirati o problemu očuvanja pitke i nezagađene vode na Zemlji.  </w:t>
            </w:r>
          </w:p>
          <w:p w14:paraId="2319883C" w14:textId="77777777" w:rsidR="002242F3" w:rsidRPr="0052762A" w:rsidRDefault="002242F3" w:rsidP="005E28FE">
            <w:pPr>
              <w:jc w:val="both"/>
            </w:pPr>
            <w:r w:rsidRPr="0052762A">
              <w:lastRenderedPageBreak/>
              <w:t>Različitim metodama i oblicima rada u pojedinim predmetima djelovati na razvoj ekološke svijesti i obogaćivanje učenikova znanja o vodi.</w:t>
            </w:r>
          </w:p>
          <w:p w14:paraId="258C3440" w14:textId="77777777" w:rsidR="002242F3" w:rsidRPr="0052762A" w:rsidRDefault="002242F3" w:rsidP="005E28FE"/>
        </w:tc>
      </w:tr>
      <w:tr w:rsidR="002242F3" w:rsidRPr="0052762A" w14:paraId="53CEF7AF" w14:textId="77777777" w:rsidTr="005E28FE">
        <w:tc>
          <w:tcPr>
            <w:tcW w:w="3114" w:type="dxa"/>
            <w:shd w:val="clear" w:color="auto" w:fill="auto"/>
          </w:tcPr>
          <w:p w14:paraId="0BBBFB7A" w14:textId="77777777" w:rsidR="002242F3" w:rsidRPr="0052762A" w:rsidRDefault="002242F3" w:rsidP="005E28FE">
            <w:pPr>
              <w:rPr>
                <w:b/>
                <w:bCs/>
              </w:rPr>
            </w:pPr>
            <w:r w:rsidRPr="0052762A">
              <w:rPr>
                <w:b/>
                <w:bCs/>
              </w:rPr>
              <w:lastRenderedPageBreak/>
              <w:t>Način realizacije</w:t>
            </w:r>
          </w:p>
        </w:tc>
        <w:tc>
          <w:tcPr>
            <w:tcW w:w="5948" w:type="dxa"/>
            <w:shd w:val="clear" w:color="auto" w:fill="auto"/>
          </w:tcPr>
          <w:p w14:paraId="45AB32F7" w14:textId="77777777" w:rsidR="002242F3" w:rsidRPr="0052762A" w:rsidRDefault="002242F3" w:rsidP="005E28FE">
            <w:r w:rsidRPr="0052762A">
              <w:t xml:space="preserve">Radionice, predavanja, kvizovi, ankete, prezentacije  pokusi i izložbeni radovi. </w:t>
            </w:r>
          </w:p>
        </w:tc>
      </w:tr>
      <w:tr w:rsidR="002242F3" w:rsidRPr="0052762A" w14:paraId="4021C701" w14:textId="77777777" w:rsidTr="005E28FE">
        <w:tc>
          <w:tcPr>
            <w:tcW w:w="3114" w:type="dxa"/>
            <w:shd w:val="clear" w:color="auto" w:fill="auto"/>
          </w:tcPr>
          <w:p w14:paraId="4600D921" w14:textId="77777777" w:rsidR="002242F3" w:rsidRPr="0052762A" w:rsidRDefault="002242F3" w:rsidP="005E28FE">
            <w:pPr>
              <w:rPr>
                <w:b/>
                <w:bCs/>
              </w:rPr>
            </w:pPr>
            <w:r w:rsidRPr="0052762A">
              <w:rPr>
                <w:b/>
                <w:bCs/>
              </w:rPr>
              <w:t xml:space="preserve">Nositelj aktivnosti </w:t>
            </w:r>
          </w:p>
        </w:tc>
        <w:tc>
          <w:tcPr>
            <w:tcW w:w="5948" w:type="dxa"/>
            <w:shd w:val="clear" w:color="auto" w:fill="auto"/>
          </w:tcPr>
          <w:p w14:paraId="299697B0" w14:textId="77777777" w:rsidR="002242F3" w:rsidRPr="0052762A" w:rsidRDefault="002242F3" w:rsidP="005E28FE">
            <w:r w:rsidRPr="0052762A">
              <w:t>Lidija Pejdo,prof;  Marijeta Amanović, prof; Ivana Labrović, prof;  Ena Čeko,prof;  Ana Rajić,prof; Željko Bobanović, prof; i Neven Lujanović, prof;</w:t>
            </w:r>
          </w:p>
          <w:p w14:paraId="11460678" w14:textId="77777777" w:rsidR="002242F3" w:rsidRPr="0052762A" w:rsidRDefault="002242F3" w:rsidP="005E28FE">
            <w:r w:rsidRPr="0052762A">
              <w:t>Zainteresirani učenici i profesori.</w:t>
            </w:r>
          </w:p>
          <w:p w14:paraId="4672E0AA" w14:textId="77777777" w:rsidR="002242F3" w:rsidRPr="0052762A" w:rsidRDefault="002242F3" w:rsidP="005E28FE"/>
        </w:tc>
      </w:tr>
      <w:tr w:rsidR="002242F3" w:rsidRPr="0052762A" w14:paraId="5774622D" w14:textId="77777777" w:rsidTr="005E28FE">
        <w:tc>
          <w:tcPr>
            <w:tcW w:w="3114" w:type="dxa"/>
            <w:shd w:val="clear" w:color="auto" w:fill="auto"/>
          </w:tcPr>
          <w:p w14:paraId="6ADC44C2" w14:textId="77777777" w:rsidR="002242F3" w:rsidRPr="0052762A" w:rsidRDefault="002242F3" w:rsidP="005E28FE">
            <w:pPr>
              <w:rPr>
                <w:b/>
                <w:bCs/>
              </w:rPr>
            </w:pPr>
            <w:r w:rsidRPr="0052762A">
              <w:rPr>
                <w:b/>
                <w:bCs/>
              </w:rPr>
              <w:t>Vremenik</w:t>
            </w:r>
          </w:p>
        </w:tc>
        <w:tc>
          <w:tcPr>
            <w:tcW w:w="5948" w:type="dxa"/>
            <w:shd w:val="clear" w:color="auto" w:fill="auto"/>
          </w:tcPr>
          <w:p w14:paraId="1F46A6B0" w14:textId="77777777" w:rsidR="002242F3" w:rsidRPr="0052762A" w:rsidRDefault="002242F3" w:rsidP="005E28FE">
            <w:r w:rsidRPr="0052762A">
              <w:t>Ožujak 2022.</w:t>
            </w:r>
          </w:p>
          <w:p w14:paraId="74756A1A" w14:textId="77777777" w:rsidR="002242F3" w:rsidRPr="0052762A" w:rsidRDefault="002242F3" w:rsidP="005E28FE"/>
        </w:tc>
      </w:tr>
      <w:tr w:rsidR="002242F3" w:rsidRPr="0052762A" w14:paraId="568BEDB0" w14:textId="77777777" w:rsidTr="005E28FE">
        <w:tc>
          <w:tcPr>
            <w:tcW w:w="3114" w:type="dxa"/>
            <w:shd w:val="clear" w:color="auto" w:fill="auto"/>
          </w:tcPr>
          <w:p w14:paraId="26E74692" w14:textId="77777777" w:rsidR="002242F3" w:rsidRPr="0052762A" w:rsidRDefault="002242F3" w:rsidP="005E28FE">
            <w:pPr>
              <w:rPr>
                <w:b/>
                <w:bCs/>
              </w:rPr>
            </w:pPr>
            <w:r w:rsidRPr="0052762A">
              <w:rPr>
                <w:b/>
                <w:bCs/>
              </w:rPr>
              <w:t>Troškovnik</w:t>
            </w:r>
          </w:p>
        </w:tc>
        <w:tc>
          <w:tcPr>
            <w:tcW w:w="5948" w:type="dxa"/>
            <w:shd w:val="clear" w:color="auto" w:fill="auto"/>
          </w:tcPr>
          <w:p w14:paraId="118B09F0" w14:textId="77777777" w:rsidR="002242F3" w:rsidRPr="0052762A" w:rsidRDefault="002242F3" w:rsidP="005E28FE">
            <w:r w:rsidRPr="0052762A">
              <w:t>Nisu predviđeni dodatni troškovi.</w:t>
            </w:r>
          </w:p>
          <w:p w14:paraId="1E08E6D3" w14:textId="77777777" w:rsidR="002242F3" w:rsidRPr="0052762A" w:rsidRDefault="002242F3" w:rsidP="005E28FE"/>
        </w:tc>
      </w:tr>
      <w:tr w:rsidR="002242F3" w:rsidRPr="0052762A" w14:paraId="6A2A18F1" w14:textId="77777777" w:rsidTr="005E28FE">
        <w:tc>
          <w:tcPr>
            <w:tcW w:w="3114" w:type="dxa"/>
            <w:shd w:val="clear" w:color="auto" w:fill="auto"/>
          </w:tcPr>
          <w:p w14:paraId="512A6C40" w14:textId="77777777" w:rsidR="002242F3" w:rsidRPr="0052762A" w:rsidRDefault="002242F3" w:rsidP="005E28FE">
            <w:pPr>
              <w:rPr>
                <w:b/>
                <w:bCs/>
              </w:rPr>
            </w:pPr>
            <w:r w:rsidRPr="0052762A">
              <w:rPr>
                <w:b/>
                <w:bCs/>
              </w:rPr>
              <w:t>Vrednovanje</w:t>
            </w:r>
          </w:p>
        </w:tc>
        <w:tc>
          <w:tcPr>
            <w:tcW w:w="5948" w:type="dxa"/>
            <w:shd w:val="clear" w:color="auto" w:fill="auto"/>
          </w:tcPr>
          <w:p w14:paraId="6387C1FE" w14:textId="77777777" w:rsidR="002242F3" w:rsidRPr="0052762A" w:rsidRDefault="002242F3" w:rsidP="005E28FE">
            <w:r w:rsidRPr="0052762A">
              <w:t>Procjena uspješnosti izvedbe i prezentiranja projekata, samoevaluacija i međusobno vrednovanje te objava rezultata projekta  na web stranici škole.</w:t>
            </w:r>
          </w:p>
        </w:tc>
      </w:tr>
    </w:tbl>
    <w:p w14:paraId="6C0BD66D" w14:textId="77777777" w:rsidR="002242F3" w:rsidRPr="0052762A" w:rsidRDefault="002242F3" w:rsidP="002242F3"/>
    <w:p w14:paraId="1D2DFDA0" w14:textId="77777777" w:rsidR="002242F3" w:rsidRPr="0052762A" w:rsidRDefault="002242F3" w:rsidP="002242F3">
      <w:pPr>
        <w:rPr>
          <w:i/>
          <w:color w:val="FF0000"/>
        </w:rPr>
      </w:pPr>
    </w:p>
    <w:p w14:paraId="08679781" w14:textId="77777777" w:rsidR="002242F3" w:rsidRDefault="002242F3" w:rsidP="002242F3">
      <w:pPr>
        <w:rPr>
          <w:i/>
          <w:color w:val="FF0000"/>
        </w:rPr>
      </w:pPr>
    </w:p>
    <w:p w14:paraId="0A4850DB" w14:textId="77777777" w:rsidR="002242F3" w:rsidRPr="00813FEC" w:rsidRDefault="002242F3" w:rsidP="00DE1855">
      <w:pPr>
        <w:pStyle w:val="Naslov2"/>
        <w:jc w:val="left"/>
        <w:rPr>
          <w:color w:val="FF0000"/>
        </w:rPr>
      </w:pPr>
      <w:bookmarkStart w:id="51" w:name="_Toc83837186"/>
      <w:r w:rsidRPr="00813FEC">
        <w:rPr>
          <w:color w:val="FF0000"/>
        </w:rPr>
        <w:t>E twinning projekt</w:t>
      </w:r>
      <w:bookmarkEnd w:id="51"/>
    </w:p>
    <w:p w14:paraId="13529C88" w14:textId="77777777" w:rsidR="002242F3" w:rsidRPr="0052762A" w:rsidRDefault="002242F3" w:rsidP="002242F3">
      <w:pPr>
        <w:rPr>
          <w:i/>
          <w:color w:val="FF0000"/>
        </w:rPr>
      </w:pPr>
    </w:p>
    <w:p w14:paraId="634BBF02" w14:textId="77777777" w:rsidR="002242F3" w:rsidRPr="0052762A" w:rsidRDefault="002242F3" w:rsidP="002242F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55"/>
      </w:tblGrid>
      <w:tr w:rsidR="002242F3" w:rsidRPr="0052762A" w14:paraId="352ABAF2" w14:textId="77777777" w:rsidTr="005E28FE">
        <w:tc>
          <w:tcPr>
            <w:tcW w:w="2405" w:type="dxa"/>
            <w:shd w:val="clear" w:color="auto" w:fill="auto"/>
          </w:tcPr>
          <w:p w14:paraId="6BEB9301" w14:textId="77777777" w:rsidR="002242F3" w:rsidRPr="0052762A" w:rsidRDefault="002242F3" w:rsidP="005E28FE">
            <w:r w:rsidRPr="0052762A">
              <w:t>NAZIV PROJEKTA, PROGRAMA, AKTIVNOSTI</w:t>
            </w:r>
          </w:p>
        </w:tc>
        <w:tc>
          <w:tcPr>
            <w:tcW w:w="6657" w:type="dxa"/>
            <w:shd w:val="clear" w:color="auto" w:fill="auto"/>
          </w:tcPr>
          <w:p w14:paraId="4773810D" w14:textId="77777777" w:rsidR="002242F3" w:rsidRPr="0052762A" w:rsidRDefault="002242F3" w:rsidP="005E28FE">
            <w:pPr>
              <w:rPr>
                <w:color w:val="FF0000"/>
              </w:rPr>
            </w:pPr>
            <w:r w:rsidRPr="0052762A">
              <w:t>E TWINNING PROJEKT</w:t>
            </w:r>
          </w:p>
        </w:tc>
      </w:tr>
      <w:tr w:rsidR="002242F3" w:rsidRPr="0052762A" w14:paraId="56ED519C" w14:textId="77777777" w:rsidTr="005E28FE">
        <w:tc>
          <w:tcPr>
            <w:tcW w:w="2405" w:type="dxa"/>
            <w:shd w:val="clear" w:color="auto" w:fill="auto"/>
          </w:tcPr>
          <w:p w14:paraId="4352ACFB" w14:textId="77777777" w:rsidR="002242F3" w:rsidRPr="0052762A" w:rsidRDefault="002242F3" w:rsidP="005E28FE">
            <w:r w:rsidRPr="0052762A">
              <w:t>Ciljevi</w:t>
            </w:r>
          </w:p>
        </w:tc>
        <w:tc>
          <w:tcPr>
            <w:tcW w:w="6657" w:type="dxa"/>
            <w:shd w:val="clear" w:color="auto" w:fill="auto"/>
          </w:tcPr>
          <w:p w14:paraId="55C2F592" w14:textId="77777777" w:rsidR="002242F3" w:rsidRPr="0052762A" w:rsidRDefault="002242F3" w:rsidP="005E28FE">
            <w:r w:rsidRPr="0052762A">
              <w:t>Razvijati informatičke kompetencije, kreativni izričaj, vještine komuniciranja i timskog rada. Poticati suradnički odnosa pri izradi projekata te prikupljati sadržaj i informacije iz različitih izvora znanja. Pružiti učenicima informacije o sigurnosti na Internetu.</w:t>
            </w:r>
          </w:p>
          <w:p w14:paraId="3353BA75" w14:textId="77777777" w:rsidR="002242F3" w:rsidRPr="0052762A" w:rsidRDefault="002242F3" w:rsidP="005E28FE"/>
          <w:p w14:paraId="2E24DADE" w14:textId="77777777" w:rsidR="002242F3" w:rsidRPr="0052762A" w:rsidRDefault="002242F3" w:rsidP="005E28FE"/>
        </w:tc>
      </w:tr>
      <w:tr w:rsidR="002242F3" w:rsidRPr="0052762A" w14:paraId="4E1F3053" w14:textId="77777777" w:rsidTr="005E28FE">
        <w:tc>
          <w:tcPr>
            <w:tcW w:w="2405" w:type="dxa"/>
            <w:shd w:val="clear" w:color="auto" w:fill="auto"/>
          </w:tcPr>
          <w:p w14:paraId="6960BB24" w14:textId="77777777" w:rsidR="002242F3" w:rsidRPr="0052762A" w:rsidRDefault="002242F3" w:rsidP="005E28FE">
            <w:r w:rsidRPr="0052762A">
              <w:t>Namjena aktivnosti</w:t>
            </w:r>
          </w:p>
        </w:tc>
        <w:tc>
          <w:tcPr>
            <w:tcW w:w="6657" w:type="dxa"/>
            <w:shd w:val="clear" w:color="auto" w:fill="auto"/>
          </w:tcPr>
          <w:p w14:paraId="3EF83C61" w14:textId="77777777" w:rsidR="002242F3" w:rsidRPr="0052762A" w:rsidRDefault="002242F3" w:rsidP="005E28FE">
            <w:r w:rsidRPr="0052762A">
              <w:t xml:space="preserve">Potaknuti na međusobnu suradnju korištenjem suvremenih tehnologija putem videokonferencija i korištenjem druge digitalne </w:t>
            </w:r>
            <w:r w:rsidRPr="0052762A">
              <w:lastRenderedPageBreak/>
              <w:t>tehnologije. - sudjelovati u istraživačkoj i projektnoj nastavi - učiti samostalno, te kroz suradničko učenje i timski rad - razvijati kompetencije korištenja IKT-a u učenju.</w:t>
            </w:r>
          </w:p>
          <w:p w14:paraId="54312915" w14:textId="77777777" w:rsidR="002242F3" w:rsidRPr="0052762A" w:rsidRDefault="002242F3" w:rsidP="005E28FE"/>
          <w:p w14:paraId="7D01EE48" w14:textId="77777777" w:rsidR="002242F3" w:rsidRPr="0052762A" w:rsidRDefault="002242F3" w:rsidP="005E28FE"/>
        </w:tc>
      </w:tr>
      <w:tr w:rsidR="002242F3" w:rsidRPr="0052762A" w14:paraId="4F60BBE5" w14:textId="77777777" w:rsidTr="005E28FE">
        <w:tc>
          <w:tcPr>
            <w:tcW w:w="2405" w:type="dxa"/>
            <w:shd w:val="clear" w:color="auto" w:fill="auto"/>
          </w:tcPr>
          <w:p w14:paraId="1D8DB6D9" w14:textId="77777777" w:rsidR="002242F3" w:rsidRPr="0052762A" w:rsidRDefault="002242F3" w:rsidP="005E28FE">
            <w:r w:rsidRPr="0052762A">
              <w:lastRenderedPageBreak/>
              <w:t>Način realizacije</w:t>
            </w:r>
          </w:p>
        </w:tc>
        <w:tc>
          <w:tcPr>
            <w:tcW w:w="6657" w:type="dxa"/>
            <w:shd w:val="clear" w:color="auto" w:fill="auto"/>
          </w:tcPr>
          <w:p w14:paraId="60AC5C60" w14:textId="77777777" w:rsidR="002242F3" w:rsidRPr="0052762A" w:rsidRDefault="002242F3" w:rsidP="005E28FE">
            <w:r w:rsidRPr="0052762A">
              <w:t xml:space="preserve"> Učenici će raditi u grupama i timovima. Komunicirat će putem videokonferencije i Foruma.</w:t>
            </w:r>
          </w:p>
        </w:tc>
      </w:tr>
      <w:tr w:rsidR="002242F3" w:rsidRPr="0052762A" w14:paraId="5F637278" w14:textId="77777777" w:rsidTr="005E28FE">
        <w:tc>
          <w:tcPr>
            <w:tcW w:w="2405" w:type="dxa"/>
            <w:shd w:val="clear" w:color="auto" w:fill="auto"/>
          </w:tcPr>
          <w:p w14:paraId="4D15250B" w14:textId="77777777" w:rsidR="002242F3" w:rsidRPr="0052762A" w:rsidRDefault="002242F3" w:rsidP="005E28FE">
            <w:r w:rsidRPr="0052762A">
              <w:t>Nositelj aktivnosti</w:t>
            </w:r>
          </w:p>
        </w:tc>
        <w:tc>
          <w:tcPr>
            <w:tcW w:w="6657" w:type="dxa"/>
            <w:shd w:val="clear" w:color="auto" w:fill="auto"/>
          </w:tcPr>
          <w:p w14:paraId="3F3B0391" w14:textId="77777777" w:rsidR="002242F3" w:rsidRPr="0052762A" w:rsidRDefault="002242F3" w:rsidP="005E28FE"/>
          <w:p w14:paraId="5604B315" w14:textId="77777777" w:rsidR="002242F3" w:rsidRPr="0052762A" w:rsidRDefault="002242F3" w:rsidP="005E28FE">
            <w:r w:rsidRPr="0052762A">
              <w:t>Voditelj: Lidija Pejdo, prof. biologije i kemije i svi zainteresirani učenici.</w:t>
            </w:r>
          </w:p>
          <w:p w14:paraId="0D570B91" w14:textId="77777777" w:rsidR="002242F3" w:rsidRPr="0052762A" w:rsidRDefault="002242F3" w:rsidP="005E28FE"/>
        </w:tc>
      </w:tr>
      <w:tr w:rsidR="002242F3" w:rsidRPr="0052762A" w14:paraId="5C721456" w14:textId="77777777" w:rsidTr="005E28FE">
        <w:tc>
          <w:tcPr>
            <w:tcW w:w="2405" w:type="dxa"/>
            <w:shd w:val="clear" w:color="auto" w:fill="auto"/>
          </w:tcPr>
          <w:p w14:paraId="052B59A9" w14:textId="77777777" w:rsidR="002242F3" w:rsidRPr="0052762A" w:rsidRDefault="002242F3" w:rsidP="005E28FE">
            <w:r w:rsidRPr="0052762A">
              <w:t>Vremenik</w:t>
            </w:r>
          </w:p>
        </w:tc>
        <w:tc>
          <w:tcPr>
            <w:tcW w:w="6657" w:type="dxa"/>
            <w:shd w:val="clear" w:color="auto" w:fill="auto"/>
          </w:tcPr>
          <w:p w14:paraId="6B1B69BB" w14:textId="77777777" w:rsidR="002242F3" w:rsidRPr="0052762A" w:rsidRDefault="002242F3" w:rsidP="005E28FE">
            <w:r w:rsidRPr="0052762A">
              <w:t>Tijekom školske  2021./2020. godine.</w:t>
            </w:r>
          </w:p>
          <w:p w14:paraId="15B413C3" w14:textId="77777777" w:rsidR="002242F3" w:rsidRPr="0052762A" w:rsidRDefault="002242F3" w:rsidP="005E28FE"/>
          <w:p w14:paraId="3866D7D0" w14:textId="77777777" w:rsidR="002242F3" w:rsidRPr="0052762A" w:rsidRDefault="002242F3" w:rsidP="005E28FE"/>
        </w:tc>
      </w:tr>
      <w:tr w:rsidR="002242F3" w:rsidRPr="0052762A" w14:paraId="67819B6D" w14:textId="77777777" w:rsidTr="005E28FE">
        <w:tc>
          <w:tcPr>
            <w:tcW w:w="2405" w:type="dxa"/>
            <w:shd w:val="clear" w:color="auto" w:fill="auto"/>
          </w:tcPr>
          <w:p w14:paraId="1F8315EA" w14:textId="77777777" w:rsidR="002242F3" w:rsidRPr="0052762A" w:rsidRDefault="002242F3" w:rsidP="005E28FE">
            <w:r w:rsidRPr="0052762A">
              <w:t>Troškovnik</w:t>
            </w:r>
          </w:p>
        </w:tc>
        <w:tc>
          <w:tcPr>
            <w:tcW w:w="6657" w:type="dxa"/>
            <w:shd w:val="clear" w:color="auto" w:fill="auto"/>
          </w:tcPr>
          <w:p w14:paraId="02EC705A" w14:textId="77777777" w:rsidR="002242F3" w:rsidRPr="0052762A" w:rsidRDefault="002242F3" w:rsidP="005E28FE"/>
          <w:p w14:paraId="439EE4F7" w14:textId="77777777" w:rsidR="002242F3" w:rsidRPr="0052762A" w:rsidRDefault="002242F3" w:rsidP="005E28FE">
            <w:r w:rsidRPr="0052762A">
              <w:t>Nisu predviđena dodatna novčana sredstva.</w:t>
            </w:r>
          </w:p>
          <w:p w14:paraId="41C2C162" w14:textId="77777777" w:rsidR="002242F3" w:rsidRPr="0052762A" w:rsidRDefault="002242F3" w:rsidP="005E28FE"/>
        </w:tc>
      </w:tr>
      <w:tr w:rsidR="002242F3" w:rsidRPr="0052762A" w14:paraId="1B6EBC74" w14:textId="77777777" w:rsidTr="005E28FE">
        <w:tc>
          <w:tcPr>
            <w:tcW w:w="2405" w:type="dxa"/>
            <w:shd w:val="clear" w:color="auto" w:fill="auto"/>
          </w:tcPr>
          <w:p w14:paraId="723481BB" w14:textId="77777777" w:rsidR="002242F3" w:rsidRPr="0052762A" w:rsidRDefault="002242F3" w:rsidP="005E28FE">
            <w:r w:rsidRPr="0052762A">
              <w:t>Vrednovanje</w:t>
            </w:r>
          </w:p>
        </w:tc>
        <w:tc>
          <w:tcPr>
            <w:tcW w:w="6657" w:type="dxa"/>
            <w:shd w:val="clear" w:color="auto" w:fill="auto"/>
          </w:tcPr>
          <w:p w14:paraId="6361DAAB" w14:textId="77777777" w:rsidR="002242F3" w:rsidRPr="0052762A" w:rsidRDefault="002242F3" w:rsidP="005E28FE">
            <w:r w:rsidRPr="0052762A">
              <w:t>Vrednovanje učeničkih postignuća: praćenjem, poticanjem, pohvaljivanjem. Izlaganje radova učenika na školskim panoima i prezentacija aktivnosti.</w:t>
            </w:r>
          </w:p>
          <w:p w14:paraId="3C0EB627" w14:textId="77777777" w:rsidR="002242F3" w:rsidRPr="0052762A" w:rsidRDefault="002242F3" w:rsidP="005E28FE"/>
        </w:tc>
      </w:tr>
    </w:tbl>
    <w:p w14:paraId="02407028" w14:textId="77777777" w:rsidR="002242F3" w:rsidRPr="0052762A" w:rsidRDefault="002242F3" w:rsidP="002242F3"/>
    <w:p w14:paraId="7D1B62FA" w14:textId="77777777" w:rsidR="002242F3" w:rsidRPr="0052762A" w:rsidRDefault="002242F3" w:rsidP="002242F3">
      <w:pPr>
        <w:rPr>
          <w:b/>
        </w:rPr>
      </w:pPr>
    </w:p>
    <w:p w14:paraId="1EB116B9" w14:textId="77777777" w:rsidR="002242F3" w:rsidRPr="0052762A" w:rsidRDefault="002242F3" w:rsidP="002242F3">
      <w:pPr>
        <w:rPr>
          <w:b/>
        </w:rPr>
      </w:pPr>
    </w:p>
    <w:p w14:paraId="0AC17208" w14:textId="77777777" w:rsidR="002242F3" w:rsidRDefault="002242F3" w:rsidP="002242F3">
      <w:pPr>
        <w:rPr>
          <w:b/>
        </w:rPr>
      </w:pPr>
    </w:p>
    <w:p w14:paraId="3A404093" w14:textId="77777777" w:rsidR="002242F3" w:rsidRDefault="002242F3" w:rsidP="002242F3">
      <w:pPr>
        <w:rPr>
          <w:b/>
        </w:rPr>
      </w:pPr>
    </w:p>
    <w:p w14:paraId="4DFA0C90" w14:textId="77777777" w:rsidR="002242F3" w:rsidRDefault="002242F3" w:rsidP="002242F3">
      <w:pPr>
        <w:rPr>
          <w:b/>
        </w:rPr>
      </w:pPr>
    </w:p>
    <w:p w14:paraId="0CC0BCE5" w14:textId="77777777" w:rsidR="002242F3" w:rsidRDefault="002242F3" w:rsidP="002242F3">
      <w:pPr>
        <w:rPr>
          <w:b/>
        </w:rPr>
      </w:pPr>
    </w:p>
    <w:p w14:paraId="591B42BB" w14:textId="77777777" w:rsidR="002242F3" w:rsidRDefault="002242F3" w:rsidP="002242F3">
      <w:pPr>
        <w:rPr>
          <w:b/>
        </w:rPr>
      </w:pPr>
    </w:p>
    <w:p w14:paraId="05DBD9DA" w14:textId="77777777" w:rsidR="002242F3" w:rsidRDefault="002242F3" w:rsidP="002242F3">
      <w:pPr>
        <w:rPr>
          <w:b/>
        </w:rPr>
      </w:pPr>
    </w:p>
    <w:p w14:paraId="5E413278" w14:textId="77777777" w:rsidR="002242F3" w:rsidRDefault="002242F3" w:rsidP="002242F3">
      <w:pPr>
        <w:rPr>
          <w:b/>
        </w:rPr>
      </w:pPr>
    </w:p>
    <w:p w14:paraId="063A213B" w14:textId="77777777" w:rsidR="002242F3" w:rsidRDefault="002242F3" w:rsidP="002242F3">
      <w:pPr>
        <w:rPr>
          <w:b/>
        </w:rPr>
      </w:pPr>
    </w:p>
    <w:p w14:paraId="7F197CAB" w14:textId="77777777" w:rsidR="002242F3" w:rsidRDefault="002242F3" w:rsidP="002242F3">
      <w:pPr>
        <w:rPr>
          <w:b/>
        </w:rPr>
      </w:pPr>
    </w:p>
    <w:p w14:paraId="0FD09AB8" w14:textId="77777777" w:rsidR="002242F3" w:rsidRDefault="002242F3" w:rsidP="002242F3">
      <w:pPr>
        <w:rPr>
          <w:b/>
        </w:rPr>
      </w:pPr>
    </w:p>
    <w:p w14:paraId="50CC3C37" w14:textId="21AD4E3B" w:rsidR="002242F3" w:rsidRDefault="002242F3" w:rsidP="00813FEC">
      <w:pPr>
        <w:pStyle w:val="Naslov1"/>
      </w:pPr>
    </w:p>
    <w:p w14:paraId="109EED5A" w14:textId="77777777" w:rsidR="00DE1855" w:rsidRPr="00DE1855" w:rsidRDefault="00DE1855" w:rsidP="00DE1855"/>
    <w:p w14:paraId="462EECBC" w14:textId="77777777" w:rsidR="002242F3" w:rsidRPr="0052762A" w:rsidRDefault="002242F3" w:rsidP="00813FEC">
      <w:pPr>
        <w:pStyle w:val="Naslov1"/>
      </w:pPr>
      <w:bookmarkStart w:id="52" w:name="_Toc83837187"/>
      <w:r w:rsidRPr="0052762A">
        <w:t>7. MEĐUPREDMETNE TEME</w:t>
      </w:r>
      <w:bookmarkEnd w:id="52"/>
      <w:r w:rsidRPr="0052762A">
        <w:t xml:space="preserve"> </w:t>
      </w:r>
    </w:p>
    <w:p w14:paraId="113CD193" w14:textId="77777777" w:rsidR="002242F3" w:rsidRPr="0052762A" w:rsidRDefault="002242F3" w:rsidP="002242F3">
      <w:pPr>
        <w:rPr>
          <w:b/>
        </w:rPr>
      </w:pPr>
    </w:p>
    <w:p w14:paraId="6540AFBE" w14:textId="77777777" w:rsidR="002242F3" w:rsidRPr="0052762A" w:rsidRDefault="002242F3" w:rsidP="002242F3">
      <w:pPr>
        <w:spacing w:line="360" w:lineRule="auto"/>
        <w:rPr>
          <w:b/>
        </w:rPr>
      </w:pPr>
    </w:p>
    <w:p w14:paraId="7DA306D4" w14:textId="77777777" w:rsidR="002242F3" w:rsidRPr="0052762A" w:rsidRDefault="002242F3" w:rsidP="002242F3">
      <w:pPr>
        <w:spacing w:line="360" w:lineRule="auto"/>
      </w:pPr>
      <w:r w:rsidRPr="0052762A">
        <w:t>Ministarstvo znanosti i obrazovanja propisalo je kurikulume međupredmetnih tema:</w:t>
      </w:r>
    </w:p>
    <w:p w14:paraId="7249E80D" w14:textId="77777777" w:rsidR="002242F3" w:rsidRPr="0052762A" w:rsidRDefault="002242F3" w:rsidP="002242F3">
      <w:pPr>
        <w:spacing w:line="360" w:lineRule="auto"/>
      </w:pPr>
    </w:p>
    <w:p w14:paraId="18583070" w14:textId="77777777" w:rsidR="002242F3" w:rsidRPr="0052762A" w:rsidRDefault="002242F3" w:rsidP="002242F3">
      <w:pPr>
        <w:spacing w:line="360" w:lineRule="auto"/>
      </w:pPr>
      <w:r w:rsidRPr="0052762A">
        <w:t>- poduzetništvo,</w:t>
      </w:r>
    </w:p>
    <w:p w14:paraId="0A46F9F4" w14:textId="77777777" w:rsidR="002242F3" w:rsidRPr="0052762A" w:rsidRDefault="002242F3" w:rsidP="002242F3">
      <w:pPr>
        <w:spacing w:line="360" w:lineRule="auto"/>
      </w:pPr>
      <w:r w:rsidRPr="0052762A">
        <w:t>- osobni i socijalni razvoj,</w:t>
      </w:r>
    </w:p>
    <w:p w14:paraId="5FEFC122" w14:textId="77777777" w:rsidR="002242F3" w:rsidRPr="0052762A" w:rsidRDefault="002242F3" w:rsidP="002242F3">
      <w:pPr>
        <w:spacing w:line="360" w:lineRule="auto"/>
      </w:pPr>
      <w:r w:rsidRPr="0052762A">
        <w:t>- građanski odgoj i obrazovanje,</w:t>
      </w:r>
    </w:p>
    <w:p w14:paraId="0BD117BC" w14:textId="77777777" w:rsidR="002242F3" w:rsidRPr="0052762A" w:rsidRDefault="002242F3" w:rsidP="002242F3">
      <w:pPr>
        <w:spacing w:line="360" w:lineRule="auto"/>
      </w:pPr>
      <w:r w:rsidRPr="0052762A">
        <w:t>- održivi razvoj,</w:t>
      </w:r>
    </w:p>
    <w:p w14:paraId="6F884DBA" w14:textId="77777777" w:rsidR="002242F3" w:rsidRPr="0052762A" w:rsidRDefault="002242F3" w:rsidP="002242F3">
      <w:pPr>
        <w:spacing w:line="360" w:lineRule="auto"/>
      </w:pPr>
      <w:r w:rsidRPr="0052762A">
        <w:t>- kako učiti kako učiti,</w:t>
      </w:r>
    </w:p>
    <w:p w14:paraId="5B1ACEE1" w14:textId="77777777" w:rsidR="002242F3" w:rsidRPr="0052762A" w:rsidRDefault="002242F3" w:rsidP="002242F3">
      <w:pPr>
        <w:spacing w:line="360" w:lineRule="auto"/>
      </w:pPr>
      <w:r w:rsidRPr="0052762A">
        <w:t>- upotreba informacijske i komunikacijske tehnologije,</w:t>
      </w:r>
    </w:p>
    <w:p w14:paraId="2E7F86C0" w14:textId="77777777" w:rsidR="002242F3" w:rsidRPr="0052762A" w:rsidRDefault="002242F3" w:rsidP="002242F3">
      <w:pPr>
        <w:spacing w:line="360" w:lineRule="auto"/>
      </w:pPr>
      <w:r w:rsidRPr="0052762A">
        <w:t>- zdravlje.</w:t>
      </w:r>
    </w:p>
    <w:p w14:paraId="6D6134A3" w14:textId="77777777" w:rsidR="002242F3" w:rsidRPr="0052762A" w:rsidRDefault="002242F3" w:rsidP="002242F3">
      <w:pPr>
        <w:spacing w:line="360" w:lineRule="auto"/>
        <w:jc w:val="both"/>
      </w:pPr>
      <w:r w:rsidRPr="0052762A">
        <w:t>Sve navedene teme realizirat ćemo u svim razrednim odjelima na način da će nastavnici svakog razreda, na sjednici Razrednog vijeća dogovoriti teme koje će svako od njih realizirati. Ključno je postići da učenik svakog razreda ima priliku stjecati ishode učenja iz svih 7 međupredmetnih tema.</w:t>
      </w:r>
    </w:p>
    <w:p w14:paraId="452D3698" w14:textId="77777777" w:rsidR="002242F3" w:rsidRPr="0052762A" w:rsidRDefault="002242F3" w:rsidP="002242F3">
      <w:pPr>
        <w:spacing w:line="360" w:lineRule="auto"/>
        <w:rPr>
          <w:b/>
        </w:rPr>
      </w:pPr>
    </w:p>
    <w:p w14:paraId="729435EA" w14:textId="77777777" w:rsidR="002242F3" w:rsidRPr="0052762A" w:rsidRDefault="002242F3" w:rsidP="002242F3">
      <w:pPr>
        <w:spacing w:line="360" w:lineRule="auto"/>
        <w:rPr>
          <w:b/>
        </w:rPr>
      </w:pPr>
    </w:p>
    <w:p w14:paraId="3AE543E6" w14:textId="77777777" w:rsidR="002242F3" w:rsidRPr="0052762A" w:rsidRDefault="002242F3" w:rsidP="002242F3">
      <w:pPr>
        <w:spacing w:line="360" w:lineRule="auto"/>
        <w:ind w:left="465"/>
        <w:rPr>
          <w:b/>
          <w:bCs/>
        </w:rPr>
      </w:pPr>
    </w:p>
    <w:p w14:paraId="086AABFE" w14:textId="77777777" w:rsidR="002242F3" w:rsidRPr="0052762A" w:rsidRDefault="002242F3" w:rsidP="002242F3">
      <w:pPr>
        <w:spacing w:line="360" w:lineRule="auto"/>
        <w:rPr>
          <w:b/>
          <w:bCs/>
        </w:rPr>
      </w:pPr>
      <w:r w:rsidRPr="0052762A">
        <w:rPr>
          <w:b/>
          <w:bCs/>
        </w:rPr>
        <w:t>MEĐUPREDMETNA TEMA ZDRAVLJE koja ima tri domene: Tjelesno zdravlje, Mentalno i socijalno zdravlje te  Pomoć i samopomoć</w:t>
      </w:r>
    </w:p>
    <w:p w14:paraId="7F54F627" w14:textId="77777777" w:rsidR="002242F3" w:rsidRPr="0052762A" w:rsidRDefault="002242F3" w:rsidP="002242F3">
      <w:pPr>
        <w:spacing w:line="360" w:lineRule="auto"/>
        <w:rPr>
          <w:b/>
          <w:bCs/>
        </w:rPr>
      </w:pPr>
    </w:p>
    <w:p w14:paraId="79742FEC" w14:textId="77777777" w:rsidR="002242F3" w:rsidRPr="0052762A" w:rsidRDefault="002242F3" w:rsidP="002242F3">
      <w:pPr>
        <w:spacing w:line="360" w:lineRule="auto"/>
        <w:rPr>
          <w:b/>
          <w:bCs/>
        </w:rPr>
      </w:pPr>
      <w:r w:rsidRPr="0052762A">
        <w:rPr>
          <w:b/>
          <w:bCs/>
        </w:rPr>
        <w:t>Ključni sadržaji iz domene tjelesno zdravlje:</w:t>
      </w:r>
    </w:p>
    <w:p w14:paraId="795F7761" w14:textId="77777777" w:rsidR="002242F3" w:rsidRPr="0052762A" w:rsidRDefault="002242F3" w:rsidP="002242F3">
      <w:pPr>
        <w:spacing w:line="360" w:lineRule="auto"/>
        <w:rPr>
          <w:bCs/>
        </w:rPr>
      </w:pPr>
      <w:r w:rsidRPr="0052762A">
        <w:rPr>
          <w:bCs/>
        </w:rPr>
        <w:t>– spolnost, mladi i spolno ponašanje (odgovorno, neodgovorno, rizici)</w:t>
      </w:r>
    </w:p>
    <w:p w14:paraId="5E73ADD0" w14:textId="77777777" w:rsidR="002242F3" w:rsidRPr="0052762A" w:rsidRDefault="002242F3" w:rsidP="002242F3">
      <w:pPr>
        <w:spacing w:line="360" w:lineRule="auto"/>
        <w:rPr>
          <w:bCs/>
        </w:rPr>
      </w:pPr>
      <w:r w:rsidRPr="0052762A">
        <w:rPr>
          <w:bCs/>
        </w:rPr>
        <w:lastRenderedPageBreak/>
        <w:t>– spolno prenosive bolesti, HIV/AIDS, neplanirana trudnoća, maloljetnička trudnoća, pobačaj, utvrđivanje rane trudnoće te gdje i kako zatražiti pomoć, kontracepcija, vođenje menstrualnoga kalendara i određivanje plodnih dana pri ciklusu različitoga trajanja</w:t>
      </w:r>
    </w:p>
    <w:p w14:paraId="16DFDBDB" w14:textId="77777777" w:rsidR="002242F3" w:rsidRPr="0052762A" w:rsidRDefault="002242F3" w:rsidP="002242F3">
      <w:pPr>
        <w:spacing w:line="360" w:lineRule="auto"/>
        <w:rPr>
          <w:bCs/>
        </w:rPr>
      </w:pPr>
      <w:r w:rsidRPr="0052762A">
        <w:rPr>
          <w:bCs/>
        </w:rPr>
        <w:t>– odgovorno spolno ponašanje, strategija ABCeda zaštite spolnoga i reproduktivnoga zdravlja (apstinencija – izbjegavanje ranih odnosa i uporabe alkohola i psihoaktivnih sredstava, obostrano vjerna veza, uporaba zaštite)</w:t>
      </w:r>
    </w:p>
    <w:p w14:paraId="25022B7D" w14:textId="77777777" w:rsidR="002242F3" w:rsidRPr="0052762A" w:rsidRDefault="002242F3" w:rsidP="002242F3">
      <w:pPr>
        <w:spacing w:line="360" w:lineRule="auto"/>
        <w:rPr>
          <w:bCs/>
        </w:rPr>
      </w:pPr>
    </w:p>
    <w:p w14:paraId="5F4B2676" w14:textId="77777777" w:rsidR="002242F3" w:rsidRPr="0052762A" w:rsidRDefault="002242F3" w:rsidP="002242F3">
      <w:pPr>
        <w:spacing w:line="360" w:lineRule="auto"/>
        <w:rPr>
          <w:bCs/>
        </w:rPr>
      </w:pPr>
      <w:r w:rsidRPr="0052762A">
        <w:rPr>
          <w:bCs/>
        </w:rPr>
        <w:t>– spolno zdravlje – razraditi kroz kategoriju znanje, stavovi, vještine i očekivanja u okviru koje bi se opisalo što uključuje spolno zdravlje</w:t>
      </w:r>
    </w:p>
    <w:p w14:paraId="610F64B7" w14:textId="77777777" w:rsidR="002242F3" w:rsidRPr="0052762A" w:rsidRDefault="002242F3" w:rsidP="002242F3">
      <w:pPr>
        <w:spacing w:line="360" w:lineRule="auto"/>
        <w:rPr>
          <w:bCs/>
        </w:rPr>
      </w:pPr>
      <w:r w:rsidRPr="0052762A">
        <w:rPr>
          <w:bCs/>
        </w:rPr>
        <w:t>– prehrambeni stilovi (zdravi/nezdravi, mediteranska/kontinentalna prehrana, urbana/ruralna prehrana, socijalna određenost, brza hrana…)</w:t>
      </w:r>
    </w:p>
    <w:p w14:paraId="2697B73E" w14:textId="77777777" w:rsidR="002242F3" w:rsidRPr="0052762A" w:rsidRDefault="002242F3" w:rsidP="002242F3">
      <w:pPr>
        <w:spacing w:line="360" w:lineRule="auto"/>
        <w:rPr>
          <w:bCs/>
        </w:rPr>
      </w:pPr>
      <w:r w:rsidRPr="0052762A">
        <w:rPr>
          <w:bCs/>
        </w:rPr>
        <w:t>– dodatci prehrani (proteini, sredstva za mršavljenje, energetski napitci…)</w:t>
      </w:r>
    </w:p>
    <w:p w14:paraId="255D9B8B" w14:textId="77777777" w:rsidR="002242F3" w:rsidRPr="0052762A" w:rsidRDefault="002242F3" w:rsidP="002242F3">
      <w:pPr>
        <w:spacing w:line="360" w:lineRule="auto"/>
        <w:rPr>
          <w:bCs/>
        </w:rPr>
      </w:pPr>
      <w:r w:rsidRPr="0052762A">
        <w:rPr>
          <w:bCs/>
        </w:rPr>
        <w:t>– jelovnici (sezonski, tradicijski…)</w:t>
      </w:r>
    </w:p>
    <w:p w14:paraId="1324EB0E" w14:textId="77777777" w:rsidR="002242F3" w:rsidRPr="0052762A" w:rsidRDefault="002242F3" w:rsidP="002242F3">
      <w:pPr>
        <w:spacing w:line="360" w:lineRule="auto"/>
        <w:rPr>
          <w:bCs/>
        </w:rPr>
      </w:pPr>
      <w:r w:rsidRPr="0052762A">
        <w:rPr>
          <w:bCs/>
        </w:rPr>
        <w:t>– mogućnosti zaštite spolnoga i reproduktivnoga zdravlja i upravljanje sprječavanjem spolno prenosivih bolesti (SPB) i planiranjem obitelji (sprječavanje maloljetničke/neplanirane trudnoće), maloljetničko roditeljstvo, pobačaj</w:t>
      </w:r>
    </w:p>
    <w:p w14:paraId="0A5A3D79" w14:textId="77777777" w:rsidR="002242F3" w:rsidRPr="0052762A" w:rsidRDefault="002242F3" w:rsidP="002242F3">
      <w:pPr>
        <w:spacing w:line="360" w:lineRule="auto"/>
        <w:rPr>
          <w:bCs/>
        </w:rPr>
      </w:pPr>
      <w:r w:rsidRPr="0052762A">
        <w:rPr>
          <w:bCs/>
        </w:rPr>
        <w:t>– punoljetnost, roditeljstvo, prehrana i lijekovi u trudnoći, zdravi stilovi života u trudnoći (prevencija debljine, oštećenja zdravlja djeteta), dojenje</w:t>
      </w:r>
    </w:p>
    <w:p w14:paraId="42F50613" w14:textId="77777777" w:rsidR="002242F3" w:rsidRPr="0052762A" w:rsidRDefault="002242F3" w:rsidP="002242F3">
      <w:pPr>
        <w:spacing w:line="360" w:lineRule="auto"/>
        <w:rPr>
          <w:bCs/>
        </w:rPr>
      </w:pPr>
      <w:r w:rsidRPr="0052762A">
        <w:rPr>
          <w:bCs/>
        </w:rPr>
        <w:t>– analiza prehrane, energetske potrebe sukladno zahtjevima organizma, namirnice bogate skrivenim kalorijama</w:t>
      </w:r>
    </w:p>
    <w:p w14:paraId="4CF6ECCE" w14:textId="77777777" w:rsidR="002242F3" w:rsidRPr="0052762A" w:rsidRDefault="002242F3" w:rsidP="002242F3">
      <w:pPr>
        <w:spacing w:line="360" w:lineRule="auto"/>
        <w:rPr>
          <w:bCs/>
        </w:rPr>
      </w:pPr>
      <w:r w:rsidRPr="0052762A">
        <w:rPr>
          <w:bCs/>
        </w:rPr>
        <w:t>– višedimenzionalni model zdravlja (odrednice, zahtjevi, prevencija)</w:t>
      </w:r>
    </w:p>
    <w:p w14:paraId="37E775E0" w14:textId="77777777" w:rsidR="002242F3" w:rsidRPr="0052762A" w:rsidRDefault="002242F3" w:rsidP="002242F3">
      <w:pPr>
        <w:spacing w:line="360" w:lineRule="auto"/>
        <w:rPr>
          <w:bCs/>
        </w:rPr>
      </w:pPr>
      <w:r w:rsidRPr="0052762A">
        <w:rPr>
          <w:bCs/>
        </w:rPr>
        <w:t>– spolno zdravlje – razraditi kroz kategoriju znanje, stavovi, vještine i očekivanja u okviru koje bi se opisalo što uključuje spolno zdravlje</w:t>
      </w:r>
    </w:p>
    <w:p w14:paraId="45A1E073" w14:textId="77777777" w:rsidR="002242F3" w:rsidRPr="0052762A" w:rsidRDefault="002242F3" w:rsidP="002242F3">
      <w:pPr>
        <w:spacing w:line="360" w:lineRule="auto"/>
        <w:rPr>
          <w:bCs/>
        </w:rPr>
      </w:pPr>
    </w:p>
    <w:p w14:paraId="6E2C7FF4" w14:textId="77777777" w:rsidR="002242F3" w:rsidRPr="0052762A" w:rsidRDefault="002242F3" w:rsidP="002242F3">
      <w:pPr>
        <w:spacing w:line="360" w:lineRule="auto"/>
        <w:rPr>
          <w:b/>
          <w:bCs/>
        </w:rPr>
      </w:pPr>
      <w:r w:rsidRPr="0052762A">
        <w:rPr>
          <w:b/>
          <w:bCs/>
        </w:rPr>
        <w:t>Ključni sadržaji za domenu mentalno i socijalno zdravlje:</w:t>
      </w:r>
    </w:p>
    <w:p w14:paraId="3C35AE39" w14:textId="77777777" w:rsidR="002242F3" w:rsidRPr="0052762A" w:rsidRDefault="002242F3" w:rsidP="002242F3">
      <w:pPr>
        <w:spacing w:line="360" w:lineRule="auto"/>
        <w:rPr>
          <w:bCs/>
        </w:rPr>
      </w:pPr>
      <w:r w:rsidRPr="0052762A">
        <w:rPr>
          <w:b/>
          <w:bCs/>
        </w:rPr>
        <w:t xml:space="preserve">– </w:t>
      </w:r>
      <w:r w:rsidRPr="0052762A">
        <w:rPr>
          <w:bCs/>
        </w:rPr>
        <w:t>zdravi partnerski, prijateljski odnosi i obiteljski odnosi</w:t>
      </w:r>
    </w:p>
    <w:p w14:paraId="7269A0D6" w14:textId="77777777" w:rsidR="002242F3" w:rsidRPr="0052762A" w:rsidRDefault="002242F3" w:rsidP="002242F3">
      <w:pPr>
        <w:spacing w:line="360" w:lineRule="auto"/>
        <w:rPr>
          <w:bCs/>
        </w:rPr>
      </w:pPr>
      <w:r w:rsidRPr="0052762A">
        <w:rPr>
          <w:bCs/>
        </w:rPr>
        <w:t>– partnerski odnosi (očekivanja, uloge, odgovornost, kompromisi...)</w:t>
      </w:r>
    </w:p>
    <w:p w14:paraId="594C33AB" w14:textId="77777777" w:rsidR="002242F3" w:rsidRPr="0052762A" w:rsidRDefault="002242F3" w:rsidP="002242F3">
      <w:pPr>
        <w:spacing w:line="360" w:lineRule="auto"/>
        <w:rPr>
          <w:bCs/>
        </w:rPr>
      </w:pPr>
      <w:r w:rsidRPr="0052762A">
        <w:rPr>
          <w:bCs/>
        </w:rPr>
        <w:t>– primjerena i dobronamjerna komunikacija (tolerancija, empatija, humanost, uvažavanje, solidarnost prema svima, a osobito potrebitima)</w:t>
      </w:r>
    </w:p>
    <w:p w14:paraId="5B66FFC3" w14:textId="77777777" w:rsidR="002242F3" w:rsidRPr="0052762A" w:rsidRDefault="002242F3" w:rsidP="002242F3">
      <w:pPr>
        <w:spacing w:line="360" w:lineRule="auto"/>
        <w:rPr>
          <w:bCs/>
        </w:rPr>
      </w:pPr>
      <w:r w:rsidRPr="0052762A">
        <w:rPr>
          <w:bCs/>
        </w:rPr>
        <w:lastRenderedPageBreak/>
        <w:t>– socijalne uloge (prijatelji, partner, član zajednice…)</w:t>
      </w:r>
    </w:p>
    <w:p w14:paraId="196EB11C" w14:textId="77777777" w:rsidR="002242F3" w:rsidRPr="0052762A" w:rsidRDefault="002242F3" w:rsidP="002242F3">
      <w:pPr>
        <w:spacing w:line="360" w:lineRule="auto"/>
        <w:rPr>
          <w:bCs/>
        </w:rPr>
      </w:pPr>
      <w:r w:rsidRPr="0052762A">
        <w:rPr>
          <w:bCs/>
        </w:rPr>
        <w:t>– razvoj osobnih kompetencija</w:t>
      </w:r>
    </w:p>
    <w:p w14:paraId="468D4DC6" w14:textId="77777777" w:rsidR="002242F3" w:rsidRPr="0052762A" w:rsidRDefault="002242F3" w:rsidP="002242F3">
      <w:pPr>
        <w:spacing w:line="360" w:lineRule="auto"/>
        <w:rPr>
          <w:bCs/>
        </w:rPr>
      </w:pPr>
      <w:r w:rsidRPr="0052762A">
        <w:rPr>
          <w:bCs/>
        </w:rPr>
        <w:t>– slika o sebi – zaštitni čimbenici (prilagodba na novu sredinu – školu, učenike, nastavnike; uspjeh u školi, u sportu, društvena prihvaćenost…) i rizični čimbenici (neuspjeh u školi, društvena izoliranost, obiteljski problemi, nasilje…)</w:t>
      </w:r>
    </w:p>
    <w:p w14:paraId="35ED6D29" w14:textId="77777777" w:rsidR="002242F3" w:rsidRPr="0052762A" w:rsidRDefault="002242F3" w:rsidP="002242F3">
      <w:pPr>
        <w:spacing w:line="360" w:lineRule="auto"/>
        <w:rPr>
          <w:bCs/>
        </w:rPr>
      </w:pPr>
      <w:r w:rsidRPr="0052762A">
        <w:rPr>
          <w:bCs/>
        </w:rPr>
        <w:t>– prilagodba na nove društvene okolnosti</w:t>
      </w:r>
    </w:p>
    <w:p w14:paraId="70819BA1" w14:textId="77777777" w:rsidR="002242F3" w:rsidRPr="0052762A" w:rsidRDefault="002242F3" w:rsidP="002242F3">
      <w:pPr>
        <w:spacing w:line="360" w:lineRule="auto"/>
        <w:rPr>
          <w:bCs/>
        </w:rPr>
      </w:pPr>
      <w:r w:rsidRPr="0052762A">
        <w:rPr>
          <w:bCs/>
        </w:rPr>
        <w:t>– uloga obitelji u društvenoj i socijalnog prilagodbi</w:t>
      </w:r>
    </w:p>
    <w:p w14:paraId="373C523F" w14:textId="77777777" w:rsidR="002242F3" w:rsidRPr="0052762A" w:rsidRDefault="002242F3" w:rsidP="002242F3">
      <w:pPr>
        <w:spacing w:line="360" w:lineRule="auto"/>
        <w:rPr>
          <w:bCs/>
        </w:rPr>
      </w:pPr>
      <w:r w:rsidRPr="0052762A">
        <w:rPr>
          <w:bCs/>
        </w:rPr>
        <w:t>– uključivanje u društvene i humanitarne akcije</w:t>
      </w:r>
    </w:p>
    <w:p w14:paraId="202BFDF3" w14:textId="77777777" w:rsidR="002242F3" w:rsidRPr="0052762A" w:rsidRDefault="002242F3" w:rsidP="002242F3">
      <w:pPr>
        <w:spacing w:line="360" w:lineRule="auto"/>
        <w:rPr>
          <w:bCs/>
        </w:rPr>
      </w:pPr>
      <w:r w:rsidRPr="0052762A">
        <w:rPr>
          <w:bCs/>
        </w:rPr>
        <w:t>– osjećaj zadovoljstva i ispunjenosti</w:t>
      </w:r>
    </w:p>
    <w:p w14:paraId="52BA1C8E" w14:textId="77777777" w:rsidR="002242F3" w:rsidRPr="0052762A" w:rsidRDefault="002242F3" w:rsidP="002242F3">
      <w:pPr>
        <w:spacing w:line="360" w:lineRule="auto"/>
        <w:rPr>
          <w:bCs/>
        </w:rPr>
      </w:pPr>
      <w:r w:rsidRPr="0052762A">
        <w:rPr>
          <w:bCs/>
        </w:rPr>
        <w:t>– utjecaj ovisničkoga ponašanja na mentalno zdravlje i emocije pojedinca te na njegovo okružje, a u najširem smislu i na zajednicu</w:t>
      </w:r>
    </w:p>
    <w:p w14:paraId="48E66627" w14:textId="77777777" w:rsidR="002242F3" w:rsidRPr="0052762A" w:rsidRDefault="002242F3" w:rsidP="002242F3">
      <w:pPr>
        <w:spacing w:line="360" w:lineRule="auto"/>
        <w:rPr>
          <w:bCs/>
        </w:rPr>
      </w:pPr>
      <w:r w:rsidRPr="0052762A">
        <w:rPr>
          <w:bCs/>
        </w:rPr>
        <w:t>– utjecaj različitih vrsta opojnih sredstava (alkohol, droga) i drugih ovisničkih ponašanja (kockanje, klađenje, neprimjerena uporaba internetskih sadržaja, igrica…) na prosuđivanje i procjenu (agresivnost, vožnja pod utjecajem alkohola ili droga…)</w:t>
      </w:r>
    </w:p>
    <w:p w14:paraId="49E9B597" w14:textId="77777777" w:rsidR="002242F3" w:rsidRPr="0052762A" w:rsidRDefault="002242F3" w:rsidP="002242F3">
      <w:pPr>
        <w:spacing w:line="360" w:lineRule="auto"/>
        <w:rPr>
          <w:bCs/>
        </w:rPr>
      </w:pPr>
      <w:r w:rsidRPr="0052762A">
        <w:rPr>
          <w:bCs/>
        </w:rPr>
        <w:t>– krizne situacije (opterećenost školom, ocjene, društveni odnosi…) i potreba za traženjem pomoći krizna stanja (anksioznost, panika, depresivnost, suicidalnost...) i protokoli postupanja u njima</w:t>
      </w:r>
    </w:p>
    <w:p w14:paraId="25E85060" w14:textId="77777777" w:rsidR="002242F3" w:rsidRPr="0052762A" w:rsidRDefault="002242F3" w:rsidP="002242F3">
      <w:pPr>
        <w:spacing w:line="360" w:lineRule="auto"/>
        <w:rPr>
          <w:bCs/>
        </w:rPr>
      </w:pPr>
      <w:r w:rsidRPr="0052762A">
        <w:rPr>
          <w:bCs/>
        </w:rPr>
        <w:t>– suicid kao moguća posljedica bolesti ovisnosti</w:t>
      </w:r>
    </w:p>
    <w:p w14:paraId="5C6049A4" w14:textId="77777777" w:rsidR="002242F3" w:rsidRPr="0052762A" w:rsidRDefault="002242F3" w:rsidP="002242F3">
      <w:pPr>
        <w:spacing w:line="360" w:lineRule="auto"/>
        <w:rPr>
          <w:bCs/>
        </w:rPr>
      </w:pPr>
      <w:r w:rsidRPr="0052762A">
        <w:rPr>
          <w:bCs/>
        </w:rPr>
        <w:t>– uloga obitelji u prevladavanju kriznih stanja</w:t>
      </w:r>
    </w:p>
    <w:p w14:paraId="74F5FF74" w14:textId="77777777" w:rsidR="002242F3" w:rsidRPr="0052762A" w:rsidRDefault="002242F3" w:rsidP="002242F3">
      <w:pPr>
        <w:spacing w:line="360" w:lineRule="auto"/>
        <w:rPr>
          <w:bCs/>
        </w:rPr>
      </w:pPr>
      <w:r w:rsidRPr="0052762A">
        <w:rPr>
          <w:bCs/>
        </w:rPr>
        <w:t>– tehnike za prevladavanje stresa te emocionalne i mentalne iscrpljenosti</w:t>
      </w:r>
    </w:p>
    <w:p w14:paraId="1C55EE0B" w14:textId="77777777" w:rsidR="002242F3" w:rsidRPr="0052762A" w:rsidRDefault="002242F3" w:rsidP="002242F3">
      <w:pPr>
        <w:spacing w:line="360" w:lineRule="auto"/>
        <w:rPr>
          <w:bCs/>
        </w:rPr>
      </w:pPr>
      <w:r w:rsidRPr="0052762A">
        <w:rPr>
          <w:bCs/>
        </w:rPr>
        <w:t>– spolno ponašanje (rizični i zaštitni čimbenici, postavljanje osobnih granica, odgovornost...)</w:t>
      </w:r>
    </w:p>
    <w:p w14:paraId="2799DADD" w14:textId="77777777" w:rsidR="002242F3" w:rsidRPr="0052762A" w:rsidRDefault="002242F3" w:rsidP="002242F3">
      <w:pPr>
        <w:spacing w:line="360" w:lineRule="auto"/>
        <w:rPr>
          <w:bCs/>
        </w:rPr>
      </w:pPr>
      <w:r w:rsidRPr="0052762A">
        <w:rPr>
          <w:bCs/>
        </w:rPr>
        <w:t>– spolno prenosive bolesti, spolno odgovorno ponašanje</w:t>
      </w:r>
    </w:p>
    <w:p w14:paraId="546E12F8" w14:textId="77777777" w:rsidR="002242F3" w:rsidRPr="0052762A" w:rsidRDefault="002242F3" w:rsidP="002242F3">
      <w:pPr>
        <w:spacing w:line="360" w:lineRule="auto"/>
        <w:rPr>
          <w:bCs/>
        </w:rPr>
      </w:pPr>
      <w:r w:rsidRPr="0052762A">
        <w:rPr>
          <w:bCs/>
        </w:rPr>
        <w:t>– planiranje obitelji, preuranjeno roditeljstvo</w:t>
      </w:r>
    </w:p>
    <w:p w14:paraId="1DDAA743" w14:textId="77777777" w:rsidR="002242F3" w:rsidRPr="0052762A" w:rsidRDefault="002242F3" w:rsidP="002242F3">
      <w:pPr>
        <w:spacing w:line="360" w:lineRule="auto"/>
        <w:rPr>
          <w:bCs/>
        </w:rPr>
      </w:pPr>
      <w:r w:rsidRPr="0052762A">
        <w:rPr>
          <w:bCs/>
        </w:rPr>
        <w:t>– pravo na izbor → pravi izbor</w:t>
      </w:r>
    </w:p>
    <w:p w14:paraId="684F6FC8" w14:textId="77777777" w:rsidR="002242F3" w:rsidRPr="0052762A" w:rsidRDefault="002242F3" w:rsidP="002242F3">
      <w:pPr>
        <w:spacing w:line="360" w:lineRule="auto"/>
        <w:rPr>
          <w:bCs/>
        </w:rPr>
      </w:pPr>
    </w:p>
    <w:p w14:paraId="4A803F92" w14:textId="77777777" w:rsidR="002242F3" w:rsidRPr="0052762A" w:rsidRDefault="002242F3" w:rsidP="002242F3">
      <w:pPr>
        <w:spacing w:line="360" w:lineRule="auto"/>
        <w:rPr>
          <w:bCs/>
        </w:rPr>
      </w:pPr>
      <w:r w:rsidRPr="0052762A">
        <w:rPr>
          <w:bCs/>
        </w:rPr>
        <w:t>– zdravstveni rizici pri uporabi droga, alkohola i cigareta</w:t>
      </w:r>
    </w:p>
    <w:p w14:paraId="35139DCE" w14:textId="77777777" w:rsidR="002242F3" w:rsidRPr="0052762A" w:rsidRDefault="002242F3" w:rsidP="002242F3">
      <w:pPr>
        <w:spacing w:line="360" w:lineRule="auto"/>
        <w:rPr>
          <w:bCs/>
        </w:rPr>
      </w:pPr>
      <w:r w:rsidRPr="0052762A">
        <w:rPr>
          <w:bCs/>
        </w:rPr>
        <w:t>– pasivno pušenje</w:t>
      </w:r>
    </w:p>
    <w:p w14:paraId="4C99B28A" w14:textId="77777777" w:rsidR="002242F3" w:rsidRPr="0052762A" w:rsidRDefault="002242F3" w:rsidP="002242F3">
      <w:pPr>
        <w:spacing w:line="360" w:lineRule="auto"/>
        <w:rPr>
          <w:bCs/>
        </w:rPr>
      </w:pPr>
      <w:r w:rsidRPr="0052762A">
        <w:rPr>
          <w:bCs/>
        </w:rPr>
        <w:lastRenderedPageBreak/>
        <w:t>– akumuliranje rizičnih ponašanja (jedno često potiče drugo i nadovezuje se na njega)</w:t>
      </w:r>
    </w:p>
    <w:p w14:paraId="3F6335A5" w14:textId="77777777" w:rsidR="002242F3" w:rsidRPr="0052762A" w:rsidRDefault="002242F3" w:rsidP="002242F3">
      <w:pPr>
        <w:spacing w:line="360" w:lineRule="auto"/>
        <w:rPr>
          <w:bCs/>
        </w:rPr>
      </w:pPr>
      <w:r w:rsidRPr="0052762A">
        <w:rPr>
          <w:bCs/>
        </w:rPr>
        <w:t>– način života ima izravan utjecaj na mentalno i socijalno zdravlje pojedinca, ali utječe i na zajednicu</w:t>
      </w:r>
    </w:p>
    <w:p w14:paraId="5C0DC8CA" w14:textId="77777777" w:rsidR="002242F3" w:rsidRPr="0052762A" w:rsidRDefault="002242F3" w:rsidP="002242F3">
      <w:pPr>
        <w:spacing w:line="360" w:lineRule="auto"/>
        <w:rPr>
          <w:bCs/>
        </w:rPr>
      </w:pPr>
      <w:r w:rsidRPr="0052762A">
        <w:rPr>
          <w:bCs/>
        </w:rPr>
        <w:t>– višedimenzionalni model zdravlja</w:t>
      </w:r>
    </w:p>
    <w:p w14:paraId="17DCE306" w14:textId="77777777" w:rsidR="002242F3" w:rsidRPr="0052762A" w:rsidRDefault="002242F3" w:rsidP="002242F3">
      <w:pPr>
        <w:spacing w:line="360" w:lineRule="auto"/>
        <w:rPr>
          <w:bCs/>
        </w:rPr>
      </w:pPr>
      <w:r w:rsidRPr="0052762A">
        <w:rPr>
          <w:bCs/>
        </w:rPr>
        <w:t>– utjecaj odabranoga životnoga stila na sve odrednice zdravlja</w:t>
      </w:r>
    </w:p>
    <w:p w14:paraId="0FFE1767" w14:textId="77777777" w:rsidR="002242F3" w:rsidRPr="0052762A" w:rsidRDefault="002242F3" w:rsidP="002242F3">
      <w:pPr>
        <w:spacing w:line="360" w:lineRule="auto"/>
        <w:rPr>
          <w:bCs/>
        </w:rPr>
      </w:pPr>
      <w:r w:rsidRPr="0052762A">
        <w:rPr>
          <w:bCs/>
        </w:rPr>
        <w:t>– odrednice zdravlja utječu jedna na drugu i isprepletene su</w:t>
      </w:r>
    </w:p>
    <w:p w14:paraId="21D48311" w14:textId="77777777" w:rsidR="002242F3" w:rsidRPr="0052762A" w:rsidRDefault="002242F3" w:rsidP="002242F3">
      <w:pPr>
        <w:spacing w:line="360" w:lineRule="auto"/>
        <w:rPr>
          <w:bCs/>
        </w:rPr>
      </w:pPr>
      <w:r w:rsidRPr="0052762A">
        <w:rPr>
          <w:bCs/>
        </w:rPr>
        <w:t>– briga o zdravlju u preventivno-odgojnim aktivnostima (važnost preventivnih sistematskih pregleda)</w:t>
      </w:r>
    </w:p>
    <w:p w14:paraId="70B4E2F0" w14:textId="77777777" w:rsidR="002242F3" w:rsidRPr="0052762A" w:rsidRDefault="002242F3" w:rsidP="002242F3">
      <w:pPr>
        <w:spacing w:line="360" w:lineRule="auto"/>
        <w:rPr>
          <w:bCs/>
        </w:rPr>
      </w:pPr>
      <w:r w:rsidRPr="0052762A">
        <w:rPr>
          <w:bCs/>
        </w:rPr>
        <w:t>– zdravstvena pismenost</w:t>
      </w:r>
    </w:p>
    <w:p w14:paraId="66730121" w14:textId="77777777" w:rsidR="002242F3" w:rsidRPr="0052762A" w:rsidRDefault="002242F3" w:rsidP="002242F3">
      <w:pPr>
        <w:spacing w:line="360" w:lineRule="auto"/>
        <w:rPr>
          <w:bCs/>
        </w:rPr>
      </w:pPr>
      <w:r w:rsidRPr="0052762A">
        <w:rPr>
          <w:bCs/>
        </w:rPr>
        <w:t>– punoljetnost (prava, odgovornosti, obveze...)</w:t>
      </w:r>
    </w:p>
    <w:p w14:paraId="64FF3736" w14:textId="77777777" w:rsidR="002242F3" w:rsidRPr="0052762A" w:rsidRDefault="002242F3" w:rsidP="002242F3">
      <w:pPr>
        <w:spacing w:line="360" w:lineRule="auto"/>
        <w:rPr>
          <w:bCs/>
        </w:rPr>
      </w:pPr>
      <w:r w:rsidRPr="0052762A">
        <w:rPr>
          <w:bCs/>
        </w:rPr>
        <w:t>– važne životne odluke (nastavak školovanja, izbor zanimanja, planiranje obitelji...)</w:t>
      </w:r>
    </w:p>
    <w:p w14:paraId="2DF605DC" w14:textId="77777777" w:rsidR="002242F3" w:rsidRPr="0052762A" w:rsidRDefault="002242F3" w:rsidP="002242F3">
      <w:pPr>
        <w:spacing w:line="360" w:lineRule="auto"/>
        <w:rPr>
          <w:bCs/>
        </w:rPr>
      </w:pPr>
      <w:r w:rsidRPr="0052762A">
        <w:rPr>
          <w:bCs/>
        </w:rPr>
        <w:t>– uloga obitelji u planiranju budućega samostalnoga života</w:t>
      </w:r>
    </w:p>
    <w:p w14:paraId="524B8A55" w14:textId="77777777" w:rsidR="002242F3" w:rsidRPr="0052762A" w:rsidRDefault="002242F3" w:rsidP="002242F3">
      <w:pPr>
        <w:spacing w:line="360" w:lineRule="auto"/>
        <w:rPr>
          <w:bCs/>
        </w:rPr>
      </w:pPr>
      <w:r w:rsidRPr="0052762A">
        <w:rPr>
          <w:bCs/>
        </w:rPr>
        <w:t>– zadovoljstvo vlastitim odabirom</w:t>
      </w:r>
    </w:p>
    <w:p w14:paraId="3706CEAC" w14:textId="77777777" w:rsidR="002242F3" w:rsidRPr="0052762A" w:rsidRDefault="002242F3" w:rsidP="002242F3">
      <w:pPr>
        <w:spacing w:line="360" w:lineRule="auto"/>
        <w:rPr>
          <w:bCs/>
        </w:rPr>
      </w:pPr>
      <w:r w:rsidRPr="0052762A">
        <w:rPr>
          <w:bCs/>
        </w:rPr>
        <w:t>– rad na sebi</w:t>
      </w:r>
    </w:p>
    <w:p w14:paraId="1B3376A0" w14:textId="77777777" w:rsidR="002242F3" w:rsidRPr="0052762A" w:rsidRDefault="002242F3" w:rsidP="002242F3">
      <w:pPr>
        <w:spacing w:line="360" w:lineRule="auto"/>
        <w:rPr>
          <w:bCs/>
        </w:rPr>
      </w:pPr>
      <w:r w:rsidRPr="0052762A">
        <w:rPr>
          <w:bCs/>
        </w:rPr>
        <w:t>– doprinos društvenoj zajednici (prava i obveze, aktivan doprinos)</w:t>
      </w:r>
    </w:p>
    <w:p w14:paraId="205A9F4F" w14:textId="77777777" w:rsidR="002242F3" w:rsidRPr="0052762A" w:rsidRDefault="002242F3" w:rsidP="002242F3">
      <w:pPr>
        <w:spacing w:line="360" w:lineRule="auto"/>
        <w:rPr>
          <w:bCs/>
        </w:rPr>
      </w:pPr>
      <w:r w:rsidRPr="0052762A">
        <w:rPr>
          <w:bCs/>
        </w:rPr>
        <w:t>– planovi za budućnost</w:t>
      </w:r>
    </w:p>
    <w:p w14:paraId="4F9E629B" w14:textId="77777777" w:rsidR="002242F3" w:rsidRPr="0052762A" w:rsidRDefault="002242F3" w:rsidP="002242F3">
      <w:pPr>
        <w:spacing w:line="360" w:lineRule="auto"/>
        <w:rPr>
          <w:bCs/>
        </w:rPr>
      </w:pPr>
    </w:p>
    <w:p w14:paraId="0A39A409" w14:textId="77777777" w:rsidR="002242F3" w:rsidRPr="0052762A" w:rsidRDefault="002242F3" w:rsidP="002242F3">
      <w:pPr>
        <w:spacing w:line="360" w:lineRule="auto"/>
        <w:rPr>
          <w:b/>
          <w:bCs/>
        </w:rPr>
      </w:pPr>
      <w:r w:rsidRPr="0052762A">
        <w:rPr>
          <w:b/>
          <w:bCs/>
        </w:rPr>
        <w:t>Ključni sadržaji za domenu Pomoć i samopomoć:</w:t>
      </w:r>
    </w:p>
    <w:p w14:paraId="6056AAEF" w14:textId="77777777" w:rsidR="002242F3" w:rsidRPr="0052762A" w:rsidRDefault="002242F3" w:rsidP="002242F3">
      <w:pPr>
        <w:spacing w:line="360" w:lineRule="auto"/>
        <w:rPr>
          <w:b/>
          <w:bCs/>
        </w:rPr>
      </w:pPr>
    </w:p>
    <w:p w14:paraId="77E87F78" w14:textId="77777777" w:rsidR="002242F3" w:rsidRPr="0052762A" w:rsidRDefault="002242F3" w:rsidP="002242F3">
      <w:pPr>
        <w:spacing w:line="360" w:lineRule="auto"/>
        <w:rPr>
          <w:bCs/>
        </w:rPr>
      </w:pPr>
      <w:r w:rsidRPr="0052762A">
        <w:rPr>
          <w:bCs/>
        </w:rPr>
        <w:t>– opasnosti u svakodnevnome životu karakteristične za mlade: kemikalije, lijekovi, oštri predmeti, igla, sunce, elementarne nepogode, solarij, vodene površine, buka, pirotehnička sredstva i sl. – rizici i zaštita; tetoviranje i piercing</w:t>
      </w:r>
    </w:p>
    <w:p w14:paraId="2D6F06F8" w14:textId="77777777" w:rsidR="002242F3" w:rsidRPr="0052762A" w:rsidRDefault="002242F3" w:rsidP="002242F3">
      <w:pPr>
        <w:spacing w:line="360" w:lineRule="auto"/>
        <w:rPr>
          <w:bCs/>
        </w:rPr>
      </w:pPr>
      <w:r w:rsidRPr="0052762A">
        <w:rPr>
          <w:bCs/>
        </w:rPr>
        <w:t>– čitanje upute o lijeku</w:t>
      </w:r>
    </w:p>
    <w:p w14:paraId="176B32FC" w14:textId="77777777" w:rsidR="002242F3" w:rsidRPr="0052762A" w:rsidRDefault="002242F3" w:rsidP="002242F3">
      <w:pPr>
        <w:spacing w:line="360" w:lineRule="auto"/>
        <w:rPr>
          <w:bCs/>
        </w:rPr>
      </w:pPr>
      <w:r w:rsidRPr="0052762A">
        <w:rPr>
          <w:bCs/>
        </w:rPr>
        <w:t>– najčešće akutne zdravstvene smetnje (epileptični napad, hipoglikemija, astmatični napad, anafilaksija i druge alergijske reakcije, srčani i moždani udar), relevantne zdravstvene informacije; pružanje prve pomoći; krvne grupe</w:t>
      </w:r>
    </w:p>
    <w:p w14:paraId="068FADB0" w14:textId="77777777" w:rsidR="002242F3" w:rsidRPr="0052762A" w:rsidRDefault="002242F3" w:rsidP="002242F3">
      <w:pPr>
        <w:spacing w:line="360" w:lineRule="auto"/>
        <w:rPr>
          <w:bCs/>
        </w:rPr>
      </w:pPr>
      <w:r w:rsidRPr="0052762A">
        <w:rPr>
          <w:bCs/>
        </w:rPr>
        <w:lastRenderedPageBreak/>
        <w:t>– osnovne informacije o najčešćim kroničnim nezaraznim bolestima koje su globalni javnozdravstveni problem jer se velik broj ljudi i djece nosi s njima (srčanožilne bolesti – moždani udar, srčani udar itd., dišne i maligne bolesti), oboljenja u obitelji kao rizični čimbenici</w:t>
      </w:r>
    </w:p>
    <w:p w14:paraId="5106FEFF" w14:textId="77777777" w:rsidR="002242F3" w:rsidRPr="0052762A" w:rsidRDefault="002242F3" w:rsidP="002242F3">
      <w:pPr>
        <w:spacing w:line="360" w:lineRule="auto"/>
        <w:rPr>
          <w:bCs/>
        </w:rPr>
      </w:pPr>
      <w:r w:rsidRPr="0052762A">
        <w:rPr>
          <w:bCs/>
        </w:rPr>
        <w:t>– važnost ranog otkrivanja bolesti (srčanožilne bolesti, zloćudne bolesti, ginekološki pregled, visoki krvni tlak, poremećaji masti u krvi, debljina, šećerna bolest)</w:t>
      </w:r>
    </w:p>
    <w:p w14:paraId="1471501C" w14:textId="77777777" w:rsidR="002242F3" w:rsidRPr="0052762A" w:rsidRDefault="002242F3" w:rsidP="002242F3">
      <w:pPr>
        <w:spacing w:line="360" w:lineRule="auto"/>
        <w:rPr>
          <w:bCs/>
        </w:rPr>
      </w:pPr>
      <w:r w:rsidRPr="0052762A">
        <w:rPr>
          <w:bCs/>
        </w:rPr>
        <w:t>– uporaba defibrilatora</w:t>
      </w:r>
    </w:p>
    <w:p w14:paraId="5A1B02FC" w14:textId="77777777" w:rsidR="002242F3" w:rsidRPr="0052762A" w:rsidRDefault="002242F3" w:rsidP="002242F3">
      <w:pPr>
        <w:spacing w:line="360" w:lineRule="auto"/>
        <w:rPr>
          <w:bCs/>
        </w:rPr>
      </w:pPr>
      <w:r w:rsidRPr="0052762A">
        <w:rPr>
          <w:bCs/>
        </w:rPr>
        <w:t>– rizici – pretilost, smanjena tjelesna aktivnost i pušenje rizici su na koje možemo djelovati promjenom ponašanja. Npr. pretilost djece vodi u pretilost odrasle dobi te može dovesti do različitih stanja, kao što su smetnje disanja, kardiovaskularne bolesti (ateroskleroza, povišen krvni tlak, moždani i srčani udar), rezistencija na inzulin, potencijalni razvoj šećerne bolesti, psihološke tegobe, premaligna stanja i maligne bolesti</w:t>
      </w:r>
    </w:p>
    <w:p w14:paraId="594E5BF5" w14:textId="77777777" w:rsidR="002242F3" w:rsidRPr="0052762A" w:rsidRDefault="002242F3" w:rsidP="002242F3">
      <w:pPr>
        <w:spacing w:line="360" w:lineRule="auto"/>
        <w:rPr>
          <w:bCs/>
        </w:rPr>
      </w:pPr>
      <w:r w:rsidRPr="0052762A">
        <w:rPr>
          <w:bCs/>
        </w:rPr>
        <w:t>– učenici kojima je potrebna pomoć</w:t>
      </w:r>
    </w:p>
    <w:p w14:paraId="2E2A9AC0" w14:textId="77777777" w:rsidR="002242F3" w:rsidRPr="0052762A" w:rsidRDefault="002242F3" w:rsidP="002242F3">
      <w:pPr>
        <w:spacing w:line="360" w:lineRule="auto"/>
        <w:rPr>
          <w:bCs/>
        </w:rPr>
      </w:pPr>
      <w:r w:rsidRPr="0052762A">
        <w:rPr>
          <w:bCs/>
        </w:rPr>
        <w:t>– e-zdravstvo (e-uputnica, e-naručivanje, e-recept, e-građani); zdravstvena iskaznica EU-a</w:t>
      </w:r>
    </w:p>
    <w:p w14:paraId="337F7BF0" w14:textId="77777777" w:rsidR="002242F3" w:rsidRPr="0052762A" w:rsidRDefault="002242F3" w:rsidP="002242F3">
      <w:pPr>
        <w:spacing w:line="360" w:lineRule="auto"/>
        <w:rPr>
          <w:bCs/>
        </w:rPr>
      </w:pPr>
      <w:r w:rsidRPr="0052762A">
        <w:rPr>
          <w:bCs/>
        </w:rPr>
        <w:t>– opasnosti pretjeranog izlaganja suncu i UV zračenju, toplini/vrućini (sunčanica, kolaps, toplinski grčevi, opasnosti solarija, preporuka da ga mlađi od 18 godina ne upotrebljavaju, rak kože)</w:t>
      </w:r>
    </w:p>
    <w:p w14:paraId="3CC264E7" w14:textId="77777777" w:rsidR="002242F3" w:rsidRPr="0052762A" w:rsidRDefault="002242F3" w:rsidP="002242F3">
      <w:pPr>
        <w:spacing w:line="360" w:lineRule="auto"/>
        <w:rPr>
          <w:bCs/>
        </w:rPr>
      </w:pPr>
      <w:r w:rsidRPr="0052762A">
        <w:rPr>
          <w:bCs/>
        </w:rPr>
        <w:t>– hladnoća/ozebline, elementarne nepogode, ubod krpelja, komaraca i ugriz životinja, rizici, samopomoć i liječenje najčešćih kroničnih zdravstvenih smetnji (prehrana, tjelesna</w:t>
      </w:r>
    </w:p>
    <w:p w14:paraId="08A5CD09" w14:textId="77777777" w:rsidR="002242F3" w:rsidRPr="0052762A" w:rsidRDefault="002242F3" w:rsidP="002242F3">
      <w:pPr>
        <w:spacing w:line="360" w:lineRule="auto"/>
        <w:rPr>
          <w:bCs/>
        </w:rPr>
      </w:pPr>
      <w:r w:rsidRPr="0052762A">
        <w:rPr>
          <w:bCs/>
        </w:rPr>
        <w:t>– neaktivnost, higijena, psihoaktivne tvari, pušenje, spolno prenosive bolesti i najčešći spolni problemi mladih, anksioznost, depresivnost i dr.)</w:t>
      </w:r>
    </w:p>
    <w:p w14:paraId="5BB780F3" w14:textId="77777777" w:rsidR="002242F3" w:rsidRPr="0052762A" w:rsidRDefault="002242F3" w:rsidP="002242F3">
      <w:pPr>
        <w:spacing w:line="360" w:lineRule="auto"/>
        <w:rPr>
          <w:bCs/>
        </w:rPr>
      </w:pPr>
      <w:r w:rsidRPr="0052762A">
        <w:rPr>
          <w:bCs/>
        </w:rPr>
        <w:t>– kućno mjerenje krvnoga tlaka</w:t>
      </w:r>
    </w:p>
    <w:p w14:paraId="29DACA56" w14:textId="77777777" w:rsidR="002242F3" w:rsidRPr="0052762A" w:rsidRDefault="002242F3" w:rsidP="002242F3">
      <w:pPr>
        <w:spacing w:line="360" w:lineRule="auto"/>
        <w:rPr>
          <w:bCs/>
        </w:rPr>
      </w:pPr>
      <w:r w:rsidRPr="0052762A">
        <w:rPr>
          <w:bCs/>
        </w:rPr>
        <w:t>– preventivni pregledi (visoki krvni tlak, debljina, šećerna bolest)</w:t>
      </w:r>
    </w:p>
    <w:p w14:paraId="499119D6" w14:textId="77777777" w:rsidR="002242F3" w:rsidRPr="0052762A" w:rsidRDefault="002242F3" w:rsidP="002242F3">
      <w:pPr>
        <w:spacing w:line="360" w:lineRule="auto"/>
        <w:rPr>
          <w:bCs/>
        </w:rPr>
      </w:pPr>
      <w:r w:rsidRPr="0052762A">
        <w:rPr>
          <w:bCs/>
        </w:rPr>
        <w:t>– profesionalni rizici za zdravlje</w:t>
      </w:r>
    </w:p>
    <w:p w14:paraId="5E99035A" w14:textId="77777777" w:rsidR="002242F3" w:rsidRPr="0052762A" w:rsidRDefault="002242F3" w:rsidP="002242F3">
      <w:pPr>
        <w:spacing w:line="360" w:lineRule="auto"/>
        <w:rPr>
          <w:bCs/>
        </w:rPr>
      </w:pPr>
      <w:r w:rsidRPr="0052762A">
        <w:rPr>
          <w:bCs/>
        </w:rPr>
        <w:t>– darivanje krvi, tkiva i organa</w:t>
      </w:r>
    </w:p>
    <w:p w14:paraId="2F228104" w14:textId="77777777" w:rsidR="002242F3" w:rsidRPr="0052762A" w:rsidRDefault="002242F3" w:rsidP="002242F3">
      <w:pPr>
        <w:spacing w:line="360" w:lineRule="auto"/>
        <w:rPr>
          <w:bCs/>
        </w:rPr>
      </w:pPr>
    </w:p>
    <w:p w14:paraId="59BC50D1" w14:textId="77777777" w:rsidR="002242F3" w:rsidRPr="0052762A" w:rsidRDefault="002242F3" w:rsidP="002242F3">
      <w:pPr>
        <w:spacing w:line="360" w:lineRule="auto"/>
        <w:rPr>
          <w:bCs/>
        </w:rPr>
      </w:pPr>
      <w:r w:rsidRPr="0052762A">
        <w:rPr>
          <w:b/>
          <w:bCs/>
        </w:rPr>
        <w:t>MEĐUPREDMETNA TEMA GRAĐANSKI ODGOJ I</w:t>
      </w:r>
      <w:r w:rsidRPr="0052762A">
        <w:rPr>
          <w:bCs/>
        </w:rPr>
        <w:t xml:space="preserve"> </w:t>
      </w:r>
      <w:r w:rsidRPr="0052762A">
        <w:rPr>
          <w:b/>
          <w:bCs/>
        </w:rPr>
        <w:t>OBRAZOVANJE</w:t>
      </w:r>
      <w:r w:rsidRPr="0052762A">
        <w:rPr>
          <w:bCs/>
        </w:rPr>
        <w:t xml:space="preserve"> koja ima tri domene: Ljudska prava, Demokracija i Društvena zajednica </w:t>
      </w:r>
    </w:p>
    <w:p w14:paraId="28753E04" w14:textId="77777777" w:rsidR="002242F3" w:rsidRPr="0052762A" w:rsidRDefault="002242F3" w:rsidP="002242F3">
      <w:pPr>
        <w:spacing w:line="360" w:lineRule="auto"/>
        <w:rPr>
          <w:bCs/>
        </w:rPr>
      </w:pPr>
    </w:p>
    <w:p w14:paraId="34D8DBFF" w14:textId="77777777" w:rsidR="002242F3" w:rsidRPr="0052762A" w:rsidRDefault="002242F3" w:rsidP="002242F3">
      <w:pPr>
        <w:spacing w:line="360" w:lineRule="auto"/>
        <w:rPr>
          <w:b/>
          <w:bCs/>
        </w:rPr>
      </w:pPr>
      <w:r w:rsidRPr="0052762A">
        <w:rPr>
          <w:b/>
          <w:bCs/>
        </w:rPr>
        <w:lastRenderedPageBreak/>
        <w:t>Ključni sadržaji iz domene Ljudska prava:</w:t>
      </w:r>
    </w:p>
    <w:p w14:paraId="7E7C967B" w14:textId="77777777" w:rsidR="002242F3" w:rsidRPr="0052762A" w:rsidRDefault="002242F3" w:rsidP="002242F3">
      <w:pPr>
        <w:spacing w:line="360" w:lineRule="auto"/>
        <w:rPr>
          <w:bCs/>
          <w:i/>
        </w:rPr>
      </w:pPr>
      <w:r w:rsidRPr="0052762A">
        <w:rPr>
          <w:bCs/>
          <w:i/>
        </w:rPr>
        <w:t>Obvezni</w:t>
      </w:r>
    </w:p>
    <w:p w14:paraId="0CA5EC84" w14:textId="77777777" w:rsidR="002242F3" w:rsidRPr="0052762A" w:rsidRDefault="002242F3" w:rsidP="002242F3">
      <w:pPr>
        <w:spacing w:line="360" w:lineRule="auto"/>
        <w:rPr>
          <w:bCs/>
        </w:rPr>
      </w:pPr>
      <w:r w:rsidRPr="0052762A">
        <w:rPr>
          <w:bCs/>
        </w:rPr>
        <w:t>1. Načini zaštite ljudskih prava u zajednici</w:t>
      </w:r>
    </w:p>
    <w:p w14:paraId="546F32EF" w14:textId="77777777" w:rsidR="002242F3" w:rsidRPr="0052762A" w:rsidRDefault="002242F3" w:rsidP="002242F3">
      <w:pPr>
        <w:spacing w:line="360" w:lineRule="auto"/>
        <w:rPr>
          <w:bCs/>
        </w:rPr>
      </w:pPr>
      <w:r w:rsidRPr="0052762A">
        <w:rPr>
          <w:bCs/>
        </w:rPr>
        <w:t>2. Nacionalni i međunarodni instrumenti zaštite ljudskih prava</w:t>
      </w:r>
    </w:p>
    <w:p w14:paraId="4901D064" w14:textId="77777777" w:rsidR="002242F3" w:rsidRPr="0052762A" w:rsidRDefault="002242F3" w:rsidP="002242F3">
      <w:pPr>
        <w:spacing w:line="360" w:lineRule="auto"/>
        <w:rPr>
          <w:bCs/>
        </w:rPr>
      </w:pPr>
      <w:r w:rsidRPr="0052762A">
        <w:rPr>
          <w:bCs/>
        </w:rPr>
        <w:t>3. Mogućnosti u kojima učenik može sudjelovati kao aktivan građanin zajednice</w:t>
      </w:r>
    </w:p>
    <w:p w14:paraId="65A476CD" w14:textId="77777777" w:rsidR="002242F3" w:rsidRPr="0052762A" w:rsidRDefault="002242F3" w:rsidP="002242F3">
      <w:pPr>
        <w:spacing w:line="360" w:lineRule="auto"/>
        <w:rPr>
          <w:bCs/>
        </w:rPr>
      </w:pPr>
      <w:r w:rsidRPr="0052762A">
        <w:rPr>
          <w:bCs/>
        </w:rPr>
        <w:t>4. Društveno sudjelovanje u zajednici (civilno društvo, građanski neposluh)</w:t>
      </w:r>
    </w:p>
    <w:p w14:paraId="716E7494" w14:textId="77777777" w:rsidR="002242F3" w:rsidRPr="0052762A" w:rsidRDefault="002242F3" w:rsidP="002242F3">
      <w:pPr>
        <w:spacing w:line="360" w:lineRule="auto"/>
        <w:rPr>
          <w:bCs/>
        </w:rPr>
      </w:pPr>
      <w:r w:rsidRPr="0052762A">
        <w:rPr>
          <w:bCs/>
        </w:rPr>
        <w:t>5. Spol, spolni identitet</w:t>
      </w:r>
    </w:p>
    <w:p w14:paraId="357B575D" w14:textId="77777777" w:rsidR="002242F3" w:rsidRPr="0052762A" w:rsidRDefault="002242F3" w:rsidP="002242F3">
      <w:pPr>
        <w:spacing w:line="360" w:lineRule="auto"/>
        <w:rPr>
          <w:bCs/>
        </w:rPr>
      </w:pPr>
      <w:r w:rsidRPr="0052762A">
        <w:rPr>
          <w:bCs/>
        </w:rPr>
        <w:t>6. Prava nacionalnih manjina, kulturni pluralizam</w:t>
      </w:r>
    </w:p>
    <w:p w14:paraId="57D35F87" w14:textId="77777777" w:rsidR="002242F3" w:rsidRPr="0052762A" w:rsidRDefault="002242F3" w:rsidP="002242F3">
      <w:pPr>
        <w:spacing w:line="360" w:lineRule="auto"/>
        <w:rPr>
          <w:bCs/>
        </w:rPr>
      </w:pPr>
      <w:r w:rsidRPr="0052762A">
        <w:rPr>
          <w:bCs/>
        </w:rPr>
        <w:t>7. Sustav zaštite ljudskih prava u Republici Hrvatskoj</w:t>
      </w:r>
    </w:p>
    <w:p w14:paraId="6304A897" w14:textId="77777777" w:rsidR="002242F3" w:rsidRPr="0052762A" w:rsidRDefault="002242F3" w:rsidP="002242F3">
      <w:pPr>
        <w:spacing w:line="360" w:lineRule="auto"/>
        <w:rPr>
          <w:bCs/>
        </w:rPr>
      </w:pPr>
      <w:r w:rsidRPr="0052762A">
        <w:rPr>
          <w:bCs/>
        </w:rPr>
        <w:t>8. Sustav zaštite obiteljske i bračne zajednice u Republici Hrvatskoj</w:t>
      </w:r>
    </w:p>
    <w:p w14:paraId="44C48DEF" w14:textId="77777777" w:rsidR="002242F3" w:rsidRPr="0052762A" w:rsidRDefault="002242F3" w:rsidP="002242F3">
      <w:pPr>
        <w:spacing w:line="360" w:lineRule="auto"/>
        <w:rPr>
          <w:bCs/>
        </w:rPr>
      </w:pPr>
      <w:r w:rsidRPr="0052762A">
        <w:rPr>
          <w:bCs/>
        </w:rPr>
        <w:t>9. Političko i društveno sudjelovanje</w:t>
      </w:r>
    </w:p>
    <w:p w14:paraId="4385E4F0" w14:textId="77777777" w:rsidR="002242F3" w:rsidRPr="0052762A" w:rsidRDefault="002242F3" w:rsidP="002242F3">
      <w:pPr>
        <w:spacing w:line="360" w:lineRule="auto"/>
        <w:rPr>
          <w:bCs/>
        </w:rPr>
      </w:pPr>
      <w:r w:rsidRPr="0052762A">
        <w:rPr>
          <w:bCs/>
        </w:rPr>
        <w:t>10. Mogućnosti (načini) uporabe rezultata akcija u novim situacijama i unaprjeđenja aktivnoga građanstva</w:t>
      </w:r>
    </w:p>
    <w:p w14:paraId="02ACA03C" w14:textId="77777777" w:rsidR="002242F3" w:rsidRPr="0052762A" w:rsidRDefault="002242F3" w:rsidP="002242F3">
      <w:pPr>
        <w:spacing w:line="360" w:lineRule="auto"/>
        <w:rPr>
          <w:bCs/>
        </w:rPr>
      </w:pPr>
      <w:r w:rsidRPr="0052762A">
        <w:rPr>
          <w:bCs/>
        </w:rPr>
        <w:t>11. Pravo na rad i radnička prava</w:t>
      </w:r>
    </w:p>
    <w:p w14:paraId="338BD77E" w14:textId="77777777" w:rsidR="002242F3" w:rsidRPr="0052762A" w:rsidRDefault="002242F3" w:rsidP="002242F3">
      <w:pPr>
        <w:spacing w:line="360" w:lineRule="auto"/>
        <w:rPr>
          <w:bCs/>
          <w:i/>
        </w:rPr>
      </w:pPr>
      <w:r w:rsidRPr="0052762A">
        <w:rPr>
          <w:bCs/>
          <w:i/>
        </w:rPr>
        <w:t>Preporučeni</w:t>
      </w:r>
    </w:p>
    <w:p w14:paraId="16D6D15F" w14:textId="77777777" w:rsidR="002242F3" w:rsidRPr="0052762A" w:rsidRDefault="002242F3" w:rsidP="002242F3">
      <w:pPr>
        <w:spacing w:line="360" w:lineRule="auto"/>
        <w:rPr>
          <w:bCs/>
        </w:rPr>
      </w:pPr>
      <w:r w:rsidRPr="0052762A">
        <w:rPr>
          <w:bCs/>
        </w:rPr>
        <w:t>1. Rezultati akcija u zajednici</w:t>
      </w:r>
    </w:p>
    <w:p w14:paraId="4A2AF6C3" w14:textId="77777777" w:rsidR="002242F3" w:rsidRPr="0052762A" w:rsidRDefault="002242F3" w:rsidP="002242F3">
      <w:pPr>
        <w:spacing w:line="360" w:lineRule="auto"/>
        <w:rPr>
          <w:bCs/>
        </w:rPr>
      </w:pPr>
      <w:r w:rsidRPr="0052762A">
        <w:rPr>
          <w:bCs/>
        </w:rPr>
        <w:t>2. Pravo na obrazovanje i pravo na rad</w:t>
      </w:r>
    </w:p>
    <w:p w14:paraId="6D497B17" w14:textId="77777777" w:rsidR="002242F3" w:rsidRPr="0052762A" w:rsidRDefault="002242F3" w:rsidP="002242F3">
      <w:pPr>
        <w:spacing w:line="360" w:lineRule="auto"/>
        <w:rPr>
          <w:bCs/>
        </w:rPr>
      </w:pPr>
      <w:r w:rsidRPr="0052762A">
        <w:rPr>
          <w:bCs/>
        </w:rPr>
        <w:t>3. Mogućnosti povezivanja sustava zaštite ljudskih prava s praksom</w:t>
      </w:r>
    </w:p>
    <w:p w14:paraId="370422E8" w14:textId="77777777" w:rsidR="002242F3" w:rsidRPr="0052762A" w:rsidRDefault="002242F3" w:rsidP="002242F3">
      <w:pPr>
        <w:spacing w:line="360" w:lineRule="auto"/>
        <w:rPr>
          <w:bCs/>
        </w:rPr>
      </w:pPr>
      <w:r w:rsidRPr="0052762A">
        <w:rPr>
          <w:bCs/>
        </w:rPr>
        <w:t>4. Pravo na obrazovanje</w:t>
      </w:r>
    </w:p>
    <w:p w14:paraId="34BBFA5E" w14:textId="77777777" w:rsidR="002242F3" w:rsidRPr="0052762A" w:rsidRDefault="002242F3" w:rsidP="002242F3">
      <w:pPr>
        <w:spacing w:line="360" w:lineRule="auto"/>
        <w:rPr>
          <w:bCs/>
        </w:rPr>
      </w:pPr>
    </w:p>
    <w:p w14:paraId="2A80CB0E" w14:textId="77777777" w:rsidR="002242F3" w:rsidRPr="0052762A" w:rsidRDefault="002242F3" w:rsidP="002242F3">
      <w:pPr>
        <w:spacing w:line="360" w:lineRule="auto"/>
        <w:rPr>
          <w:b/>
          <w:bCs/>
        </w:rPr>
      </w:pPr>
      <w:r w:rsidRPr="0052762A">
        <w:rPr>
          <w:b/>
          <w:bCs/>
        </w:rPr>
        <w:t>Ključni sadržaji iz domene Demokracija:</w:t>
      </w:r>
    </w:p>
    <w:p w14:paraId="29FAA8EF" w14:textId="77777777" w:rsidR="002242F3" w:rsidRPr="0052762A" w:rsidRDefault="002242F3" w:rsidP="002242F3">
      <w:pPr>
        <w:spacing w:line="360" w:lineRule="auto"/>
        <w:rPr>
          <w:bCs/>
          <w:i/>
        </w:rPr>
      </w:pPr>
      <w:r w:rsidRPr="0052762A">
        <w:rPr>
          <w:bCs/>
          <w:i/>
        </w:rPr>
        <w:t>Obavezni</w:t>
      </w:r>
    </w:p>
    <w:p w14:paraId="102FB24B" w14:textId="77777777" w:rsidR="002242F3" w:rsidRPr="0052762A" w:rsidRDefault="002242F3" w:rsidP="002242F3">
      <w:pPr>
        <w:spacing w:line="360" w:lineRule="auto"/>
        <w:rPr>
          <w:bCs/>
        </w:rPr>
      </w:pPr>
      <w:r w:rsidRPr="0052762A">
        <w:rPr>
          <w:bCs/>
        </w:rPr>
        <w:t>1. Moć, vlast, autoritet</w:t>
      </w:r>
    </w:p>
    <w:p w14:paraId="10D79614" w14:textId="77777777" w:rsidR="002242F3" w:rsidRPr="0052762A" w:rsidRDefault="002242F3" w:rsidP="002242F3">
      <w:pPr>
        <w:spacing w:line="360" w:lineRule="auto"/>
        <w:rPr>
          <w:bCs/>
        </w:rPr>
      </w:pPr>
      <w:r w:rsidRPr="0052762A">
        <w:rPr>
          <w:bCs/>
        </w:rPr>
        <w:t>2. Izvori vlasti</w:t>
      </w:r>
    </w:p>
    <w:p w14:paraId="39A544E6" w14:textId="77777777" w:rsidR="002242F3" w:rsidRPr="0052762A" w:rsidRDefault="002242F3" w:rsidP="002242F3">
      <w:pPr>
        <w:spacing w:line="360" w:lineRule="auto"/>
        <w:rPr>
          <w:bCs/>
        </w:rPr>
      </w:pPr>
      <w:r w:rsidRPr="0052762A">
        <w:rPr>
          <w:bCs/>
        </w:rPr>
        <w:t>3. Potreba ograničenja i kontrole vlasti</w:t>
      </w:r>
    </w:p>
    <w:p w14:paraId="1450F7E9" w14:textId="77777777" w:rsidR="002242F3" w:rsidRPr="0052762A" w:rsidRDefault="002242F3" w:rsidP="002242F3">
      <w:pPr>
        <w:spacing w:line="360" w:lineRule="auto"/>
        <w:rPr>
          <w:bCs/>
        </w:rPr>
      </w:pPr>
      <w:r w:rsidRPr="0052762A">
        <w:rPr>
          <w:bCs/>
        </w:rPr>
        <w:t>4. Povezanost zajedničkog (općeg) dobra i domoljublja</w:t>
      </w:r>
    </w:p>
    <w:p w14:paraId="01435CA5" w14:textId="77777777" w:rsidR="002242F3" w:rsidRPr="0052762A" w:rsidRDefault="002242F3" w:rsidP="002242F3">
      <w:pPr>
        <w:spacing w:line="360" w:lineRule="auto"/>
        <w:rPr>
          <w:bCs/>
        </w:rPr>
      </w:pPr>
      <w:r w:rsidRPr="0052762A">
        <w:rPr>
          <w:bCs/>
        </w:rPr>
        <w:lastRenderedPageBreak/>
        <w:t>5. Karakteristike demokratskih i nedemokratskih režima</w:t>
      </w:r>
    </w:p>
    <w:p w14:paraId="1045E5DC" w14:textId="77777777" w:rsidR="002242F3" w:rsidRPr="0052762A" w:rsidRDefault="002242F3" w:rsidP="002242F3">
      <w:pPr>
        <w:spacing w:line="360" w:lineRule="auto"/>
        <w:rPr>
          <w:bCs/>
        </w:rPr>
      </w:pPr>
      <w:r w:rsidRPr="0052762A">
        <w:rPr>
          <w:bCs/>
        </w:rPr>
        <w:t>6. Ustrojstvo vlasti u Republici Hrvatskoj i njene institucije</w:t>
      </w:r>
    </w:p>
    <w:p w14:paraId="648FDA13" w14:textId="77777777" w:rsidR="002242F3" w:rsidRPr="0052762A" w:rsidRDefault="002242F3" w:rsidP="002242F3">
      <w:pPr>
        <w:spacing w:line="360" w:lineRule="auto"/>
        <w:rPr>
          <w:bCs/>
        </w:rPr>
      </w:pPr>
      <w:r w:rsidRPr="0052762A">
        <w:rPr>
          <w:bCs/>
        </w:rPr>
        <w:t>7. Institucije Europske unije</w:t>
      </w:r>
    </w:p>
    <w:p w14:paraId="7DADF63C" w14:textId="77777777" w:rsidR="002242F3" w:rsidRPr="0052762A" w:rsidRDefault="002242F3" w:rsidP="002242F3">
      <w:pPr>
        <w:spacing w:line="360" w:lineRule="auto"/>
        <w:rPr>
          <w:bCs/>
        </w:rPr>
      </w:pPr>
      <w:r w:rsidRPr="0052762A">
        <w:rPr>
          <w:bCs/>
        </w:rPr>
        <w:t>8. Značajke, prednosti i nedostatci demokracije</w:t>
      </w:r>
    </w:p>
    <w:p w14:paraId="15CC508A" w14:textId="77777777" w:rsidR="002242F3" w:rsidRPr="0052762A" w:rsidRDefault="002242F3" w:rsidP="002242F3">
      <w:pPr>
        <w:spacing w:line="360" w:lineRule="auto"/>
        <w:rPr>
          <w:bCs/>
        </w:rPr>
      </w:pPr>
      <w:r w:rsidRPr="0052762A">
        <w:rPr>
          <w:bCs/>
        </w:rPr>
        <w:t>9. Legalnost, legitimnost, ideologija, izbori, političke stranke, narod, nacija, domoljublje</w:t>
      </w:r>
    </w:p>
    <w:p w14:paraId="5A3A719B" w14:textId="77777777" w:rsidR="002242F3" w:rsidRPr="0052762A" w:rsidRDefault="002242F3" w:rsidP="002242F3">
      <w:pPr>
        <w:spacing w:line="360" w:lineRule="auto"/>
        <w:rPr>
          <w:bCs/>
        </w:rPr>
      </w:pPr>
      <w:r w:rsidRPr="0052762A">
        <w:rPr>
          <w:bCs/>
        </w:rPr>
        <w:t>10. Pojednostavljeni model političkog ciklusa</w:t>
      </w:r>
    </w:p>
    <w:p w14:paraId="0F253F59" w14:textId="77777777" w:rsidR="002242F3" w:rsidRPr="0052762A" w:rsidRDefault="002242F3" w:rsidP="002242F3">
      <w:pPr>
        <w:spacing w:line="360" w:lineRule="auto"/>
        <w:rPr>
          <w:bCs/>
        </w:rPr>
      </w:pPr>
      <w:r w:rsidRPr="0052762A">
        <w:rPr>
          <w:bCs/>
        </w:rPr>
        <w:t>11. Participativna demokracija</w:t>
      </w:r>
    </w:p>
    <w:p w14:paraId="22FBEC5C" w14:textId="77777777" w:rsidR="002242F3" w:rsidRPr="0052762A" w:rsidRDefault="002242F3" w:rsidP="002242F3">
      <w:pPr>
        <w:spacing w:line="360" w:lineRule="auto"/>
        <w:rPr>
          <w:bCs/>
        </w:rPr>
      </w:pPr>
      <w:r w:rsidRPr="0052762A">
        <w:rPr>
          <w:bCs/>
        </w:rPr>
        <w:t>12. Korupcija</w:t>
      </w:r>
    </w:p>
    <w:p w14:paraId="35A753A6" w14:textId="77777777" w:rsidR="002242F3" w:rsidRPr="0052762A" w:rsidRDefault="002242F3" w:rsidP="002242F3">
      <w:pPr>
        <w:spacing w:line="360" w:lineRule="auto"/>
        <w:rPr>
          <w:bCs/>
        </w:rPr>
      </w:pPr>
      <w:r w:rsidRPr="0052762A">
        <w:rPr>
          <w:bCs/>
        </w:rPr>
        <w:t>13. Zlouporaba vlasti</w:t>
      </w:r>
    </w:p>
    <w:p w14:paraId="6F40D30E" w14:textId="77777777" w:rsidR="002242F3" w:rsidRPr="0052762A" w:rsidRDefault="002242F3" w:rsidP="002242F3">
      <w:pPr>
        <w:spacing w:line="360" w:lineRule="auto"/>
        <w:rPr>
          <w:bCs/>
        </w:rPr>
      </w:pPr>
    </w:p>
    <w:p w14:paraId="24EDB26E" w14:textId="77777777" w:rsidR="002242F3" w:rsidRPr="0052762A" w:rsidRDefault="002242F3" w:rsidP="002242F3">
      <w:pPr>
        <w:spacing w:line="360" w:lineRule="auto"/>
        <w:rPr>
          <w:bCs/>
        </w:rPr>
      </w:pPr>
      <w:r w:rsidRPr="0052762A">
        <w:rPr>
          <w:bCs/>
        </w:rPr>
        <w:t>14. Uloga medija i civilnoga društva u demokratskome društvu</w:t>
      </w:r>
    </w:p>
    <w:p w14:paraId="4DE2E0A1" w14:textId="77777777" w:rsidR="002242F3" w:rsidRPr="0052762A" w:rsidRDefault="002242F3" w:rsidP="002242F3">
      <w:pPr>
        <w:spacing w:line="360" w:lineRule="auto"/>
        <w:rPr>
          <w:bCs/>
        </w:rPr>
      </w:pPr>
      <w:r w:rsidRPr="0052762A">
        <w:rPr>
          <w:bCs/>
        </w:rPr>
        <w:t>15. Izbori za Hrvatski sabor i izborni sustav</w:t>
      </w:r>
    </w:p>
    <w:p w14:paraId="13D062F2" w14:textId="77777777" w:rsidR="002242F3" w:rsidRPr="0052762A" w:rsidRDefault="002242F3" w:rsidP="002242F3">
      <w:pPr>
        <w:spacing w:line="360" w:lineRule="auto"/>
        <w:rPr>
          <w:bCs/>
        </w:rPr>
      </w:pPr>
      <w:r w:rsidRPr="0052762A">
        <w:rPr>
          <w:bCs/>
        </w:rPr>
        <w:t>16. Položaj i mogućnosti Republike Hrvatske u Europskoj uniji</w:t>
      </w:r>
    </w:p>
    <w:p w14:paraId="3C70AB51" w14:textId="77777777" w:rsidR="002242F3" w:rsidRPr="0052762A" w:rsidRDefault="002242F3" w:rsidP="002242F3">
      <w:pPr>
        <w:spacing w:line="360" w:lineRule="auto"/>
        <w:rPr>
          <w:bCs/>
        </w:rPr>
      </w:pPr>
      <w:r w:rsidRPr="0052762A">
        <w:rPr>
          <w:bCs/>
        </w:rPr>
        <w:t>17. Demokratski deficit u Hrvatskoj i EU</w:t>
      </w:r>
    </w:p>
    <w:p w14:paraId="49690E41" w14:textId="77777777" w:rsidR="002242F3" w:rsidRPr="0052762A" w:rsidRDefault="002242F3" w:rsidP="002242F3">
      <w:pPr>
        <w:spacing w:line="360" w:lineRule="auto"/>
        <w:rPr>
          <w:bCs/>
        </w:rPr>
      </w:pPr>
      <w:r w:rsidRPr="0052762A">
        <w:rPr>
          <w:bCs/>
        </w:rPr>
        <w:t xml:space="preserve"> </w:t>
      </w:r>
    </w:p>
    <w:p w14:paraId="5E54A68F" w14:textId="77777777" w:rsidR="002242F3" w:rsidRPr="0052762A" w:rsidRDefault="002242F3" w:rsidP="002242F3">
      <w:pPr>
        <w:spacing w:line="360" w:lineRule="auto"/>
        <w:rPr>
          <w:b/>
          <w:bCs/>
        </w:rPr>
      </w:pPr>
      <w:r w:rsidRPr="0052762A">
        <w:rPr>
          <w:b/>
          <w:bCs/>
        </w:rPr>
        <w:t>Ključni sadržaji iz domene društvena zajednica:</w:t>
      </w:r>
    </w:p>
    <w:p w14:paraId="708698B5" w14:textId="77777777" w:rsidR="002242F3" w:rsidRPr="0052762A" w:rsidRDefault="002242F3" w:rsidP="002242F3">
      <w:pPr>
        <w:spacing w:line="360" w:lineRule="auto"/>
        <w:rPr>
          <w:bCs/>
          <w:i/>
        </w:rPr>
      </w:pPr>
      <w:r w:rsidRPr="0052762A">
        <w:rPr>
          <w:bCs/>
          <w:i/>
        </w:rPr>
        <w:t>Obavezni</w:t>
      </w:r>
    </w:p>
    <w:p w14:paraId="769D5302" w14:textId="77777777" w:rsidR="002242F3" w:rsidRPr="0052762A" w:rsidRDefault="002242F3" w:rsidP="002242F3">
      <w:pPr>
        <w:spacing w:line="360" w:lineRule="auto"/>
        <w:rPr>
          <w:bCs/>
        </w:rPr>
      </w:pPr>
    </w:p>
    <w:p w14:paraId="0C866C4A" w14:textId="77777777" w:rsidR="002242F3" w:rsidRPr="0052762A" w:rsidRDefault="002242F3" w:rsidP="002242F3">
      <w:pPr>
        <w:spacing w:line="360" w:lineRule="auto"/>
        <w:rPr>
          <w:bCs/>
        </w:rPr>
      </w:pPr>
      <w:r w:rsidRPr="0052762A">
        <w:rPr>
          <w:bCs/>
        </w:rPr>
        <w:t>1. Nevladine organizacije</w:t>
      </w:r>
    </w:p>
    <w:p w14:paraId="1BF51067" w14:textId="77777777" w:rsidR="002242F3" w:rsidRPr="0052762A" w:rsidRDefault="002242F3" w:rsidP="002242F3">
      <w:pPr>
        <w:spacing w:line="360" w:lineRule="auto"/>
        <w:rPr>
          <w:bCs/>
        </w:rPr>
      </w:pPr>
      <w:r w:rsidRPr="0052762A">
        <w:rPr>
          <w:bCs/>
        </w:rPr>
        <w:t>2. Projekti lokalne zajednice</w:t>
      </w:r>
    </w:p>
    <w:p w14:paraId="2382F7C4" w14:textId="77777777" w:rsidR="002242F3" w:rsidRPr="0052762A" w:rsidRDefault="002242F3" w:rsidP="002242F3">
      <w:pPr>
        <w:spacing w:line="360" w:lineRule="auto"/>
        <w:rPr>
          <w:bCs/>
        </w:rPr>
      </w:pPr>
      <w:r w:rsidRPr="0052762A">
        <w:rPr>
          <w:bCs/>
        </w:rPr>
        <w:t>3. Društvena solidarnost</w:t>
      </w:r>
    </w:p>
    <w:p w14:paraId="7267E474" w14:textId="77777777" w:rsidR="002242F3" w:rsidRPr="0052762A" w:rsidRDefault="002242F3" w:rsidP="002242F3">
      <w:pPr>
        <w:spacing w:line="360" w:lineRule="auto"/>
        <w:rPr>
          <w:bCs/>
        </w:rPr>
      </w:pPr>
      <w:r w:rsidRPr="0052762A">
        <w:rPr>
          <w:bCs/>
        </w:rPr>
        <w:t>4. Posljedice odnosa prema javnom dobru u zajednici</w:t>
      </w:r>
    </w:p>
    <w:p w14:paraId="16B43692" w14:textId="77777777" w:rsidR="002242F3" w:rsidRPr="0052762A" w:rsidRDefault="002242F3" w:rsidP="002242F3">
      <w:pPr>
        <w:spacing w:line="360" w:lineRule="auto"/>
        <w:rPr>
          <w:bCs/>
        </w:rPr>
      </w:pPr>
      <w:r w:rsidRPr="0052762A">
        <w:rPr>
          <w:bCs/>
        </w:rPr>
        <w:t>5. Projekti lokalne i nacionalne zajednice</w:t>
      </w:r>
    </w:p>
    <w:p w14:paraId="1A9E3F68" w14:textId="77777777" w:rsidR="002242F3" w:rsidRPr="0052762A" w:rsidRDefault="002242F3" w:rsidP="002242F3">
      <w:pPr>
        <w:spacing w:line="360" w:lineRule="auto"/>
        <w:rPr>
          <w:bCs/>
        </w:rPr>
      </w:pPr>
      <w:r w:rsidRPr="0052762A">
        <w:rPr>
          <w:bCs/>
        </w:rPr>
        <w:t>6. Uključivanje u volonterske udruge i organizacije</w:t>
      </w:r>
    </w:p>
    <w:p w14:paraId="43F32D62" w14:textId="77777777" w:rsidR="002242F3" w:rsidRPr="0052762A" w:rsidRDefault="002242F3" w:rsidP="002242F3">
      <w:pPr>
        <w:spacing w:line="360" w:lineRule="auto"/>
        <w:rPr>
          <w:bCs/>
        </w:rPr>
      </w:pPr>
      <w:r w:rsidRPr="0052762A">
        <w:rPr>
          <w:bCs/>
        </w:rPr>
        <w:t>7. Suzbijanje korupcije i zaštita na lokalnoj i nacionalnoj razini</w:t>
      </w:r>
    </w:p>
    <w:p w14:paraId="6320CFB5" w14:textId="77777777" w:rsidR="002242F3" w:rsidRPr="0052762A" w:rsidRDefault="002242F3" w:rsidP="002242F3">
      <w:pPr>
        <w:spacing w:line="360" w:lineRule="auto"/>
        <w:rPr>
          <w:bCs/>
          <w:i/>
        </w:rPr>
      </w:pPr>
      <w:r w:rsidRPr="0052762A">
        <w:rPr>
          <w:bCs/>
          <w:i/>
        </w:rPr>
        <w:t>Preporučeni</w:t>
      </w:r>
    </w:p>
    <w:p w14:paraId="7CCD3B0D" w14:textId="77777777" w:rsidR="002242F3" w:rsidRPr="0052762A" w:rsidRDefault="002242F3" w:rsidP="002242F3">
      <w:pPr>
        <w:spacing w:line="360" w:lineRule="auto"/>
        <w:rPr>
          <w:bCs/>
        </w:rPr>
      </w:pPr>
      <w:r w:rsidRPr="0052762A">
        <w:rPr>
          <w:bCs/>
        </w:rPr>
        <w:lastRenderedPageBreak/>
        <w:t>1. Pravo na obrazovanje</w:t>
      </w:r>
    </w:p>
    <w:p w14:paraId="685F5BEE" w14:textId="77777777" w:rsidR="002242F3" w:rsidRPr="0052762A" w:rsidRDefault="002242F3" w:rsidP="002242F3">
      <w:pPr>
        <w:spacing w:line="360" w:lineRule="auto"/>
        <w:rPr>
          <w:bCs/>
        </w:rPr>
      </w:pPr>
      <w:r w:rsidRPr="0052762A">
        <w:rPr>
          <w:bCs/>
        </w:rPr>
        <w:t>2. Projekti međunarodne zajednice</w:t>
      </w:r>
    </w:p>
    <w:p w14:paraId="5905C8D4" w14:textId="3C0446D9" w:rsidR="002242F3" w:rsidRPr="00DE1855" w:rsidRDefault="002242F3" w:rsidP="002242F3">
      <w:pPr>
        <w:spacing w:line="360" w:lineRule="auto"/>
        <w:rPr>
          <w:bCs/>
        </w:rPr>
      </w:pPr>
      <w:r w:rsidRPr="0052762A">
        <w:rPr>
          <w:bCs/>
        </w:rPr>
        <w:t>3. Uključivanje u volontiranje na međunarodnoj razini</w:t>
      </w:r>
    </w:p>
    <w:p w14:paraId="4DF65F5B" w14:textId="77777777" w:rsidR="002242F3" w:rsidRPr="0052762A" w:rsidRDefault="002242F3" w:rsidP="002242F3">
      <w:pPr>
        <w:spacing w:line="360" w:lineRule="auto"/>
        <w:rPr>
          <w:b/>
          <w:bCs/>
        </w:rPr>
      </w:pPr>
    </w:p>
    <w:p w14:paraId="7FB506F0" w14:textId="77777777" w:rsidR="002242F3" w:rsidRPr="0052762A" w:rsidRDefault="002242F3" w:rsidP="002242F3">
      <w:pPr>
        <w:spacing w:line="360" w:lineRule="auto"/>
        <w:rPr>
          <w:bCs/>
        </w:rPr>
      </w:pPr>
      <w:r w:rsidRPr="0052762A">
        <w:rPr>
          <w:b/>
          <w:bCs/>
        </w:rPr>
        <w:t>MEĐUPREDMETNA TEMA ODRŽIVI RAZVOJ</w:t>
      </w:r>
      <w:r w:rsidRPr="0052762A">
        <w:rPr>
          <w:bCs/>
        </w:rPr>
        <w:t xml:space="preserve"> koja ima tri domene:</w:t>
      </w:r>
    </w:p>
    <w:p w14:paraId="5ED82011" w14:textId="77777777" w:rsidR="002242F3" w:rsidRPr="0052762A" w:rsidRDefault="002242F3" w:rsidP="002242F3">
      <w:pPr>
        <w:spacing w:line="360" w:lineRule="auto"/>
        <w:rPr>
          <w:bCs/>
        </w:rPr>
      </w:pPr>
      <w:r w:rsidRPr="0052762A">
        <w:rPr>
          <w:bCs/>
        </w:rPr>
        <w:t>Povezanost, Djelovanje i Dobrobit</w:t>
      </w:r>
    </w:p>
    <w:p w14:paraId="2453282F" w14:textId="77777777" w:rsidR="002242F3" w:rsidRPr="0052762A" w:rsidRDefault="002242F3" w:rsidP="002242F3">
      <w:pPr>
        <w:spacing w:line="360" w:lineRule="auto"/>
        <w:rPr>
          <w:bCs/>
        </w:rPr>
      </w:pPr>
    </w:p>
    <w:p w14:paraId="25395E28" w14:textId="77777777" w:rsidR="002242F3" w:rsidRPr="0052762A" w:rsidRDefault="002242F3" w:rsidP="002242F3">
      <w:pPr>
        <w:spacing w:line="360" w:lineRule="auto"/>
        <w:rPr>
          <w:b/>
          <w:bCs/>
        </w:rPr>
      </w:pPr>
      <w:r w:rsidRPr="0052762A">
        <w:rPr>
          <w:b/>
          <w:bCs/>
        </w:rPr>
        <w:t>Ključni sadržaji iz domene Povezanost:</w:t>
      </w:r>
    </w:p>
    <w:p w14:paraId="24DDD829" w14:textId="77777777" w:rsidR="002242F3" w:rsidRPr="0052762A" w:rsidRDefault="002242F3" w:rsidP="002242F3">
      <w:pPr>
        <w:spacing w:line="360" w:lineRule="auto"/>
        <w:rPr>
          <w:bCs/>
        </w:rPr>
      </w:pPr>
      <w:r w:rsidRPr="0052762A">
        <w:rPr>
          <w:bCs/>
          <w:i/>
        </w:rPr>
        <w:t>obvezni</w:t>
      </w:r>
      <w:r w:rsidRPr="0052762A">
        <w:rPr>
          <w:bCs/>
        </w:rPr>
        <w:t>:</w:t>
      </w:r>
    </w:p>
    <w:p w14:paraId="6DBA5623" w14:textId="77777777" w:rsidR="002242F3" w:rsidRPr="0052762A" w:rsidRDefault="002242F3" w:rsidP="002242F3">
      <w:pPr>
        <w:spacing w:line="360" w:lineRule="auto"/>
        <w:rPr>
          <w:bCs/>
        </w:rPr>
      </w:pPr>
      <w:r w:rsidRPr="0052762A">
        <w:rPr>
          <w:bCs/>
        </w:rPr>
        <w:t xml:space="preserve">utjecaj ljudi i gospodarstva na održivi razvoj, ekonomske politike, klimatska pravda; </w:t>
      </w:r>
    </w:p>
    <w:p w14:paraId="2087743A" w14:textId="77777777" w:rsidR="002242F3" w:rsidRPr="0052762A" w:rsidRDefault="002242F3" w:rsidP="002242F3">
      <w:pPr>
        <w:spacing w:line="360" w:lineRule="auto"/>
        <w:rPr>
          <w:bCs/>
        </w:rPr>
      </w:pPr>
      <w:r w:rsidRPr="0052762A">
        <w:rPr>
          <w:bCs/>
        </w:rPr>
        <w:t xml:space="preserve">obvezni klimatske promjene, utjecaji na okoliš, ekološki otisak, održiva proizvodnja i potrošnja, načela održive proizvodnje i potrošnje, politički i ekonomski sustavi </w:t>
      </w:r>
    </w:p>
    <w:p w14:paraId="0782A420" w14:textId="77777777" w:rsidR="002242F3" w:rsidRPr="0052762A" w:rsidRDefault="002242F3" w:rsidP="002242F3">
      <w:pPr>
        <w:spacing w:line="360" w:lineRule="auto"/>
        <w:rPr>
          <w:bCs/>
          <w:i/>
        </w:rPr>
      </w:pPr>
      <w:r w:rsidRPr="0052762A">
        <w:rPr>
          <w:bCs/>
          <w:i/>
        </w:rPr>
        <w:t>preporučeni:</w:t>
      </w:r>
    </w:p>
    <w:p w14:paraId="39DF04F1" w14:textId="77777777" w:rsidR="002242F3" w:rsidRPr="0052762A" w:rsidRDefault="002242F3" w:rsidP="002242F3">
      <w:pPr>
        <w:spacing w:line="360" w:lineRule="auto"/>
        <w:rPr>
          <w:bCs/>
        </w:rPr>
      </w:pPr>
      <w:r w:rsidRPr="0052762A">
        <w:rPr>
          <w:bCs/>
        </w:rPr>
        <w:t xml:space="preserve"> prirodna ravnoteža, kvaliteta života, ekosustav, stanište, resursi, biljne vrste, gospodarstvo, politički sustavi,</w:t>
      </w:r>
      <w:r w:rsidRPr="0052762A">
        <w:t xml:space="preserve"> </w:t>
      </w:r>
      <w:r w:rsidRPr="0052762A">
        <w:rPr>
          <w:bCs/>
        </w:rPr>
        <w:t>tradicionalna proizvodnja</w:t>
      </w:r>
    </w:p>
    <w:p w14:paraId="3BCD568F" w14:textId="77777777" w:rsidR="002242F3" w:rsidRPr="0052762A" w:rsidRDefault="002242F3" w:rsidP="002242F3">
      <w:pPr>
        <w:spacing w:line="360" w:lineRule="auto"/>
        <w:rPr>
          <w:bCs/>
        </w:rPr>
      </w:pPr>
    </w:p>
    <w:p w14:paraId="4F7E90F4" w14:textId="77777777" w:rsidR="002242F3" w:rsidRPr="0052762A" w:rsidRDefault="002242F3" w:rsidP="002242F3">
      <w:pPr>
        <w:spacing w:line="360" w:lineRule="auto"/>
        <w:rPr>
          <w:bCs/>
        </w:rPr>
      </w:pPr>
      <w:r w:rsidRPr="0052762A">
        <w:rPr>
          <w:b/>
          <w:bCs/>
        </w:rPr>
        <w:t>Ključni sadržaji iz domene Djelovanje</w:t>
      </w:r>
      <w:r w:rsidRPr="0052762A">
        <w:rPr>
          <w:bCs/>
        </w:rPr>
        <w:t>:</w:t>
      </w:r>
    </w:p>
    <w:p w14:paraId="458BB4C9" w14:textId="77777777" w:rsidR="002242F3" w:rsidRPr="0052762A" w:rsidRDefault="002242F3" w:rsidP="002242F3">
      <w:pPr>
        <w:spacing w:line="360" w:lineRule="auto"/>
        <w:rPr>
          <w:bCs/>
          <w:i/>
        </w:rPr>
      </w:pPr>
      <w:r w:rsidRPr="0052762A">
        <w:rPr>
          <w:bCs/>
          <w:i/>
        </w:rPr>
        <w:t>obvezni:</w:t>
      </w:r>
    </w:p>
    <w:p w14:paraId="1BA35C30" w14:textId="77777777" w:rsidR="002242F3" w:rsidRPr="0052762A" w:rsidRDefault="002242F3" w:rsidP="002242F3">
      <w:pPr>
        <w:spacing w:line="360" w:lineRule="auto"/>
        <w:rPr>
          <w:bCs/>
        </w:rPr>
      </w:pPr>
      <w:r w:rsidRPr="0052762A">
        <w:rPr>
          <w:bCs/>
        </w:rPr>
        <w:t xml:space="preserve"> načela održivoga razvoja, volontiranje, globalne promjene i procesi (klimatske promjene, elementarne nepogode), proizvodnja hrane i, socijalna pravda, ekološki otisak, održivo korištenje resursa, gospodarenje otpadom, integrirani i održivi energija, hrana i promet, primjeri održivog dizajna;  klimatska pravda, volontiranje, djelovanje usmjereno prema budućnosti, primjeri održivog dizajna</w:t>
      </w:r>
    </w:p>
    <w:p w14:paraId="651456C1" w14:textId="77777777" w:rsidR="002242F3" w:rsidRPr="0052762A" w:rsidRDefault="002242F3" w:rsidP="002242F3">
      <w:pPr>
        <w:spacing w:line="360" w:lineRule="auto"/>
        <w:rPr>
          <w:bCs/>
        </w:rPr>
      </w:pPr>
      <w:r w:rsidRPr="0052762A">
        <w:rPr>
          <w:bCs/>
          <w:i/>
        </w:rPr>
        <w:t xml:space="preserve"> preporučeni</w:t>
      </w:r>
      <w:r w:rsidRPr="0052762A">
        <w:rPr>
          <w:bCs/>
        </w:rPr>
        <w:t xml:space="preserve">: </w:t>
      </w:r>
    </w:p>
    <w:p w14:paraId="58512897" w14:textId="77777777" w:rsidR="002242F3" w:rsidRPr="0052762A" w:rsidRDefault="002242F3" w:rsidP="002242F3">
      <w:pPr>
        <w:spacing w:line="360" w:lineRule="auto"/>
        <w:rPr>
          <w:bCs/>
        </w:rPr>
      </w:pPr>
      <w:r w:rsidRPr="0052762A">
        <w:rPr>
          <w:bCs/>
        </w:rPr>
        <w:t>društveno poduzetništvo, zadruge, solidarnost i ravnopravnost, inovativna rješenja – plava ekonomija, ekološko modeliranje, djelovanje prema rješavanju problema, modeli aktivnoga djelovanja, urbana permakultura, niskougljični razvoj Hrvatske.</w:t>
      </w:r>
    </w:p>
    <w:p w14:paraId="07BF1BD3" w14:textId="3884A9D0" w:rsidR="002242F3" w:rsidRPr="00DE1855" w:rsidRDefault="002242F3" w:rsidP="002242F3">
      <w:pPr>
        <w:spacing w:line="360" w:lineRule="auto"/>
        <w:rPr>
          <w:bCs/>
        </w:rPr>
      </w:pPr>
      <w:r w:rsidRPr="0052762A">
        <w:rPr>
          <w:bCs/>
        </w:rPr>
        <w:lastRenderedPageBreak/>
        <w:t>društveno poduzetništvo, zadruge, građanski aktivizam, globalne promjene i procesi, zakoni i ugovori o očuvanju okoliša i o temama koje održivi razvoj pokriva, solidarnost i ravnopravnost, permakultura – održivo dizajniranje životnih prostora, niskougljični razvoj Hrvatske</w:t>
      </w:r>
    </w:p>
    <w:p w14:paraId="499B1404" w14:textId="77777777" w:rsidR="002242F3" w:rsidRPr="0052762A" w:rsidRDefault="002242F3" w:rsidP="002242F3">
      <w:pPr>
        <w:spacing w:line="360" w:lineRule="auto"/>
        <w:rPr>
          <w:b/>
          <w:bCs/>
        </w:rPr>
      </w:pPr>
      <w:r w:rsidRPr="0052762A">
        <w:rPr>
          <w:b/>
          <w:bCs/>
        </w:rPr>
        <w:t xml:space="preserve">Ključni sadržaji iz domene Dobrobit: </w:t>
      </w:r>
    </w:p>
    <w:p w14:paraId="5D5BB74A" w14:textId="77777777" w:rsidR="002242F3" w:rsidRDefault="002242F3" w:rsidP="002242F3">
      <w:pPr>
        <w:spacing w:line="360" w:lineRule="auto"/>
        <w:rPr>
          <w:bCs/>
          <w:i/>
        </w:rPr>
      </w:pPr>
      <w:r w:rsidRPr="0052762A">
        <w:rPr>
          <w:bCs/>
          <w:i/>
        </w:rPr>
        <w:t>obvezni:</w:t>
      </w:r>
    </w:p>
    <w:p w14:paraId="229389EC" w14:textId="77777777" w:rsidR="002242F3" w:rsidRPr="000C30BE" w:rsidRDefault="002242F3" w:rsidP="008D2000">
      <w:pPr>
        <w:numPr>
          <w:ilvl w:val="0"/>
          <w:numId w:val="13"/>
        </w:numPr>
        <w:spacing w:after="0" w:line="360" w:lineRule="auto"/>
        <w:rPr>
          <w:bCs/>
          <w:i/>
        </w:rPr>
      </w:pPr>
      <w:r>
        <w:rPr>
          <w:bCs/>
          <w:i/>
        </w:rPr>
        <w:t xml:space="preserve"> </w:t>
      </w:r>
      <w:r w:rsidRPr="0052762A">
        <w:rPr>
          <w:bCs/>
        </w:rPr>
        <w:t>granica ograničenja prirodnih resursa, solidarnost, kvaliteta života, javne politike, indeksi društvenoga razvoja (ili pokazatelji društvenoga razvoja), globalne politike, resursi, ekološki oti</w:t>
      </w:r>
      <w:r>
        <w:rPr>
          <w:bCs/>
        </w:rPr>
        <w:t>sak</w:t>
      </w:r>
      <w:r w:rsidRPr="0052762A">
        <w:rPr>
          <w:bCs/>
        </w:rPr>
        <w:t xml:space="preserve">, granica raspoloživosti prirodnih resursa, ekološki otisak ravnoteža i kvaliteta ekosustava, volontiranje, zdrava ishrana i proizvodnja hrane, globalne politike prema okolišu i socijalnim pitanjima </w:t>
      </w:r>
    </w:p>
    <w:p w14:paraId="111ED5C4" w14:textId="77777777" w:rsidR="002242F3" w:rsidRPr="0052762A" w:rsidRDefault="002242F3" w:rsidP="002242F3">
      <w:pPr>
        <w:spacing w:line="360" w:lineRule="auto"/>
        <w:rPr>
          <w:bCs/>
        </w:rPr>
      </w:pPr>
      <w:r w:rsidRPr="0052762A">
        <w:rPr>
          <w:bCs/>
          <w:i/>
        </w:rPr>
        <w:t>preporučeni:</w:t>
      </w:r>
    </w:p>
    <w:p w14:paraId="66FB6810" w14:textId="77777777" w:rsidR="002242F3" w:rsidRPr="0052762A" w:rsidRDefault="002242F3" w:rsidP="008D2000">
      <w:pPr>
        <w:numPr>
          <w:ilvl w:val="0"/>
          <w:numId w:val="13"/>
        </w:numPr>
        <w:spacing w:after="0" w:line="360" w:lineRule="auto"/>
        <w:rPr>
          <w:bCs/>
        </w:rPr>
      </w:pPr>
      <w:r w:rsidRPr="0052762A">
        <w:rPr>
          <w:bCs/>
        </w:rPr>
        <w:t>napredni i novi ekonomski razvojni modeli, sigurnost, ne(zagađeni) okoliš</w:t>
      </w:r>
      <w:r w:rsidRPr="0052762A">
        <w:rPr>
          <w:b/>
          <w:bCs/>
        </w:rPr>
        <w:t>.</w:t>
      </w:r>
      <w:r w:rsidRPr="0052762A">
        <w:t xml:space="preserve"> </w:t>
      </w:r>
      <w:r w:rsidRPr="0052762A">
        <w:rPr>
          <w:bCs/>
        </w:rPr>
        <w:t>energetska učinkovitost</w:t>
      </w:r>
    </w:p>
    <w:p w14:paraId="55D41FED" w14:textId="77777777" w:rsidR="002242F3" w:rsidRPr="0052762A" w:rsidRDefault="002242F3" w:rsidP="002242F3">
      <w:pPr>
        <w:spacing w:line="360" w:lineRule="auto"/>
        <w:rPr>
          <w:bCs/>
        </w:rPr>
      </w:pPr>
    </w:p>
    <w:p w14:paraId="45D9B970" w14:textId="77777777" w:rsidR="002242F3" w:rsidRPr="0052762A" w:rsidRDefault="002242F3" w:rsidP="002242F3">
      <w:pPr>
        <w:spacing w:line="360" w:lineRule="auto"/>
        <w:rPr>
          <w:bCs/>
        </w:rPr>
      </w:pPr>
    </w:p>
    <w:p w14:paraId="4CABDE92" w14:textId="77777777" w:rsidR="002242F3" w:rsidRPr="0052762A" w:rsidRDefault="002242F3" w:rsidP="002242F3">
      <w:pPr>
        <w:spacing w:line="360" w:lineRule="auto"/>
        <w:rPr>
          <w:bCs/>
        </w:rPr>
      </w:pPr>
      <w:r w:rsidRPr="0052762A">
        <w:rPr>
          <w:b/>
          <w:bCs/>
        </w:rPr>
        <w:t>MEĐUPREDMETNA TEMA UČITI KAKO UČITI</w:t>
      </w:r>
      <w:r w:rsidRPr="0052762A">
        <w:rPr>
          <w:bCs/>
        </w:rPr>
        <w:t xml:space="preserve"> koja ima četiri domene: Primjena strategija učenja i upravljanja informacijama, Upravljanje svojim učenjem, Upravljanje emocijama i motivacijom u učenju i Stvaranje okružja za učenje. </w:t>
      </w:r>
    </w:p>
    <w:p w14:paraId="78865B8E" w14:textId="77777777" w:rsidR="002242F3" w:rsidRPr="0052762A" w:rsidRDefault="002242F3" w:rsidP="002242F3">
      <w:pPr>
        <w:spacing w:line="360" w:lineRule="auto"/>
        <w:rPr>
          <w:bCs/>
          <w:i/>
          <w:color w:val="0D0D0D"/>
        </w:rPr>
      </w:pPr>
    </w:p>
    <w:p w14:paraId="55735297" w14:textId="77777777" w:rsidR="002242F3" w:rsidRPr="0052762A" w:rsidRDefault="002242F3" w:rsidP="002242F3">
      <w:pPr>
        <w:spacing w:line="360" w:lineRule="auto"/>
        <w:jc w:val="both"/>
        <w:rPr>
          <w:color w:val="0D0D0D"/>
        </w:rPr>
      </w:pPr>
      <w:r w:rsidRPr="0052762A">
        <w:rPr>
          <w:color w:val="0D0D0D"/>
        </w:rPr>
        <w:t>B. ODGOJNO-OBRAZOVNI CILJEVI UČENJA I POUČAVANJA MEĐUPREDMETNE TEME UČITI KAKO UČITI</w:t>
      </w:r>
    </w:p>
    <w:p w14:paraId="44345C5F" w14:textId="77777777" w:rsidR="002242F3" w:rsidRPr="0052762A" w:rsidRDefault="002242F3" w:rsidP="002242F3">
      <w:pPr>
        <w:spacing w:line="360" w:lineRule="auto"/>
        <w:rPr>
          <w:color w:val="0D0D0D"/>
        </w:rPr>
      </w:pPr>
      <w:r w:rsidRPr="0052762A">
        <w:rPr>
          <w:color w:val="0D0D0D"/>
        </w:rPr>
        <w:t>Osnovni je odgojno-obrazovni cilj učenja i poučavanja međupredmetne teme Učiti kako učiti u učenika razviti aktivan pristup učenju i pozitivan stav prema učenju, te ga osposobiti za primjenu stečenog znanja i vještina u različitim situacijama i kontekstima. Taj osnovni cilj razložen je u nekoliko podciljeva:</w:t>
      </w:r>
      <w:r w:rsidRPr="0052762A">
        <w:rPr>
          <w:color w:val="0D0D0D"/>
        </w:rPr>
        <w:br/>
        <w:t>1. Učenik se koristi različitim strategijama učenja i upravljanja informacijama koje su temelj za razvoj ostalih vrsta pismenosti te za kritički i kreativni pristup rješavanju problema.</w:t>
      </w:r>
      <w:r w:rsidRPr="0052762A">
        <w:rPr>
          <w:color w:val="0D0D0D"/>
        </w:rPr>
        <w:br/>
        <w:t>2. Učenik upravlja svojim učenjem tako što postavlja ciljeve učenja, planira i odabire pristup učenju te prati, prilagođava i samovrednuje proces i rezultate učenja.</w:t>
      </w:r>
      <w:r w:rsidRPr="0052762A">
        <w:rPr>
          <w:color w:val="0D0D0D"/>
        </w:rPr>
        <w:br/>
        <w:t xml:space="preserve">3. Učenik prepoznaje vrijednost učenja i pokazuje interes za učenje, prepoznaje svoje motive </w:t>
      </w:r>
      <w:r w:rsidRPr="0052762A">
        <w:rPr>
          <w:color w:val="0D0D0D"/>
        </w:rPr>
        <w:lastRenderedPageBreak/>
        <w:t>za učenje, razumije i regulira svoje emocije tako da potiču učenje te razvija pozitivnu sliku o sebi kao učeniku.</w:t>
      </w:r>
      <w:r w:rsidRPr="0052762A">
        <w:rPr>
          <w:color w:val="0D0D0D"/>
        </w:rPr>
        <w:br/>
        <w:t>4. Učenik stvara prikladno fizičko i socijalno okružje koje poticajno djeluje na učenje i podržava ga</w:t>
      </w:r>
    </w:p>
    <w:p w14:paraId="27C88979" w14:textId="77777777" w:rsidR="002242F3" w:rsidRPr="0052762A" w:rsidRDefault="002242F3" w:rsidP="002242F3">
      <w:pPr>
        <w:spacing w:line="360" w:lineRule="auto"/>
        <w:rPr>
          <w:color w:val="0D0D0D"/>
        </w:rPr>
      </w:pPr>
      <w:r w:rsidRPr="0052762A">
        <w:rPr>
          <w:b/>
          <w:bCs/>
        </w:rPr>
        <w:t>MEĐUPREDMETNA TEMA PODUZETNIŠTVO</w:t>
      </w:r>
      <w:r w:rsidRPr="0052762A">
        <w:rPr>
          <w:bCs/>
        </w:rPr>
        <w:t xml:space="preserve"> koja ima tri domene: Promišljaj poduzetnički, Djeluj poduzetnički i Ekonomska i financijska pismenost.</w:t>
      </w:r>
      <w:r w:rsidRPr="0052762A">
        <w:rPr>
          <w:bCs/>
        </w:rPr>
        <w:br/>
      </w:r>
      <w:r w:rsidRPr="0052762A">
        <w:rPr>
          <w:b/>
          <w:color w:val="0D0D0D"/>
        </w:rPr>
        <w:t>Ključni sadržaji iz domene Promišljaj poduzetnički</w:t>
      </w:r>
      <w:r w:rsidRPr="0052762A">
        <w:rPr>
          <w:color w:val="0D0D0D"/>
        </w:rPr>
        <w:t>: konkurentnost, planiranje vremena, intelektualno vlasništvo, gospodarski sustavi, konkurencija radne snage, mogućnosti samozapošljavanja, oportunitetni trošak, produktivnost, transfer tehnologija, komercijalizacija, kultura, inovacije, moralna dvojba, tehnoznanost, gospodarstvo zasnovano na znanju, kreativna industrija, globalizacija, mogućnosti daljnjega obrazovanja, pisanje životopisa i molbe za posao te motivacijskoga pisma na materinskome i stranome jeziku.</w:t>
      </w:r>
    </w:p>
    <w:p w14:paraId="534E9C15" w14:textId="77777777" w:rsidR="002242F3" w:rsidRPr="0052762A" w:rsidRDefault="002242F3" w:rsidP="002242F3">
      <w:pPr>
        <w:spacing w:line="360" w:lineRule="auto"/>
        <w:jc w:val="both"/>
        <w:rPr>
          <w:color w:val="0D0D0D"/>
        </w:rPr>
      </w:pPr>
      <w:r w:rsidRPr="0052762A">
        <w:rPr>
          <w:b/>
          <w:color w:val="0D0D0D"/>
        </w:rPr>
        <w:t>Ključni sadržaji iz domene Djeluj poduzetnički</w:t>
      </w:r>
      <w:r w:rsidRPr="0052762A">
        <w:rPr>
          <w:color w:val="0D0D0D"/>
        </w:rPr>
        <w:t>:</w:t>
      </w:r>
      <w:r w:rsidRPr="0052762A">
        <w:t xml:space="preserve"> eko-sustav, eksternalije, mogući izvori financiranja, državne potpore, EU sredstva, privatne i javne usluge, mogućnosti korištenja dobiti, utjecaji socijalnoga poduzetništva, održivi razvoj, moralno prosuđivanje, sukob interesa, društveno odgovorno poslovanje, </w:t>
      </w:r>
      <w:r w:rsidRPr="0052762A">
        <w:rPr>
          <w:color w:val="0D0D0D"/>
        </w:rPr>
        <w:t>projektni prijedlog, mogućnosti financiranja, stipendije, učenički i studentski krediti, odgovorno poduzetništvo – siva ekonomija, poštivanje zakonske regulative, zaštita potrošača, profesionalna etika, etički kodeks,</w:t>
      </w:r>
    </w:p>
    <w:p w14:paraId="09C6A328" w14:textId="77777777" w:rsidR="002242F3" w:rsidRPr="0052762A" w:rsidRDefault="002242F3" w:rsidP="002242F3">
      <w:pPr>
        <w:spacing w:line="360" w:lineRule="auto"/>
        <w:jc w:val="both"/>
        <w:rPr>
          <w:color w:val="0D0D0D"/>
        </w:rPr>
      </w:pPr>
      <w:r w:rsidRPr="0052762A">
        <w:rPr>
          <w:b/>
          <w:color w:val="0D0D0D"/>
        </w:rPr>
        <w:t>Ključni sadržaji iz domene Ekonomska i financijska pismenost</w:t>
      </w:r>
      <w:r w:rsidRPr="0052762A">
        <w:rPr>
          <w:color w:val="0D0D0D"/>
        </w:rPr>
        <w:t>: resursi (materijalni, ljudski, financijski – kapital), čimbenici poslovanja (makrookruženje = demografija, ekonomske snage, konkurencija, kulturne i društvene snage, političke i ekonomske snage, tehnologija), tržište, upravljanje novcem (financijske institucije – HNB, burza, FINA, komercijalne banke, porezna i financijska kontrola; financijske usluge – štednja, računi, krediti, kartično poslovanje, osiguranja, stipendije, plaćanja putem interneta, mobilnog telefona), resursi (materijalni, ljudski, financijski – kapital, participativno vodstvo), čimbenici poslovanja (interno okružje – unutarnja organizacija poduzeća; mikrookruženje – kupci, dobavljači, poduzetničke potporne institucije, socijalni partneri), tržište, upravljanje novcem (financijske institucije – HNB, burza, FINA, komercijalne banke, porezna i financijska kontrola; financijske usluge – štednja, kamate, računi, krediti, kartično poslovanje, investicijski i mirovinski fondovi, dionice, državne obveznice, leasing, osiguranja).</w:t>
      </w:r>
    </w:p>
    <w:p w14:paraId="246DDA9F" w14:textId="77777777" w:rsidR="002242F3" w:rsidRPr="0052762A" w:rsidRDefault="002242F3" w:rsidP="002242F3">
      <w:pPr>
        <w:spacing w:line="360" w:lineRule="auto"/>
        <w:rPr>
          <w:color w:val="0D0D0D"/>
        </w:rPr>
      </w:pPr>
      <w:r w:rsidRPr="0052762A">
        <w:rPr>
          <w:b/>
          <w:color w:val="0D0D0D"/>
        </w:rPr>
        <w:t xml:space="preserve">MEĐUPREDMETNA TEMA </w:t>
      </w:r>
      <w:r w:rsidRPr="0052762A">
        <w:rPr>
          <w:color w:val="666666"/>
        </w:rPr>
        <w:t xml:space="preserve"> </w:t>
      </w:r>
      <w:r w:rsidRPr="0052762A">
        <w:rPr>
          <w:b/>
          <w:color w:val="0D0D0D"/>
        </w:rPr>
        <w:t>UPORABA INFORMACIJSKE I KOMUNIKACIJSKE TEHNOLOGIJE</w:t>
      </w:r>
      <w:r w:rsidRPr="0052762A">
        <w:rPr>
          <w:color w:val="0D0D0D"/>
        </w:rPr>
        <w:t xml:space="preserve"> koja ima 4 domene: Funkcionalna i odgovorna uporaba IKT-a, </w:t>
      </w:r>
      <w:r w:rsidRPr="0052762A">
        <w:rPr>
          <w:color w:val="0D0D0D"/>
        </w:rPr>
        <w:lastRenderedPageBreak/>
        <w:t>Komunikacija i suradnja u digitalnome okružju, Istraživanje i kritičko vrednovanje u digitalnome okružju i</w:t>
      </w:r>
      <w:r w:rsidRPr="0052762A">
        <w:t xml:space="preserve"> </w:t>
      </w:r>
      <w:r w:rsidRPr="0052762A">
        <w:rPr>
          <w:color w:val="0D0D0D"/>
        </w:rPr>
        <w:t>Stvaralaštvo i inovativnost u digitalnome okružju.</w:t>
      </w:r>
    </w:p>
    <w:p w14:paraId="2568DC3B" w14:textId="77777777" w:rsidR="002242F3" w:rsidRPr="0052762A" w:rsidRDefault="002242F3" w:rsidP="002242F3">
      <w:pPr>
        <w:spacing w:line="360" w:lineRule="auto"/>
        <w:rPr>
          <w:color w:val="0D0D0D"/>
        </w:rPr>
      </w:pPr>
    </w:p>
    <w:p w14:paraId="42D58E70" w14:textId="77777777" w:rsidR="002242F3" w:rsidRPr="0052762A" w:rsidRDefault="002242F3" w:rsidP="002242F3">
      <w:pPr>
        <w:spacing w:line="360" w:lineRule="auto"/>
        <w:rPr>
          <w:color w:val="0D0D0D"/>
        </w:rPr>
      </w:pPr>
      <w:r w:rsidRPr="0052762A">
        <w:rPr>
          <w:b/>
          <w:color w:val="0D0D0D"/>
        </w:rPr>
        <w:t>Ključni sadržaji iz domene Funkcionalna i odgovorna uporaba IKT-a</w:t>
      </w:r>
      <w:r w:rsidRPr="0052762A">
        <w:rPr>
          <w:color w:val="0D0D0D"/>
        </w:rPr>
        <w:t>:</w:t>
      </w:r>
      <w:r w:rsidRPr="0052762A">
        <w:rPr>
          <w:color w:val="0D0D0D"/>
        </w:rPr>
        <w:br/>
        <w:t>– osnovna uporaba uređaja i programa</w:t>
      </w:r>
      <w:r w:rsidRPr="0052762A">
        <w:rPr>
          <w:color w:val="0D0D0D"/>
        </w:rPr>
        <w:br/>
        <w:t>– uređaji i programi za modeliranje i specifične namjene</w:t>
      </w:r>
      <w:r w:rsidRPr="0052762A">
        <w:rPr>
          <w:color w:val="0D0D0D"/>
        </w:rPr>
        <w:br/>
        <w:t>– mrežni programi koji zahtijevaju registraciju</w:t>
      </w:r>
      <w:r w:rsidRPr="0052762A">
        <w:rPr>
          <w:color w:val="0D0D0D"/>
        </w:rPr>
        <w:br/>
        <w:t>– društvene mreže u obrazovnome kontekstu (zatvorene skupine za učenje)</w:t>
      </w:r>
      <w:r w:rsidRPr="0052762A">
        <w:rPr>
          <w:color w:val="0D0D0D"/>
        </w:rPr>
        <w:br/>
        <w:t>– programi za stvaranje e-portfolija</w:t>
      </w:r>
      <w:r w:rsidRPr="0052762A">
        <w:rPr>
          <w:color w:val="0D0D0D"/>
        </w:rPr>
        <w:br/>
        <w:t>– zaštita računala i osobnih podataka</w:t>
      </w:r>
      <w:r w:rsidRPr="0052762A">
        <w:rPr>
          <w:color w:val="0D0D0D"/>
        </w:rPr>
        <w:br/>
        <w:t>– korištenje antivirusnih programa</w:t>
      </w:r>
      <w:r w:rsidRPr="0052762A">
        <w:rPr>
          <w:color w:val="0D0D0D"/>
        </w:rPr>
        <w:br/>
        <w:t>– praćenje uvjeta korištenja i postavki privatnosti raznih programa i mobilnih aplikacija</w:t>
      </w:r>
      <w:r w:rsidRPr="0052762A">
        <w:rPr>
          <w:color w:val="0D0D0D"/>
        </w:rPr>
        <w:br/>
        <w:t>– sigurno i odgovorno korištenje tehnologijom</w:t>
      </w:r>
      <w:r w:rsidRPr="0052762A">
        <w:rPr>
          <w:color w:val="0D0D0D"/>
        </w:rPr>
        <w:br/>
        <w:t>– oblikovanje digitalnoga identiteta i digitalnih tragova − primjeri pozitivnoga i negativnoga digitalnog identiteta (slavne osobe, videozapisi); primjeri kako aktivno stvarati vlastiti pozitivni identitet</w:t>
      </w:r>
      <w:r w:rsidRPr="0052762A">
        <w:rPr>
          <w:color w:val="0D0D0D"/>
        </w:rPr>
        <w:br/>
        <w:t>– obrazovni sadržaji Pet za net − radni listovi, igre, multimedijski sadržaji, udžbenici, priručnici, virtualna učionica</w:t>
      </w:r>
      <w:r w:rsidRPr="0052762A">
        <w:rPr>
          <w:color w:val="0D0D0D"/>
        </w:rPr>
        <w:br/>
        <w:t>– briga o zdravlju i okolišu</w:t>
      </w:r>
      <w:r w:rsidRPr="0052762A">
        <w:rPr>
          <w:color w:val="0D0D0D"/>
        </w:rPr>
        <w:br/>
        <w:t>– ovisnost o tehnologiji i njezinu korištenju</w:t>
      </w:r>
      <w:r w:rsidRPr="0052762A">
        <w:rPr>
          <w:color w:val="0D0D0D"/>
        </w:rPr>
        <w:br/>
        <w:t>– načini sprečavanja elektroničkoga nasilja</w:t>
      </w:r>
      <w:r w:rsidRPr="0052762A">
        <w:rPr>
          <w:color w:val="0D0D0D"/>
        </w:rPr>
        <w:br/>
        <w:t>– analiziranje konkretnih primjera s govorom mržnje i elektroničkim nasiljem te pronalaženje rješenja problema (animirane priče i videozapisi Pet za net, primjeri s društvenih mreža)</w:t>
      </w:r>
    </w:p>
    <w:p w14:paraId="15C631B6" w14:textId="77777777" w:rsidR="002242F3" w:rsidRPr="0052762A" w:rsidRDefault="002242F3" w:rsidP="002242F3">
      <w:pPr>
        <w:spacing w:line="360" w:lineRule="auto"/>
        <w:rPr>
          <w:color w:val="0D0D0D"/>
        </w:rPr>
      </w:pPr>
      <w:r w:rsidRPr="0052762A">
        <w:rPr>
          <w:color w:val="0D0D0D"/>
        </w:rPr>
        <w:t>– osnovno korištenje uređajima i programima</w:t>
      </w:r>
    </w:p>
    <w:p w14:paraId="6F6DD07B" w14:textId="77777777" w:rsidR="002242F3" w:rsidRPr="0052762A" w:rsidRDefault="002242F3" w:rsidP="002242F3">
      <w:pPr>
        <w:spacing w:line="360" w:lineRule="auto"/>
        <w:rPr>
          <w:color w:val="0D0D0D"/>
        </w:rPr>
      </w:pPr>
      <w:r w:rsidRPr="0052762A">
        <w:rPr>
          <w:color w:val="0D0D0D"/>
        </w:rPr>
        <w:t>– mrežne edukacije</w:t>
      </w:r>
    </w:p>
    <w:p w14:paraId="62E3F5D1" w14:textId="77777777" w:rsidR="002242F3" w:rsidRPr="0052762A" w:rsidRDefault="002242F3" w:rsidP="002242F3">
      <w:pPr>
        <w:spacing w:line="360" w:lineRule="auto"/>
        <w:rPr>
          <w:color w:val="0D0D0D"/>
        </w:rPr>
      </w:pPr>
      <w:r w:rsidRPr="0052762A">
        <w:rPr>
          <w:color w:val="0D0D0D"/>
        </w:rPr>
        <w:t>– stvaranje osobne mreže za učenje</w:t>
      </w:r>
    </w:p>
    <w:p w14:paraId="5E5A4BEF" w14:textId="77777777" w:rsidR="002242F3" w:rsidRPr="0052762A" w:rsidRDefault="002242F3" w:rsidP="002242F3">
      <w:pPr>
        <w:spacing w:line="360" w:lineRule="auto"/>
        <w:rPr>
          <w:color w:val="0D0D0D"/>
        </w:rPr>
      </w:pPr>
      <w:r w:rsidRPr="0052762A">
        <w:rPr>
          <w:color w:val="0D0D0D"/>
        </w:rPr>
        <w:t>– uporaba računalnih oblaka, usporedba karakteristika, prednosti i nedostataka, sigurnosnih rizika</w:t>
      </w:r>
    </w:p>
    <w:p w14:paraId="491FF713" w14:textId="77777777" w:rsidR="002242F3" w:rsidRPr="0052762A" w:rsidRDefault="002242F3" w:rsidP="002242F3">
      <w:pPr>
        <w:spacing w:line="360" w:lineRule="auto"/>
        <w:rPr>
          <w:color w:val="0D0D0D"/>
        </w:rPr>
      </w:pPr>
      <w:r w:rsidRPr="0052762A">
        <w:rPr>
          <w:color w:val="0D0D0D"/>
        </w:rPr>
        <w:t>– zaštita računala i osobnih podataka</w:t>
      </w:r>
    </w:p>
    <w:p w14:paraId="6A567947" w14:textId="77777777" w:rsidR="002242F3" w:rsidRPr="0052762A" w:rsidRDefault="002242F3" w:rsidP="002242F3">
      <w:pPr>
        <w:spacing w:line="360" w:lineRule="auto"/>
        <w:rPr>
          <w:color w:val="0D0D0D"/>
        </w:rPr>
      </w:pPr>
      <w:r w:rsidRPr="0052762A">
        <w:rPr>
          <w:color w:val="0D0D0D"/>
        </w:rPr>
        <w:t>– izvođenje postupka pregleda i čišćenja računala od zlonamjernih programa</w:t>
      </w:r>
    </w:p>
    <w:p w14:paraId="12778FC8" w14:textId="77777777" w:rsidR="002242F3" w:rsidRPr="0052762A" w:rsidRDefault="002242F3" w:rsidP="002242F3">
      <w:pPr>
        <w:spacing w:line="360" w:lineRule="auto"/>
        <w:rPr>
          <w:color w:val="0D0D0D"/>
        </w:rPr>
      </w:pPr>
      <w:r w:rsidRPr="0052762A">
        <w:rPr>
          <w:color w:val="0D0D0D"/>
        </w:rPr>
        <w:t>– uspoređivanje uvjeta korištenja i postavki privatnosti raznih programa i mobilnih aplikacija</w:t>
      </w:r>
    </w:p>
    <w:p w14:paraId="0FD3B038" w14:textId="77777777" w:rsidR="002242F3" w:rsidRPr="0052762A" w:rsidRDefault="002242F3" w:rsidP="002242F3">
      <w:pPr>
        <w:spacing w:line="360" w:lineRule="auto"/>
        <w:rPr>
          <w:color w:val="0D0D0D"/>
        </w:rPr>
      </w:pPr>
      <w:r w:rsidRPr="0052762A">
        <w:rPr>
          <w:color w:val="0D0D0D"/>
        </w:rPr>
        <w:lastRenderedPageBreak/>
        <w:t>– sigurno i odgovorno korištenje tehnologijom</w:t>
      </w:r>
    </w:p>
    <w:p w14:paraId="471C0F89" w14:textId="77777777" w:rsidR="002242F3" w:rsidRPr="0052762A" w:rsidRDefault="002242F3" w:rsidP="002242F3">
      <w:pPr>
        <w:spacing w:line="360" w:lineRule="auto"/>
        <w:rPr>
          <w:color w:val="0D0D0D"/>
        </w:rPr>
      </w:pPr>
      <w:r w:rsidRPr="0052762A">
        <w:rPr>
          <w:color w:val="0D0D0D"/>
        </w:rPr>
        <w:t>– digitalni identitet − aktivno stvaranje vlastitoga pozitivnog digitalnog identiteta</w:t>
      </w:r>
    </w:p>
    <w:p w14:paraId="1A8CE7A5" w14:textId="77777777" w:rsidR="002242F3" w:rsidRPr="0052762A" w:rsidRDefault="002242F3" w:rsidP="002242F3">
      <w:pPr>
        <w:spacing w:line="360" w:lineRule="auto"/>
        <w:rPr>
          <w:color w:val="0D0D0D"/>
        </w:rPr>
      </w:pPr>
      <w:r w:rsidRPr="0052762A">
        <w:rPr>
          <w:color w:val="0D0D0D"/>
        </w:rPr>
        <w:t>– neutralnost interneta, pravo na zaborav − argumentirane rasprave</w:t>
      </w:r>
      <w:r w:rsidRPr="0052762A">
        <w:rPr>
          <w:color w:val="0D0D0D"/>
        </w:rPr>
        <w:br/>
        <w:t>– briga o zdravlju i okolišu</w:t>
      </w:r>
    </w:p>
    <w:p w14:paraId="2A9F557F" w14:textId="77777777" w:rsidR="002242F3" w:rsidRPr="0052762A" w:rsidRDefault="002242F3" w:rsidP="002242F3">
      <w:pPr>
        <w:spacing w:line="360" w:lineRule="auto"/>
        <w:rPr>
          <w:color w:val="0D0D0D"/>
        </w:rPr>
      </w:pPr>
      <w:r w:rsidRPr="0052762A">
        <w:rPr>
          <w:color w:val="0D0D0D"/>
        </w:rPr>
        <w:t>– ovisnost o tehnologiji i njezinu korištenju</w:t>
      </w:r>
    </w:p>
    <w:p w14:paraId="3D9FB796" w14:textId="77777777" w:rsidR="002242F3" w:rsidRPr="0052762A" w:rsidRDefault="002242F3" w:rsidP="002242F3">
      <w:pPr>
        <w:spacing w:line="360" w:lineRule="auto"/>
        <w:rPr>
          <w:color w:val="0D0D0D"/>
        </w:rPr>
      </w:pPr>
      <w:r w:rsidRPr="0052762A">
        <w:rPr>
          <w:color w:val="0D0D0D"/>
        </w:rPr>
        <w:t>– sprečavanje govora mržnje i elektroničkoga nasilja − analiziranje primjera s društvenih mreža</w:t>
      </w:r>
    </w:p>
    <w:p w14:paraId="3352D627" w14:textId="77777777" w:rsidR="002242F3" w:rsidRPr="0052762A" w:rsidRDefault="002242F3" w:rsidP="002242F3">
      <w:pPr>
        <w:spacing w:line="360" w:lineRule="auto"/>
        <w:rPr>
          <w:color w:val="0D0D0D"/>
        </w:rPr>
      </w:pPr>
      <w:r w:rsidRPr="0052762A">
        <w:rPr>
          <w:color w:val="0D0D0D"/>
        </w:rPr>
        <w:t>– organiziranje i vođenje aktivnosti za sprečavanje govora mržnje i elektroničkoga nasilja (organiziranje okruglih stolova, projekata, kampanja</w:t>
      </w:r>
    </w:p>
    <w:p w14:paraId="0BEE55C9" w14:textId="77777777" w:rsidR="002242F3" w:rsidRPr="0052762A" w:rsidRDefault="002242F3" w:rsidP="002242F3">
      <w:pPr>
        <w:spacing w:line="360" w:lineRule="auto"/>
        <w:rPr>
          <w:color w:val="0D0D0D"/>
        </w:rPr>
      </w:pPr>
    </w:p>
    <w:p w14:paraId="515DBBA9" w14:textId="77777777" w:rsidR="002242F3" w:rsidRPr="0052762A" w:rsidRDefault="002242F3" w:rsidP="002242F3">
      <w:pPr>
        <w:spacing w:line="360" w:lineRule="auto"/>
        <w:rPr>
          <w:color w:val="0D0D0D"/>
        </w:rPr>
      </w:pPr>
      <w:r w:rsidRPr="0052762A">
        <w:rPr>
          <w:color w:val="0D0D0D"/>
        </w:rPr>
        <w:t xml:space="preserve"> </w:t>
      </w:r>
      <w:r w:rsidRPr="0052762A">
        <w:rPr>
          <w:b/>
          <w:color w:val="0D0D0D"/>
        </w:rPr>
        <w:t>Ključni sadržaji iz domene</w:t>
      </w:r>
      <w:r w:rsidRPr="0052762A">
        <w:rPr>
          <w:color w:val="0D0D0D"/>
        </w:rPr>
        <w:t xml:space="preserve"> </w:t>
      </w:r>
      <w:r w:rsidRPr="0052762A">
        <w:rPr>
          <w:b/>
          <w:color w:val="0D0D0D"/>
        </w:rPr>
        <w:t>Komunikacija i suradnja u digitalnome okružju:</w:t>
      </w:r>
      <w:r w:rsidRPr="0052762A">
        <w:rPr>
          <w:b/>
          <w:color w:val="0D0D0D"/>
        </w:rPr>
        <w:br/>
      </w:r>
      <w:r w:rsidRPr="0052762A">
        <w:rPr>
          <w:color w:val="0D0D0D"/>
        </w:rPr>
        <w:t>– programi i uređaji za komunikaciju i suradnju u digitalnome okružju</w:t>
      </w:r>
      <w:r w:rsidRPr="0052762A">
        <w:rPr>
          <w:color w:val="0D0D0D"/>
        </w:rPr>
        <w:br/>
        <w:t>– razne vrste složenijih tekstualnih, auditivnih i vizualnih programa te složeniji kombinirani tekstualni i audiovizualni programi</w:t>
      </w:r>
      <w:r w:rsidRPr="0052762A">
        <w:rPr>
          <w:color w:val="0D0D0D"/>
        </w:rPr>
        <w:br/>
        <w:t xml:space="preserve">- obrazovni forumi </w:t>
      </w:r>
      <w:r w:rsidRPr="0052762A">
        <w:rPr>
          <w:color w:val="0D0D0D"/>
        </w:rPr>
        <w:br/>
        <w:t>– obrazovne brbljaonice (chat)</w:t>
      </w:r>
      <w:r w:rsidRPr="0052762A">
        <w:rPr>
          <w:color w:val="0D0D0D"/>
        </w:rPr>
        <w:br/>
        <w:t>– komunikacija u digitalnome okružju</w:t>
      </w:r>
      <w:r w:rsidRPr="0052762A">
        <w:rPr>
          <w:color w:val="0D0D0D"/>
        </w:rPr>
        <w:br/>
        <w:t>– sudjelovanje na učeničkim konferencijama (npr. StudentsMeet)</w:t>
      </w:r>
      <w:r w:rsidRPr="0052762A">
        <w:rPr>
          <w:color w:val="0D0D0D"/>
        </w:rPr>
        <w:br/>
        <w:t>– pregovaranje, uvjeravanje i postizanje kompromisa</w:t>
      </w:r>
      <w:r w:rsidRPr="0052762A">
        <w:rPr>
          <w:color w:val="0D0D0D"/>
        </w:rPr>
        <w:br/>
        <w:t>– suradnja u digitalnome okružju</w:t>
      </w:r>
      <w:r w:rsidRPr="0052762A">
        <w:rPr>
          <w:color w:val="0D0D0D"/>
        </w:rPr>
        <w:br/>
        <w:t>– suradnja u oblacima, npr. u različitim etapama projekta</w:t>
      </w:r>
      <w:r w:rsidRPr="0052762A">
        <w:rPr>
          <w:color w:val="0D0D0D"/>
        </w:rPr>
        <w:br/>
        <w:t>– primjereno ponašanje u digitalnome okružju</w:t>
      </w:r>
      <w:r w:rsidRPr="0052762A">
        <w:rPr>
          <w:color w:val="0D0D0D"/>
        </w:rPr>
        <w:br/>
        <w:t>– rasprave o predrasudama i stereotipnome ponašanju u međukulturnome okružju</w:t>
      </w:r>
      <w:r w:rsidRPr="0052762A">
        <w:rPr>
          <w:color w:val="0D0D0D"/>
        </w:rPr>
        <w:br/>
        <w:t xml:space="preserve">– programi i uređaji za komunikaciju i suradnju u digitalnome okružju   </w:t>
      </w:r>
      <w:r w:rsidRPr="0052762A">
        <w:rPr>
          <w:color w:val="0D0D0D"/>
        </w:rPr>
        <w:br/>
        <w:t>– mrežni tečajevi (MOOC) i mrežne edukacije</w:t>
      </w:r>
      <w:r w:rsidRPr="0052762A">
        <w:rPr>
          <w:color w:val="0D0D0D"/>
        </w:rPr>
        <w:br/>
        <w:t>– komunikacija u digitalnome okružju</w:t>
      </w:r>
      <w:r w:rsidRPr="0052762A">
        <w:rPr>
          <w:color w:val="0D0D0D"/>
        </w:rPr>
        <w:br/>
        <w:t>– stvaranje osobne mreže za učenje</w:t>
      </w:r>
      <w:r w:rsidRPr="0052762A">
        <w:rPr>
          <w:color w:val="0D0D0D"/>
        </w:rPr>
        <w:br/>
        <w:t>– suradnja u digitalnome okružju</w:t>
      </w:r>
      <w:r w:rsidRPr="0052762A">
        <w:rPr>
          <w:color w:val="0D0D0D"/>
        </w:rPr>
        <w:br/>
        <w:t>– uporaba povratnih informacija za unapređenje suradnje</w:t>
      </w:r>
      <w:r w:rsidRPr="0052762A">
        <w:rPr>
          <w:color w:val="0D0D0D"/>
        </w:rPr>
        <w:br/>
        <w:t>– primjereno ponašanje u digitalnome okružju</w:t>
      </w:r>
      <w:r w:rsidRPr="0052762A">
        <w:rPr>
          <w:color w:val="0D0D0D"/>
        </w:rPr>
        <w:br/>
        <w:t>– demokratsko sudjelovanje u digitalnome okružju</w:t>
      </w:r>
    </w:p>
    <w:p w14:paraId="13F532B7" w14:textId="5473532C" w:rsidR="002242F3" w:rsidRDefault="002242F3" w:rsidP="002242F3">
      <w:pPr>
        <w:spacing w:line="360" w:lineRule="auto"/>
        <w:jc w:val="both"/>
        <w:rPr>
          <w:b/>
          <w:color w:val="0D0D0D"/>
        </w:rPr>
      </w:pPr>
    </w:p>
    <w:p w14:paraId="674AAB2E" w14:textId="77777777" w:rsidR="00DE1855" w:rsidRPr="00DE1855" w:rsidRDefault="00DE1855" w:rsidP="00DE1855"/>
    <w:p w14:paraId="40A754AC" w14:textId="77777777" w:rsidR="002242F3" w:rsidRPr="0052762A" w:rsidRDefault="002242F3" w:rsidP="002242F3">
      <w:pPr>
        <w:spacing w:line="360" w:lineRule="auto"/>
        <w:jc w:val="both"/>
        <w:rPr>
          <w:b/>
          <w:color w:val="0D0D0D"/>
        </w:rPr>
      </w:pPr>
      <w:r w:rsidRPr="0052762A">
        <w:rPr>
          <w:b/>
          <w:color w:val="0D0D0D"/>
        </w:rPr>
        <w:t>Ključni sadržaji iz domene Istraživanje i kritičko vrednovanje u digitalnome okružju:</w:t>
      </w:r>
    </w:p>
    <w:p w14:paraId="6E681B2E" w14:textId="77777777" w:rsidR="002242F3" w:rsidRPr="0052762A" w:rsidRDefault="002242F3" w:rsidP="002242F3">
      <w:pPr>
        <w:spacing w:line="360" w:lineRule="auto"/>
        <w:rPr>
          <w:color w:val="0D0D0D"/>
        </w:rPr>
      </w:pPr>
      <w:r w:rsidRPr="0052762A">
        <w:rPr>
          <w:color w:val="0D0D0D"/>
        </w:rPr>
        <w:t>– složeniji auditivni, vizualni, audiovizualni programi i uređaji kojima se učenici nisu koristili u prethodnome ciklusu</w:t>
      </w:r>
      <w:r w:rsidRPr="0052762A">
        <w:rPr>
          <w:color w:val="0D0D0D"/>
        </w:rPr>
        <w:br/>
        <w:t>– istraživački proces: određivanje problema, formuliranje hipoteza, odabir metoda i tehnika, izrada instrumenata mjerenja, provođenje istraživanja, obrada i analiza podataka, pisanje i objava izvješća o istraživanju s interpretacijom podataka, izvođenjem zaključaka u digitalnome okružju</w:t>
      </w:r>
      <w:r w:rsidRPr="0052762A">
        <w:rPr>
          <w:color w:val="0D0D0D"/>
        </w:rPr>
        <w:br/>
        <w:t>– izvori digitalnih informacija</w:t>
      </w:r>
      <w:r w:rsidRPr="0052762A">
        <w:rPr>
          <w:color w:val="0D0D0D"/>
        </w:rPr>
        <w:br/>
        <w:t>– stručni portali, mrežni katalozi fakultetskih i sveučilišnih knjižnica, digitalizirana knjižnična, arhivska i muzejska građa, stranice tijela javne uprave, nevladinih organizacija, muzeja i arhiva, kazališta, društvenih servisa za komunikaciju na zadane teme</w:t>
      </w:r>
      <w:r w:rsidRPr="0052762A">
        <w:rPr>
          <w:color w:val="0D0D0D"/>
        </w:rPr>
        <w:br/>
        <w:t>– pretraživanje digitalnih informacija</w:t>
      </w:r>
      <w:r w:rsidRPr="0052762A">
        <w:rPr>
          <w:color w:val="0D0D0D"/>
        </w:rPr>
        <w:br/>
        <w:t>– samostalno planiranje i provođenje učinkovitih strategija pretraživanja</w:t>
      </w:r>
      <w:r w:rsidRPr="0052762A">
        <w:rPr>
          <w:color w:val="0D0D0D"/>
        </w:rPr>
        <w:br/>
        <w:t xml:space="preserve">– kritička evaluacija digitalnih informacija </w:t>
      </w:r>
      <w:r w:rsidRPr="0052762A">
        <w:rPr>
          <w:color w:val="0D0D0D"/>
        </w:rPr>
        <w:br/>
        <w:t>– podržavanje pretpostavki o tekstu/informacijama, uloga autora informacija, uloga čitatelja informacija, višestruka čitanja, utjecaj informacija na mišljenje i djelovanje</w:t>
      </w:r>
      <w:r w:rsidRPr="0052762A">
        <w:rPr>
          <w:color w:val="0D0D0D"/>
        </w:rPr>
        <w:br/>
        <w:t>– plasiranje proizvoda i subliminalno oglašavanje</w:t>
      </w:r>
      <w:r w:rsidRPr="0052762A">
        <w:rPr>
          <w:color w:val="0D0D0D"/>
        </w:rPr>
        <w:br/>
        <w:t>– otvoreni forumi</w:t>
      </w:r>
      <w:r w:rsidRPr="0052762A">
        <w:rPr>
          <w:color w:val="0D0D0D"/>
        </w:rPr>
        <w:br/>
        <w:t>– upravljanje digitalnima informacijama</w:t>
      </w:r>
      <w:r w:rsidRPr="0052762A">
        <w:rPr>
          <w:color w:val="0D0D0D"/>
        </w:rPr>
        <w:br/>
        <w:t>– načini preoblikovanja informacija: parafraziranje s navođenjem izvora, doslovno navođenje informacije s njezinim izvorom – jednostavno citiranje (nizanje sa zarezom u preporučenome slijedu)</w:t>
      </w:r>
      <w:r w:rsidRPr="0052762A">
        <w:rPr>
          <w:color w:val="0D0D0D"/>
        </w:rPr>
        <w:br/>
        <w:t>– Zakon o autorskom pravu i srodnim pravima</w:t>
      </w:r>
      <w:r w:rsidRPr="0052762A">
        <w:rPr>
          <w:color w:val="0D0D0D"/>
        </w:rPr>
        <w:br/>
        <w:t>– zahtjevni auditivni, vizualni, audiovizualni programi i uređaji kojima se učenici mogu koristiti</w:t>
      </w:r>
      <w:r w:rsidRPr="0052762A">
        <w:rPr>
          <w:color w:val="0D0D0D"/>
        </w:rPr>
        <w:br/>
        <w:t>– istraživački proces</w:t>
      </w:r>
      <w:r w:rsidRPr="0052762A">
        <w:rPr>
          <w:color w:val="0D0D0D"/>
        </w:rPr>
        <w:br/>
        <w:t>– samostalna izrada plana i strategije istraživanja na temu</w:t>
      </w:r>
      <w:r w:rsidRPr="0052762A">
        <w:rPr>
          <w:color w:val="0D0D0D"/>
        </w:rPr>
        <w:br/>
        <w:t>– izvori digitalnih informacija</w:t>
      </w:r>
      <w:r w:rsidRPr="0052762A">
        <w:rPr>
          <w:color w:val="0D0D0D"/>
        </w:rPr>
        <w:br/>
        <w:t>– znanstveni portali, katalozi svjetskih knjižnica</w:t>
      </w:r>
      <w:r w:rsidRPr="0052762A">
        <w:rPr>
          <w:color w:val="0D0D0D"/>
        </w:rPr>
        <w:br/>
        <w:t>- otvoreni i javni izvori znanja (npr. besplatne baze podataka ili časopisa)</w:t>
      </w:r>
      <w:r w:rsidRPr="0052762A">
        <w:rPr>
          <w:color w:val="0D0D0D"/>
        </w:rPr>
        <w:br/>
        <w:t>– zatvoreni izvori znanja i izvori znanja s ograničenim pristupom</w:t>
      </w:r>
      <w:r w:rsidRPr="0052762A">
        <w:rPr>
          <w:color w:val="0D0D0D"/>
        </w:rPr>
        <w:br/>
      </w:r>
      <w:r w:rsidRPr="0052762A">
        <w:rPr>
          <w:color w:val="0D0D0D"/>
        </w:rPr>
        <w:lastRenderedPageBreak/>
        <w:t>– načini pristupa tomu tipu izvora (probni, uz plaćanje)</w:t>
      </w:r>
      <w:r w:rsidRPr="0052762A">
        <w:rPr>
          <w:color w:val="0D0D0D"/>
        </w:rPr>
        <w:br/>
        <w:t>– pouzdani i manje pouzdani internetski izvori</w:t>
      </w:r>
      <w:r w:rsidRPr="0052762A">
        <w:rPr>
          <w:color w:val="0D0D0D"/>
        </w:rPr>
        <w:br/>
        <w:t>– pretraživanje i pronalaženje digitalnih informacija</w:t>
      </w:r>
      <w:r w:rsidRPr="0052762A">
        <w:rPr>
          <w:color w:val="0D0D0D"/>
        </w:rPr>
        <w:br/>
        <w:t>– pretraživanje uporabom pretraživača, tražilice, tematskih kataloga, virtualnih knjižnica, portala</w:t>
      </w:r>
      <w:r w:rsidRPr="0052762A">
        <w:rPr>
          <w:color w:val="0D0D0D"/>
        </w:rPr>
        <w:br/>
        <w:t>– redovito samostalno upoznavanje učenika s novim informacijskim izvorima, informacijskim tehnologijama, alatima za pristup informaciji i metodama istraživanja</w:t>
      </w:r>
      <w:r w:rsidRPr="0052762A">
        <w:rPr>
          <w:color w:val="0D0D0D"/>
        </w:rPr>
        <w:br/>
        <w:t>– kritička evaluacija digitalnih informacija</w:t>
      </w:r>
      <w:r w:rsidRPr="0052762A">
        <w:rPr>
          <w:color w:val="0D0D0D"/>
        </w:rPr>
        <w:br/>
        <w:t>– tema, publika, autorov stav (ton, mišljenje, pozadina ili sklonost, stil, izbor riječi, perspektiva), autorov kredibilitet (vrijednost, objektivnost, relevantnost, podrška)</w:t>
      </w:r>
      <w:r w:rsidRPr="0052762A">
        <w:rPr>
          <w:color w:val="0D0D0D"/>
        </w:rPr>
        <w:br/>
        <w:t>– predrasude, obmana, manipulacija</w:t>
      </w:r>
      <w:r w:rsidRPr="0052762A">
        <w:rPr>
          <w:color w:val="0D0D0D"/>
        </w:rPr>
        <w:br/>
        <w:t>– utjecaj konteksta na informaciju, svijest o vlastitoj pristranosti</w:t>
      </w:r>
      <w:r w:rsidRPr="0052762A">
        <w:rPr>
          <w:color w:val="0D0D0D"/>
        </w:rPr>
        <w:br/>
        <w:t>– upravljanje digitalnim informacijama</w:t>
      </w:r>
      <w:r w:rsidRPr="0052762A">
        <w:rPr>
          <w:color w:val="0D0D0D"/>
        </w:rPr>
        <w:br/>
        <w:t>– navođenje bibliografskoga podatka izvora s digitalnih medija: citiranje prema nekoj od postojećih preporuka (abecedno-numerički, APA, harvardski stil)</w:t>
      </w:r>
      <w:r w:rsidRPr="0052762A">
        <w:rPr>
          <w:color w:val="0D0D0D"/>
        </w:rPr>
        <w:br/>
        <w:t>– globalna zakonska regulativa za vlasništvo i dijeljenje sadržaja (http://www.wipo.int/)</w:t>
      </w:r>
    </w:p>
    <w:p w14:paraId="2AE7A59B" w14:textId="77777777" w:rsidR="002242F3" w:rsidRPr="0052762A" w:rsidRDefault="002242F3" w:rsidP="002242F3">
      <w:pPr>
        <w:spacing w:line="360" w:lineRule="auto"/>
        <w:rPr>
          <w:b/>
          <w:color w:val="0D0D0D"/>
        </w:rPr>
      </w:pPr>
      <w:r w:rsidRPr="0052762A">
        <w:rPr>
          <w:b/>
          <w:color w:val="0D0D0D"/>
        </w:rPr>
        <w:t>Ključni sadržaji iz domene Stvaralaštvo i inovativnost u digitalnome okružju:</w:t>
      </w:r>
    </w:p>
    <w:p w14:paraId="13C8E262" w14:textId="77777777" w:rsidR="002242F3" w:rsidRPr="0052762A" w:rsidRDefault="002242F3" w:rsidP="002242F3">
      <w:pPr>
        <w:spacing w:line="360" w:lineRule="auto"/>
        <w:rPr>
          <w:color w:val="0D0D0D"/>
        </w:rPr>
      </w:pPr>
      <w:r w:rsidRPr="0052762A">
        <w:rPr>
          <w:color w:val="0D0D0D"/>
        </w:rPr>
        <w:t>– uporaba kreativnih tehnika</w:t>
      </w:r>
      <w:r w:rsidRPr="0052762A">
        <w:rPr>
          <w:color w:val="0D0D0D"/>
        </w:rPr>
        <w:br/>
        <w:t>– preoblikovanje sadržaja</w:t>
      </w:r>
      <w:r w:rsidRPr="0052762A">
        <w:rPr>
          <w:color w:val="0D0D0D"/>
        </w:rPr>
        <w:br/>
        <w:t>– primjena programa za konverziju digitalnih dokumenata</w:t>
      </w:r>
      <w:r w:rsidRPr="0052762A">
        <w:rPr>
          <w:color w:val="0D0D0D"/>
        </w:rPr>
        <w:br/>
        <w:t>– kreativno rješavanje problema</w:t>
      </w:r>
      <w:r w:rsidRPr="0052762A">
        <w:rPr>
          <w:color w:val="0D0D0D"/>
        </w:rPr>
        <w:br/>
        <w:t>– snimanje humanitarne, volonterske ili ekološke aktivnosti i objava na školskim mrežnim stranicama i na društvenim mrežama</w:t>
      </w:r>
      <w:r w:rsidRPr="0052762A">
        <w:rPr>
          <w:color w:val="0D0D0D"/>
        </w:rPr>
        <w:br/>
        <w:t>– snimanje i objava predstave školske družine na školskim mrežnim stranicama i na društvenim mrežama</w:t>
      </w:r>
      <w:r w:rsidRPr="0052762A">
        <w:rPr>
          <w:color w:val="0D0D0D"/>
        </w:rPr>
        <w:br/>
        <w:t>– snimanje pokusa iz nekoga predmeta i objava na školskim mrežnim stranicama i na društvenim mrežama</w:t>
      </w:r>
      <w:r w:rsidRPr="0052762A">
        <w:rPr>
          <w:color w:val="0D0D0D"/>
        </w:rPr>
        <w:br/>
        <w:t>– snimanje rijetkih prirodnih i društvenih pojava i objava na mrežnim stranicama škole i na društvenim mrežama</w:t>
      </w:r>
      <w:r w:rsidRPr="0052762A">
        <w:rPr>
          <w:color w:val="0D0D0D"/>
        </w:rPr>
        <w:br/>
        <w:t>– primjena rjeđe korištenih programa za izradu ili prikaz rješenja (npr. opis koraka kemijskoga pokusa izrađen u obliku e-knjige)</w:t>
      </w:r>
      <w:r w:rsidRPr="0052762A">
        <w:rPr>
          <w:color w:val="0D0D0D"/>
        </w:rPr>
        <w:br/>
        <w:t>– odabiranje odgovarajućih programa za rješavanje zadanoga problema (proračunske tablice, filmovi, animacije, mrežne stranice, igre)</w:t>
      </w:r>
      <w:r w:rsidRPr="0052762A">
        <w:rPr>
          <w:color w:val="0D0D0D"/>
        </w:rPr>
        <w:br/>
      </w:r>
      <w:r w:rsidRPr="0052762A">
        <w:rPr>
          <w:color w:val="0D0D0D"/>
        </w:rPr>
        <w:lastRenderedPageBreak/>
        <w:t>– kreativno izražavanje</w:t>
      </w:r>
      <w:r w:rsidRPr="0052762A">
        <w:rPr>
          <w:color w:val="0D0D0D"/>
        </w:rPr>
        <w:br/>
        <w:t>– izrada e-knjige, e-postera, animirane ili pokretne prezentacije na zadanu temu</w:t>
      </w:r>
      <w:r w:rsidRPr="0052762A">
        <w:rPr>
          <w:color w:val="0D0D0D"/>
        </w:rPr>
        <w:br/>
        <w:t>– kreiranje glazbene kompozicije u jednome od poznatih programa</w:t>
      </w:r>
      <w:r w:rsidRPr="0052762A">
        <w:rPr>
          <w:color w:val="0D0D0D"/>
        </w:rPr>
        <w:br/>
        <w:t>– pisanje internetskoga dnevnika (bloga) na zadane teme</w:t>
      </w:r>
      <w:r w:rsidRPr="0052762A">
        <w:rPr>
          <w:color w:val="0D0D0D"/>
        </w:rPr>
        <w:br/>
        <w:t>– pisanje samostalnoga e-dnevnika s promišljanjem o svijetu koji nas okružuje</w:t>
      </w:r>
      <w:r w:rsidRPr="0052762A">
        <w:rPr>
          <w:color w:val="0D0D0D"/>
        </w:rPr>
        <w:br/>
        <w:t>– izrada digitalnih školskih novina u složenijemu programu i objava na mrežnim stranicama škole i zasebnim mrežnim stranicama</w:t>
      </w:r>
      <w:r w:rsidRPr="0052762A">
        <w:rPr>
          <w:color w:val="0D0D0D"/>
        </w:rPr>
        <w:br/>
        <w:t>– izrada i objava video priče na zadanu temu na školskim mrežnim stranicama i na društvenim mrežama</w:t>
      </w:r>
      <w:r w:rsidRPr="0052762A">
        <w:rPr>
          <w:color w:val="0D0D0D"/>
        </w:rPr>
        <w:br/>
        <w:t>– izrada multimedijske reklame na zadanu temu i objava na školskim mrežnim stranicama i na društvenim mrežama</w:t>
      </w:r>
      <w:r w:rsidRPr="0052762A">
        <w:rPr>
          <w:color w:val="0D0D0D"/>
        </w:rPr>
        <w:br/>
        <w:t>– oblikovanje jednostavnih obrazovnih igara</w:t>
      </w:r>
      <w:r w:rsidRPr="0052762A">
        <w:rPr>
          <w:color w:val="0D0D0D"/>
        </w:rPr>
        <w:br/>
        <w:t>– zaštita vlasništva</w:t>
      </w:r>
      <w:r w:rsidRPr="0052762A">
        <w:rPr>
          <w:color w:val="0D0D0D"/>
        </w:rPr>
        <w:br/>
        <w:t>– složenije postavke zakonske regulative za vlasništvo i dijeljenje sadržaja</w:t>
      </w:r>
      <w:r w:rsidRPr="0052762A">
        <w:rPr>
          <w:color w:val="0D0D0D"/>
        </w:rPr>
        <w:br/>
        <w:t>– punjenje osobnoga e-portfolija (radno-dokumentarna mapa) vlastitim radovima</w:t>
      </w:r>
      <w:r w:rsidRPr="0052762A">
        <w:rPr>
          <w:color w:val="0D0D0D"/>
        </w:rPr>
        <w:br/>
        <w:t>– upoznavanje i primjena nacionalne zakonske regulative za vlasništvo i dijeljenje sadržaja (Zakon o autorskom pravu i srodnim pravima, http://www.dziv.hr/)</w:t>
      </w:r>
      <w:r w:rsidRPr="0052762A">
        <w:rPr>
          <w:color w:val="0D0D0D"/>
        </w:rPr>
        <w:br/>
        <w:t>– industrijski dizajn</w:t>
      </w:r>
      <w:r w:rsidRPr="0052762A">
        <w:rPr>
          <w:color w:val="0D0D0D"/>
        </w:rPr>
        <w:br/>
        <w:t>– uporaba kreativnih tehnika</w:t>
      </w:r>
      <w:r w:rsidRPr="0052762A">
        <w:rPr>
          <w:color w:val="0D0D0D"/>
        </w:rPr>
        <w:br/>
        <w:t>– složene metode za poticanje kreativnosti − neformalne raspravljačke tehnike o zadanoj temi (web-cafe), kratke učeničke prezentacije radi uzajamnoga dijeljenja ideja putem videokonferencija (npr. Students Meet)</w:t>
      </w:r>
      <w:r w:rsidRPr="0052762A">
        <w:rPr>
          <w:color w:val="0D0D0D"/>
        </w:rPr>
        <w:br/>
        <w:t>– preoblikovanje sadržaja</w:t>
      </w:r>
      <w:r w:rsidRPr="0052762A">
        <w:rPr>
          <w:color w:val="0D0D0D"/>
        </w:rPr>
        <w:br/>
        <w:t>– inovativnost, kreativnost : plagiranje</w:t>
      </w:r>
      <w:r w:rsidRPr="0052762A">
        <w:rPr>
          <w:color w:val="0D0D0D"/>
        </w:rPr>
        <w:br/>
        <w:t>– kreativno rješavanje problema</w:t>
      </w:r>
      <w:r w:rsidRPr="0052762A">
        <w:rPr>
          <w:color w:val="0D0D0D"/>
        </w:rPr>
        <w:br/>
        <w:t>– snimanje pokusa ili istražene teme iz nekoga predmeta i objava na školskim mrežnim stranicama ili obrazovnome portalu i na javnim društvenim mrežama</w:t>
      </w:r>
      <w:r w:rsidRPr="0052762A">
        <w:rPr>
          <w:color w:val="0D0D0D"/>
        </w:rPr>
        <w:br/>
        <w:t>– pisanje zamolbe za posao, ponude</w:t>
      </w:r>
      <w:r w:rsidRPr="0052762A">
        <w:rPr>
          <w:color w:val="0D0D0D"/>
        </w:rPr>
        <w:br/>
        <w:t>– izrada odgovarajuće poslovne prezentacije – ponude</w:t>
      </w:r>
      <w:r w:rsidRPr="0052762A">
        <w:rPr>
          <w:color w:val="0D0D0D"/>
        </w:rPr>
        <w:br/>
        <w:t>– izrada odgovarajućega poslovnog informativnog izvješća</w:t>
      </w:r>
      <w:r w:rsidRPr="0052762A">
        <w:rPr>
          <w:color w:val="0D0D0D"/>
        </w:rPr>
        <w:br/>
        <w:t>– stvaranje hipertekstova (višestrukih) tekstova, tablica i grafova</w:t>
      </w:r>
      <w:r w:rsidRPr="0052762A">
        <w:rPr>
          <w:color w:val="0D0D0D"/>
        </w:rPr>
        <w:br/>
        <w:t>– služenje programima za planiranje i vođenje projekata</w:t>
      </w:r>
      <w:r w:rsidRPr="0052762A">
        <w:rPr>
          <w:color w:val="0D0D0D"/>
        </w:rPr>
        <w:br/>
        <w:t>– služenje različitim dostupnim bazama podataka</w:t>
      </w:r>
      <w:r w:rsidRPr="0052762A">
        <w:rPr>
          <w:color w:val="0D0D0D"/>
        </w:rPr>
        <w:br/>
      </w:r>
      <w:r w:rsidRPr="0052762A">
        <w:rPr>
          <w:color w:val="0D0D0D"/>
        </w:rPr>
        <w:lastRenderedPageBreak/>
        <w:t>– stvaranje vlastite mrežne stranice</w:t>
      </w:r>
      <w:r w:rsidRPr="0052762A">
        <w:rPr>
          <w:color w:val="0D0D0D"/>
        </w:rPr>
        <w:br/>
        <w:t>– služenje naprednim postavkama za upravljanje i uređivanje digitalnih proizvoda za željene učinke</w:t>
      </w:r>
      <w:r w:rsidRPr="0052762A">
        <w:rPr>
          <w:color w:val="0D0D0D"/>
        </w:rPr>
        <w:br/>
        <w:t>– kreativno izražavanje</w:t>
      </w:r>
      <w:r w:rsidRPr="0052762A">
        <w:rPr>
          <w:color w:val="0D0D0D"/>
        </w:rPr>
        <w:br/>
        <w:t>– izrada e-knjige, kreiranje glazbene kompozicije, likovnoga djela, arhitektonskoga rješenja u jednome od poznatih programa</w:t>
      </w:r>
      <w:r w:rsidRPr="0052762A">
        <w:rPr>
          <w:color w:val="0D0D0D"/>
        </w:rPr>
        <w:br/>
        <w:t>– izrada stripa u složenome programu za izradu, snimanje umjetničkoga filma ili predstave školske grupe i objava na društvenim mrežama, snimanje dokumentarnoga filma i objava na javnim društvenim mrežama</w:t>
      </w:r>
      <w:r w:rsidRPr="0052762A">
        <w:rPr>
          <w:color w:val="0D0D0D"/>
        </w:rPr>
        <w:br/>
        <w:t>– pisanje samostalnoga internetskog dnevnika s promišljanjem o svijetu koji nas okružuje</w:t>
      </w:r>
      <w:r w:rsidRPr="0052762A">
        <w:rPr>
          <w:color w:val="0D0D0D"/>
        </w:rPr>
        <w:br/>
        <w:t>– izrada digitalnoga časopisa s radovima učenika i učitelja u složenijemu programu i objava na školskim mrežnim stranicama</w:t>
      </w:r>
      <w:r w:rsidRPr="0052762A">
        <w:rPr>
          <w:color w:val="0D0D0D"/>
        </w:rPr>
        <w:br/>
        <w:t>– izrada multimedijske reklame za potrebe određenih predmeta i objava na obrazovnim i na društvenim mrežama</w:t>
      </w:r>
      <w:r w:rsidRPr="0052762A">
        <w:rPr>
          <w:color w:val="0D0D0D"/>
        </w:rPr>
        <w:br/>
        <w:t>– stvaranje filmova, animacija</w:t>
      </w:r>
      <w:r w:rsidRPr="0052762A">
        <w:rPr>
          <w:color w:val="0D0D0D"/>
        </w:rPr>
        <w:br/>
        <w:t>– programiranje različitih igara</w:t>
      </w:r>
      <w:r w:rsidRPr="0052762A">
        <w:rPr>
          <w:color w:val="0D0D0D"/>
        </w:rPr>
        <w:br/>
        <w:t>– stvaranje svrhovitih programa i aplikacija</w:t>
      </w:r>
      <w:r w:rsidRPr="0052762A">
        <w:rPr>
          <w:color w:val="0D0D0D"/>
        </w:rPr>
        <w:br/>
        <w:t>– zaštita vlasništva</w:t>
      </w:r>
      <w:r w:rsidRPr="0052762A">
        <w:rPr>
          <w:color w:val="0D0D0D"/>
        </w:rPr>
        <w:br/>
        <w:t>– poznavanje osnove globalne zakonske regulative za vlasništvo i dijeljenje sadržaja (https://euipo.europa.eu, http://www.wipo.int/)</w:t>
      </w:r>
      <w:r w:rsidRPr="0052762A">
        <w:rPr>
          <w:color w:val="0D0D0D"/>
        </w:rPr>
        <w:br/>
        <w:t>– oblikovanje osobnoga e-portfolija (radno-dokumentarne mape) i umetanje vlastitih radova</w:t>
      </w:r>
    </w:p>
    <w:p w14:paraId="1CA1907C" w14:textId="77777777" w:rsidR="002242F3" w:rsidRPr="0052762A" w:rsidRDefault="002242F3" w:rsidP="002242F3">
      <w:pPr>
        <w:spacing w:line="360" w:lineRule="auto"/>
        <w:rPr>
          <w:color w:val="0D0D0D"/>
        </w:rPr>
      </w:pPr>
      <w:r w:rsidRPr="0052762A">
        <w:rPr>
          <w:b/>
          <w:bCs/>
        </w:rPr>
        <w:t xml:space="preserve">MEĐUPREDMETNA OSOBNI I SOCIJALNI RAZVOJ  koja ima tri domene: </w:t>
      </w:r>
    </w:p>
    <w:p w14:paraId="7D30B870" w14:textId="77777777" w:rsidR="002242F3" w:rsidRPr="0052762A" w:rsidRDefault="002242F3" w:rsidP="002242F3">
      <w:pPr>
        <w:spacing w:line="360" w:lineRule="auto"/>
        <w:rPr>
          <w:b/>
          <w:bCs/>
        </w:rPr>
      </w:pPr>
      <w:r w:rsidRPr="0052762A">
        <w:rPr>
          <w:b/>
          <w:bCs/>
        </w:rPr>
        <w:t>Domena A-Ja, Domena B - Ja i drugi, Domena C- Ja i društvo .</w:t>
      </w:r>
    </w:p>
    <w:p w14:paraId="5120A742" w14:textId="77777777" w:rsidR="002242F3" w:rsidRPr="0052762A" w:rsidRDefault="002242F3" w:rsidP="002242F3">
      <w:pPr>
        <w:spacing w:line="360" w:lineRule="auto"/>
        <w:rPr>
          <w:b/>
          <w:bCs/>
        </w:rPr>
      </w:pPr>
    </w:p>
    <w:p w14:paraId="6CBD7181" w14:textId="77777777" w:rsidR="002242F3" w:rsidRPr="0052762A" w:rsidRDefault="002242F3" w:rsidP="002242F3">
      <w:pPr>
        <w:spacing w:line="360" w:lineRule="auto"/>
        <w:rPr>
          <w:b/>
          <w:bCs/>
        </w:rPr>
      </w:pPr>
      <w:r w:rsidRPr="0052762A">
        <w:rPr>
          <w:b/>
          <w:bCs/>
        </w:rPr>
        <w:t>Ključni sadržaji iz domene A-Ja:</w:t>
      </w:r>
      <w:r w:rsidRPr="0052762A">
        <w:t xml:space="preserve"> sustavi vrijednosti, osobni identitet, strategije suočavanja sa stresom, socijalna prihvaćenost, bliskost, radne navike i postignuća, osobni potencijali i njihov razvoj, odraslost</w:t>
      </w:r>
      <w:r w:rsidRPr="0052762A">
        <w:rPr>
          <w:b/>
        </w:rPr>
        <w:t xml:space="preserve"> </w:t>
      </w:r>
      <w:r w:rsidRPr="0052762A">
        <w:t>– prava i obveze, asertivno ponašanje, osobna odgovornost, bliske veze, emocionalni i racionalni pristup odlukama, rizično ponašanje i profesionalni razvoj, profesionalne kompetencije, životopis i samoprezentiranje.</w:t>
      </w:r>
    </w:p>
    <w:p w14:paraId="3AB85C99" w14:textId="77777777" w:rsidR="002242F3" w:rsidRPr="0052762A" w:rsidRDefault="002242F3" w:rsidP="002242F3">
      <w:pPr>
        <w:spacing w:line="360" w:lineRule="auto"/>
        <w:rPr>
          <w:bCs/>
        </w:rPr>
      </w:pPr>
    </w:p>
    <w:p w14:paraId="4DC52170" w14:textId="77777777" w:rsidR="002242F3" w:rsidRPr="0052762A" w:rsidRDefault="002242F3" w:rsidP="002242F3">
      <w:pPr>
        <w:spacing w:line="360" w:lineRule="auto"/>
        <w:rPr>
          <w:b/>
          <w:bCs/>
        </w:rPr>
      </w:pPr>
      <w:r w:rsidRPr="0052762A">
        <w:rPr>
          <w:b/>
          <w:bCs/>
        </w:rPr>
        <w:t xml:space="preserve">Ključni sadržaji iz domene B-Ja i drugi: </w:t>
      </w:r>
      <w:r w:rsidRPr="0052762A">
        <w:t xml:space="preserve">razvijanje uvida u posljedice svojih i tuđih postupaka i izbora, suradnja i timski rad, nenasilno rješavanje sukoba i razvijanje </w:t>
      </w:r>
      <w:r w:rsidRPr="0052762A">
        <w:lastRenderedPageBreak/>
        <w:t>odgovornosti za vlastito ponašanje, osobno djelovanje povezano s drugima i zajednicom, rad u timu kao dodana vrijednost, povezanost izbora vlastitoga ponašanja i preuzimanja odgovornosti.</w:t>
      </w:r>
    </w:p>
    <w:p w14:paraId="1EA0A6F2" w14:textId="77777777" w:rsidR="002242F3" w:rsidRPr="0052762A" w:rsidRDefault="002242F3" w:rsidP="002242F3">
      <w:pPr>
        <w:spacing w:line="360" w:lineRule="auto"/>
        <w:rPr>
          <w:b/>
          <w:bCs/>
        </w:rPr>
      </w:pPr>
    </w:p>
    <w:p w14:paraId="143162EA" w14:textId="77777777" w:rsidR="002242F3" w:rsidRPr="0052762A" w:rsidRDefault="002242F3" w:rsidP="002242F3">
      <w:pPr>
        <w:spacing w:line="360" w:lineRule="auto"/>
        <w:rPr>
          <w:b/>
          <w:bCs/>
        </w:rPr>
      </w:pPr>
      <w:r w:rsidRPr="0052762A">
        <w:rPr>
          <w:b/>
          <w:bCs/>
        </w:rPr>
        <w:t>Ključni sadržaji iz domene C-Ja i društvo:</w:t>
      </w:r>
      <w:r w:rsidRPr="0052762A">
        <w:rPr>
          <w:color w:val="666666"/>
        </w:rPr>
        <w:t xml:space="preserve"> </w:t>
      </w:r>
      <w:r w:rsidRPr="0052762A">
        <w:t>suvremene ovisnosti i strategije samozaštite, osobna i društvena odgovornost u razvoju rizičnih ponašanja, vrste nasilja, utjecaj medija i društvenih mreža, interesne skupine i društvo, blagdani i obljetnice, kulturni identitet i multikulturalnost</w:t>
      </w:r>
      <w:r w:rsidRPr="0052762A">
        <w:rPr>
          <w:b/>
        </w:rPr>
        <w:t xml:space="preserve">,  </w:t>
      </w:r>
      <w:r w:rsidRPr="0052762A">
        <w:t>rizične društvene situacije i strategije samozaštite, društveni utjecaj na ovisnost, kritički stav prema medijima i društvenim mrežama, osobna odgovornost za ponašanje u društvu, odgovornost za očuvanje društvenih vrijednosti, formalne i neformalne norme u različitim društvenim skupinama, volontiranje, mladi kao resurs u društvu, kulturni identitet i multikulturalnost.</w:t>
      </w:r>
    </w:p>
    <w:p w14:paraId="45AC6C0C" w14:textId="77777777" w:rsidR="002242F3" w:rsidRPr="0052762A" w:rsidRDefault="002242F3" w:rsidP="002242F3">
      <w:pPr>
        <w:spacing w:line="360" w:lineRule="auto"/>
        <w:rPr>
          <w:b/>
          <w:bCs/>
        </w:rPr>
      </w:pPr>
    </w:p>
    <w:p w14:paraId="02B9D551" w14:textId="77777777" w:rsidR="002242F3" w:rsidRPr="0052762A" w:rsidRDefault="002242F3" w:rsidP="002242F3">
      <w:pPr>
        <w:spacing w:line="360" w:lineRule="auto"/>
        <w:rPr>
          <w:b/>
          <w:bCs/>
        </w:rPr>
      </w:pPr>
    </w:p>
    <w:p w14:paraId="2E392672" w14:textId="23F8D167" w:rsidR="002242F3" w:rsidRDefault="002242F3" w:rsidP="00813FEC">
      <w:pPr>
        <w:pStyle w:val="Naslov1"/>
      </w:pPr>
      <w:bookmarkStart w:id="53" w:name="_Toc83837188"/>
      <w:r w:rsidRPr="0052762A">
        <w:t>8. NATJECANJE UČENIKA</w:t>
      </w:r>
      <w:bookmarkEnd w:id="53"/>
      <w:r w:rsidRPr="0052762A">
        <w:t xml:space="preserve"> </w:t>
      </w:r>
    </w:p>
    <w:p w14:paraId="1B86155E" w14:textId="77777777" w:rsidR="00DE1855" w:rsidRPr="00DE1855" w:rsidRDefault="00DE1855" w:rsidP="00DE1855"/>
    <w:p w14:paraId="300AA8C1" w14:textId="77777777" w:rsidR="00DE1855" w:rsidRPr="00DE1855" w:rsidRDefault="00DE1855" w:rsidP="00DE1855"/>
    <w:p w14:paraId="5B5A442A" w14:textId="77777777" w:rsidR="002242F3" w:rsidRPr="00813FEC" w:rsidRDefault="002242F3" w:rsidP="00DE1855">
      <w:pPr>
        <w:pStyle w:val="Naslov2"/>
        <w:jc w:val="left"/>
        <w:rPr>
          <w:color w:val="FF0000"/>
        </w:rPr>
      </w:pPr>
      <w:bookmarkStart w:id="54" w:name="_Toc83837189"/>
      <w:r w:rsidRPr="00813FEC">
        <w:rPr>
          <w:color w:val="FF0000"/>
        </w:rPr>
        <w:t>Natjecanje – elektroinstalateri, elektromehaničari, automehaničari i kuhari</w:t>
      </w:r>
      <w:bookmarkEnd w:id="54"/>
    </w:p>
    <w:p w14:paraId="30F5DABF" w14:textId="77777777" w:rsidR="002242F3" w:rsidRPr="0052762A" w:rsidRDefault="002242F3" w:rsidP="002242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2"/>
        <w:gridCol w:w="5448"/>
      </w:tblGrid>
      <w:tr w:rsidR="002242F3" w:rsidRPr="0052762A" w14:paraId="72D456B0" w14:textId="77777777" w:rsidTr="005E28FE">
        <w:tc>
          <w:tcPr>
            <w:tcW w:w="3708" w:type="dxa"/>
          </w:tcPr>
          <w:p w14:paraId="62D5A2E8" w14:textId="77777777" w:rsidR="002242F3" w:rsidRPr="0052762A" w:rsidRDefault="002242F3" w:rsidP="005E28FE">
            <w:r w:rsidRPr="0052762A">
              <w:t>Ciljevi</w:t>
            </w:r>
          </w:p>
          <w:p w14:paraId="38D79019" w14:textId="77777777" w:rsidR="002242F3" w:rsidRPr="0052762A" w:rsidRDefault="002242F3" w:rsidP="005E28FE"/>
          <w:p w14:paraId="40BFE58D" w14:textId="77777777" w:rsidR="002242F3" w:rsidRPr="0052762A" w:rsidRDefault="002242F3" w:rsidP="005E28FE"/>
          <w:p w14:paraId="1CD61D3A" w14:textId="77777777" w:rsidR="002242F3" w:rsidRPr="0052762A" w:rsidRDefault="002242F3" w:rsidP="005E28FE"/>
          <w:p w14:paraId="5D2C0D17" w14:textId="77777777" w:rsidR="002242F3" w:rsidRPr="0052762A" w:rsidRDefault="002242F3" w:rsidP="005E28FE"/>
          <w:p w14:paraId="7DFF0F15" w14:textId="77777777" w:rsidR="002242F3" w:rsidRPr="0052762A" w:rsidRDefault="002242F3" w:rsidP="005E28FE"/>
          <w:p w14:paraId="3CF28FC4" w14:textId="77777777" w:rsidR="002242F3" w:rsidRPr="0052762A" w:rsidRDefault="002242F3" w:rsidP="005E28FE"/>
          <w:p w14:paraId="408224D9" w14:textId="77777777" w:rsidR="002242F3" w:rsidRPr="0052762A" w:rsidRDefault="002242F3" w:rsidP="005E28FE"/>
        </w:tc>
        <w:tc>
          <w:tcPr>
            <w:tcW w:w="5578" w:type="dxa"/>
          </w:tcPr>
          <w:p w14:paraId="5BCC8015" w14:textId="77777777" w:rsidR="002242F3" w:rsidRPr="0052762A" w:rsidRDefault="002242F3" w:rsidP="008D2000">
            <w:pPr>
              <w:numPr>
                <w:ilvl w:val="0"/>
                <w:numId w:val="1"/>
              </w:numPr>
              <w:spacing w:after="0" w:line="240" w:lineRule="auto"/>
            </w:pPr>
            <w:r w:rsidRPr="0052762A">
              <w:t>upoznavanje učenika s učenicima drugih škola i njihovim radom</w:t>
            </w:r>
          </w:p>
          <w:p w14:paraId="4F5A8B02" w14:textId="77777777" w:rsidR="002242F3" w:rsidRPr="0052762A" w:rsidRDefault="002242F3" w:rsidP="008D2000">
            <w:pPr>
              <w:numPr>
                <w:ilvl w:val="0"/>
                <w:numId w:val="1"/>
              </w:numPr>
              <w:spacing w:after="0" w:line="240" w:lineRule="auto"/>
            </w:pPr>
            <w:r w:rsidRPr="0052762A">
              <w:t>pokazati svoja stečena stručno-teorijska znanja i usvojene vještine</w:t>
            </w:r>
          </w:p>
          <w:p w14:paraId="5F939C59" w14:textId="77777777" w:rsidR="002242F3" w:rsidRPr="0052762A" w:rsidRDefault="002242F3" w:rsidP="008D2000">
            <w:pPr>
              <w:numPr>
                <w:ilvl w:val="0"/>
                <w:numId w:val="1"/>
              </w:numPr>
              <w:spacing w:after="0" w:line="240" w:lineRule="auto"/>
            </w:pPr>
            <w:r w:rsidRPr="0052762A">
              <w:t>učiti se timskom radu</w:t>
            </w:r>
          </w:p>
          <w:p w14:paraId="3CE1ED41" w14:textId="77777777" w:rsidR="002242F3" w:rsidRPr="0052762A" w:rsidRDefault="002242F3" w:rsidP="008D2000">
            <w:pPr>
              <w:numPr>
                <w:ilvl w:val="0"/>
                <w:numId w:val="1"/>
              </w:numPr>
              <w:spacing w:after="0" w:line="240" w:lineRule="auto"/>
            </w:pPr>
            <w:r w:rsidRPr="0052762A">
              <w:t>postići brzinu rada u zadanim vremenskim rokovima</w:t>
            </w:r>
          </w:p>
          <w:p w14:paraId="4257B82C" w14:textId="77777777" w:rsidR="002242F3" w:rsidRPr="0052762A" w:rsidRDefault="002242F3" w:rsidP="005E28FE">
            <w:pPr>
              <w:ind w:left="720"/>
            </w:pPr>
          </w:p>
          <w:p w14:paraId="3A41367E" w14:textId="77777777" w:rsidR="002242F3" w:rsidRPr="0052762A" w:rsidRDefault="002242F3" w:rsidP="005E28FE">
            <w:pPr>
              <w:ind w:left="360"/>
            </w:pPr>
          </w:p>
        </w:tc>
      </w:tr>
      <w:tr w:rsidR="002242F3" w:rsidRPr="0052762A" w14:paraId="5C67E9EC" w14:textId="77777777" w:rsidTr="005E28FE">
        <w:tc>
          <w:tcPr>
            <w:tcW w:w="3708" w:type="dxa"/>
          </w:tcPr>
          <w:p w14:paraId="570E92C0" w14:textId="77777777" w:rsidR="002242F3" w:rsidRPr="0052762A" w:rsidRDefault="002242F3" w:rsidP="005E28FE">
            <w:r w:rsidRPr="0052762A">
              <w:t>Namjena aktivnosti</w:t>
            </w:r>
          </w:p>
          <w:p w14:paraId="6520B07B" w14:textId="77777777" w:rsidR="002242F3" w:rsidRPr="0052762A" w:rsidRDefault="002242F3" w:rsidP="005E28FE"/>
          <w:p w14:paraId="321F4BA1" w14:textId="77777777" w:rsidR="002242F3" w:rsidRPr="0052762A" w:rsidRDefault="002242F3" w:rsidP="005E28FE"/>
          <w:p w14:paraId="75A53D5F" w14:textId="77777777" w:rsidR="002242F3" w:rsidRPr="0052762A" w:rsidRDefault="002242F3" w:rsidP="005E28FE"/>
        </w:tc>
        <w:tc>
          <w:tcPr>
            <w:tcW w:w="5578" w:type="dxa"/>
          </w:tcPr>
          <w:p w14:paraId="5F305634" w14:textId="77777777" w:rsidR="002242F3" w:rsidRPr="0052762A" w:rsidRDefault="002242F3" w:rsidP="008D2000">
            <w:pPr>
              <w:numPr>
                <w:ilvl w:val="0"/>
                <w:numId w:val="1"/>
              </w:numPr>
              <w:spacing w:after="0" w:line="240" w:lineRule="auto"/>
            </w:pPr>
            <w:r w:rsidRPr="0052762A">
              <w:lastRenderedPageBreak/>
              <w:t>druženje učenika i stjecanje novih  vještina.</w:t>
            </w:r>
          </w:p>
        </w:tc>
      </w:tr>
      <w:tr w:rsidR="002242F3" w:rsidRPr="0052762A" w14:paraId="4D8A307E" w14:textId="77777777" w:rsidTr="005E28FE">
        <w:tc>
          <w:tcPr>
            <w:tcW w:w="3708" w:type="dxa"/>
          </w:tcPr>
          <w:p w14:paraId="1985E531" w14:textId="77777777" w:rsidR="002242F3" w:rsidRPr="0052762A" w:rsidRDefault="002242F3" w:rsidP="005E28FE">
            <w:r w:rsidRPr="0052762A">
              <w:t>Nositelj programa</w:t>
            </w:r>
          </w:p>
          <w:p w14:paraId="40B65634" w14:textId="77777777" w:rsidR="002242F3" w:rsidRPr="0052762A" w:rsidRDefault="002242F3" w:rsidP="005E28FE"/>
          <w:p w14:paraId="2E15D4B8" w14:textId="77777777" w:rsidR="002242F3" w:rsidRPr="0052762A" w:rsidRDefault="002242F3" w:rsidP="005E28FE"/>
          <w:p w14:paraId="168E69CB" w14:textId="77777777" w:rsidR="002242F3" w:rsidRPr="0052762A" w:rsidRDefault="002242F3" w:rsidP="005E28FE"/>
          <w:p w14:paraId="707D4724" w14:textId="77777777" w:rsidR="002242F3" w:rsidRPr="0052762A" w:rsidRDefault="002242F3" w:rsidP="005E28FE"/>
        </w:tc>
        <w:tc>
          <w:tcPr>
            <w:tcW w:w="5578" w:type="dxa"/>
          </w:tcPr>
          <w:p w14:paraId="111F2B57" w14:textId="77777777" w:rsidR="002242F3" w:rsidRPr="0052762A" w:rsidRDefault="002242F3" w:rsidP="005E28FE"/>
          <w:p w14:paraId="73CE5470" w14:textId="77777777" w:rsidR="002242F3" w:rsidRPr="0052762A" w:rsidRDefault="002242F3" w:rsidP="005E28FE">
            <w:r>
              <w:t xml:space="preserve"> Strukovni</w:t>
            </w:r>
            <w:r w:rsidRPr="0052762A">
              <w:t xml:space="preserve"> učitelji i nastavnici</w:t>
            </w:r>
          </w:p>
        </w:tc>
      </w:tr>
      <w:tr w:rsidR="002242F3" w:rsidRPr="0052762A" w14:paraId="2F911329" w14:textId="77777777" w:rsidTr="005E28FE">
        <w:tc>
          <w:tcPr>
            <w:tcW w:w="3708" w:type="dxa"/>
          </w:tcPr>
          <w:p w14:paraId="49732984" w14:textId="77777777" w:rsidR="002242F3" w:rsidRPr="0052762A" w:rsidRDefault="002242F3" w:rsidP="005E28FE">
            <w:r w:rsidRPr="0052762A">
              <w:t>Način realizacije</w:t>
            </w:r>
          </w:p>
          <w:p w14:paraId="620C7B54" w14:textId="77777777" w:rsidR="002242F3" w:rsidRPr="0052762A" w:rsidRDefault="002242F3" w:rsidP="005E28FE"/>
          <w:p w14:paraId="13E41F35" w14:textId="77777777" w:rsidR="002242F3" w:rsidRPr="0052762A" w:rsidRDefault="002242F3" w:rsidP="005E28FE"/>
          <w:p w14:paraId="318DF7FE" w14:textId="77777777" w:rsidR="002242F3" w:rsidRPr="0052762A" w:rsidRDefault="002242F3" w:rsidP="005E28FE"/>
          <w:p w14:paraId="2E6F868B" w14:textId="77777777" w:rsidR="002242F3" w:rsidRPr="0052762A" w:rsidRDefault="002242F3" w:rsidP="005E28FE"/>
          <w:p w14:paraId="07894FFA" w14:textId="77777777" w:rsidR="002242F3" w:rsidRPr="0052762A" w:rsidRDefault="002242F3" w:rsidP="005E28FE"/>
          <w:p w14:paraId="39CDD641" w14:textId="77777777" w:rsidR="002242F3" w:rsidRPr="0052762A" w:rsidRDefault="002242F3" w:rsidP="005E28FE"/>
        </w:tc>
        <w:tc>
          <w:tcPr>
            <w:tcW w:w="5578" w:type="dxa"/>
          </w:tcPr>
          <w:p w14:paraId="28A14A71" w14:textId="77777777" w:rsidR="002242F3" w:rsidRPr="0052762A" w:rsidRDefault="002242F3" w:rsidP="008D2000">
            <w:pPr>
              <w:numPr>
                <w:ilvl w:val="0"/>
                <w:numId w:val="1"/>
              </w:numPr>
              <w:spacing w:after="0" w:line="240" w:lineRule="auto"/>
            </w:pPr>
            <w:r w:rsidRPr="0052762A">
              <w:t xml:space="preserve">prijava na natjecanje </w:t>
            </w:r>
          </w:p>
          <w:p w14:paraId="4EB187D3" w14:textId="77777777" w:rsidR="002242F3" w:rsidRPr="0052762A" w:rsidRDefault="002242F3" w:rsidP="008D2000">
            <w:pPr>
              <w:numPr>
                <w:ilvl w:val="0"/>
                <w:numId w:val="1"/>
              </w:numPr>
              <w:spacing w:after="0" w:line="240" w:lineRule="auto"/>
            </w:pPr>
            <w:r w:rsidRPr="0052762A">
              <w:t xml:space="preserve">vježbanje s učenicima </w:t>
            </w:r>
          </w:p>
          <w:p w14:paraId="0BB47B07" w14:textId="77777777" w:rsidR="002242F3" w:rsidRPr="0052762A" w:rsidRDefault="002242F3" w:rsidP="008D2000">
            <w:pPr>
              <w:numPr>
                <w:ilvl w:val="0"/>
                <w:numId w:val="1"/>
              </w:numPr>
              <w:spacing w:after="0" w:line="240" w:lineRule="auto"/>
            </w:pPr>
            <w:r w:rsidRPr="0052762A">
              <w:t xml:space="preserve"> školsko natjecanje – provodi se među učenicima od kojih dvoje  izabranih ide na međužupanijsko i državno natjecanje</w:t>
            </w:r>
          </w:p>
          <w:p w14:paraId="25E07910" w14:textId="77777777" w:rsidR="002242F3" w:rsidRPr="0052762A" w:rsidRDefault="002242F3" w:rsidP="005E28FE">
            <w:pPr>
              <w:ind w:left="360"/>
            </w:pPr>
          </w:p>
        </w:tc>
      </w:tr>
      <w:tr w:rsidR="002242F3" w:rsidRPr="0052762A" w14:paraId="6814AA04" w14:textId="77777777" w:rsidTr="005E28FE">
        <w:tc>
          <w:tcPr>
            <w:tcW w:w="3708" w:type="dxa"/>
          </w:tcPr>
          <w:p w14:paraId="6B98D625" w14:textId="77777777" w:rsidR="002242F3" w:rsidRPr="0052762A" w:rsidRDefault="002242F3" w:rsidP="005E28FE">
            <w:r w:rsidRPr="0052762A">
              <w:t>Vremenik</w:t>
            </w:r>
          </w:p>
          <w:p w14:paraId="615C49DE" w14:textId="77777777" w:rsidR="002242F3" w:rsidRPr="0052762A" w:rsidRDefault="002242F3" w:rsidP="005E28FE"/>
          <w:p w14:paraId="2C8AB060" w14:textId="77777777" w:rsidR="002242F3" w:rsidRPr="0052762A" w:rsidRDefault="002242F3" w:rsidP="005E28FE"/>
        </w:tc>
        <w:tc>
          <w:tcPr>
            <w:tcW w:w="5578" w:type="dxa"/>
          </w:tcPr>
          <w:p w14:paraId="5F9D2DD6" w14:textId="77777777" w:rsidR="002242F3" w:rsidRPr="0052762A" w:rsidRDefault="002242F3" w:rsidP="005E28FE">
            <w:r w:rsidRPr="0052762A">
              <w:t xml:space="preserve">  </w:t>
            </w:r>
          </w:p>
          <w:p w14:paraId="2BF45837" w14:textId="77777777" w:rsidR="002242F3" w:rsidRPr="0052762A" w:rsidRDefault="002242F3" w:rsidP="005E28FE">
            <w:r w:rsidRPr="0052762A">
              <w:t>Školsko natjecanje – 2. mjesec</w:t>
            </w:r>
          </w:p>
          <w:p w14:paraId="57E8F7EB" w14:textId="77777777" w:rsidR="002242F3" w:rsidRPr="0052762A" w:rsidRDefault="002242F3" w:rsidP="005E28FE">
            <w:r w:rsidRPr="0052762A">
              <w:t>Međužupanijsko natjecanje – 3. mjesec</w:t>
            </w:r>
          </w:p>
          <w:p w14:paraId="1F7BC638" w14:textId="77777777" w:rsidR="002242F3" w:rsidRPr="0052762A" w:rsidRDefault="002242F3" w:rsidP="005E28FE">
            <w:r w:rsidRPr="0052762A">
              <w:t>Državno natjecanje – 5. mjesec</w:t>
            </w:r>
          </w:p>
          <w:p w14:paraId="6A700FA2" w14:textId="77777777" w:rsidR="002242F3" w:rsidRPr="0052762A" w:rsidRDefault="002242F3" w:rsidP="005E28FE"/>
        </w:tc>
      </w:tr>
      <w:tr w:rsidR="002242F3" w:rsidRPr="0052762A" w14:paraId="5596EC40" w14:textId="77777777" w:rsidTr="005E28FE">
        <w:tc>
          <w:tcPr>
            <w:tcW w:w="3708" w:type="dxa"/>
          </w:tcPr>
          <w:p w14:paraId="7BCB586E" w14:textId="77777777" w:rsidR="002242F3" w:rsidRPr="0052762A" w:rsidRDefault="002242F3" w:rsidP="005E28FE">
            <w:r w:rsidRPr="0052762A">
              <w:t>Troškovnik</w:t>
            </w:r>
          </w:p>
          <w:p w14:paraId="430C7344" w14:textId="77777777" w:rsidR="002242F3" w:rsidRPr="0052762A" w:rsidRDefault="002242F3" w:rsidP="005E28FE"/>
          <w:p w14:paraId="4FAEC28E" w14:textId="77777777" w:rsidR="002242F3" w:rsidRPr="0052762A" w:rsidRDefault="002242F3" w:rsidP="005E28FE"/>
        </w:tc>
        <w:tc>
          <w:tcPr>
            <w:tcW w:w="5578" w:type="dxa"/>
          </w:tcPr>
          <w:p w14:paraId="7E6AAD08" w14:textId="77777777" w:rsidR="002242F3" w:rsidRPr="0052762A" w:rsidRDefault="002242F3" w:rsidP="005E28FE"/>
          <w:p w14:paraId="5D7CF7E0" w14:textId="77777777" w:rsidR="002242F3" w:rsidRPr="0052762A" w:rsidRDefault="002242F3" w:rsidP="005E28FE">
            <w:r w:rsidRPr="0052762A">
              <w:t>Troškovi ovise o mjestu održavanja natjecanja i propozicijama</w:t>
            </w:r>
          </w:p>
          <w:p w14:paraId="1E3E42D7" w14:textId="77777777" w:rsidR="002242F3" w:rsidRPr="0052762A" w:rsidRDefault="002242F3" w:rsidP="005E28FE"/>
        </w:tc>
      </w:tr>
      <w:tr w:rsidR="002242F3" w:rsidRPr="0052762A" w14:paraId="5CFEBB6F" w14:textId="77777777" w:rsidTr="005E28FE">
        <w:tc>
          <w:tcPr>
            <w:tcW w:w="3708" w:type="dxa"/>
          </w:tcPr>
          <w:p w14:paraId="19F22B4B" w14:textId="77777777" w:rsidR="002242F3" w:rsidRPr="0052762A" w:rsidRDefault="002242F3" w:rsidP="005E28FE">
            <w:r w:rsidRPr="0052762A">
              <w:t xml:space="preserve">Vrednovanje </w:t>
            </w:r>
          </w:p>
          <w:p w14:paraId="7A73A021" w14:textId="77777777" w:rsidR="002242F3" w:rsidRPr="0052762A" w:rsidRDefault="002242F3" w:rsidP="005E28FE"/>
          <w:p w14:paraId="40D3018F" w14:textId="77777777" w:rsidR="002242F3" w:rsidRPr="0052762A" w:rsidRDefault="002242F3" w:rsidP="005E28FE"/>
        </w:tc>
        <w:tc>
          <w:tcPr>
            <w:tcW w:w="5578" w:type="dxa"/>
          </w:tcPr>
          <w:p w14:paraId="79EF9041" w14:textId="77777777" w:rsidR="002242F3" w:rsidRPr="0052762A" w:rsidRDefault="002242F3" w:rsidP="005E28FE"/>
          <w:p w14:paraId="767E0E7D" w14:textId="77777777" w:rsidR="002242F3" w:rsidRPr="0052762A" w:rsidRDefault="002242F3" w:rsidP="005E28FE">
            <w:r w:rsidRPr="0052762A">
              <w:t>- osvojena mjesta na natjecanju</w:t>
            </w:r>
          </w:p>
        </w:tc>
      </w:tr>
    </w:tbl>
    <w:p w14:paraId="33696C10" w14:textId="77777777" w:rsidR="002242F3" w:rsidRPr="0052762A" w:rsidRDefault="002242F3" w:rsidP="002242F3"/>
    <w:p w14:paraId="6E637A60" w14:textId="77777777" w:rsidR="002242F3" w:rsidRPr="0052762A" w:rsidRDefault="002242F3" w:rsidP="002242F3">
      <w:pPr>
        <w:rPr>
          <w:b/>
        </w:rPr>
      </w:pPr>
    </w:p>
    <w:p w14:paraId="795AA989" w14:textId="01EE6C6D" w:rsidR="002242F3" w:rsidRDefault="002242F3" w:rsidP="002242F3">
      <w:pPr>
        <w:rPr>
          <w:b/>
        </w:rPr>
      </w:pPr>
    </w:p>
    <w:p w14:paraId="32C24AB2" w14:textId="62B851E0" w:rsidR="00DE1855" w:rsidRDefault="00DE1855" w:rsidP="002242F3">
      <w:pPr>
        <w:rPr>
          <w:b/>
        </w:rPr>
      </w:pPr>
    </w:p>
    <w:p w14:paraId="5429EC98" w14:textId="7653A3D3" w:rsidR="00DE1855" w:rsidRDefault="00DE1855" w:rsidP="002242F3">
      <w:pPr>
        <w:rPr>
          <w:b/>
        </w:rPr>
      </w:pPr>
    </w:p>
    <w:p w14:paraId="01C0C8F9" w14:textId="44861EE5" w:rsidR="00DE1855" w:rsidRDefault="00DE1855" w:rsidP="002242F3">
      <w:pPr>
        <w:rPr>
          <w:b/>
        </w:rPr>
      </w:pPr>
    </w:p>
    <w:p w14:paraId="685C1885" w14:textId="77777777" w:rsidR="00DE1855" w:rsidRPr="0052762A" w:rsidRDefault="00DE1855" w:rsidP="002242F3">
      <w:pPr>
        <w:rPr>
          <w:b/>
        </w:rPr>
      </w:pPr>
    </w:p>
    <w:p w14:paraId="2626E5EE" w14:textId="77777777" w:rsidR="002242F3" w:rsidRPr="0052762A" w:rsidRDefault="002242F3" w:rsidP="00813FEC">
      <w:pPr>
        <w:pStyle w:val="Naslov1"/>
      </w:pPr>
      <w:bookmarkStart w:id="55" w:name="_Toc83837190"/>
      <w:r w:rsidRPr="0052762A">
        <w:lastRenderedPageBreak/>
        <w:t>9. STRUČNI IZLETI I EKSKURZIJE</w:t>
      </w:r>
      <w:bookmarkEnd w:id="55"/>
    </w:p>
    <w:p w14:paraId="5A2C8F21" w14:textId="77777777" w:rsidR="00DE1855" w:rsidRDefault="00DE1855" w:rsidP="00813FEC">
      <w:pPr>
        <w:pStyle w:val="Naslov2"/>
        <w:rPr>
          <w:color w:val="FF0000"/>
        </w:rPr>
      </w:pPr>
    </w:p>
    <w:p w14:paraId="338E5B4C" w14:textId="00AF250A" w:rsidR="002242F3" w:rsidRPr="00813FEC" w:rsidRDefault="002242F3" w:rsidP="00DE1855">
      <w:pPr>
        <w:pStyle w:val="Naslov2"/>
        <w:jc w:val="left"/>
        <w:rPr>
          <w:color w:val="FF0000"/>
        </w:rPr>
      </w:pPr>
      <w:bookmarkStart w:id="56" w:name="_Toc83837191"/>
      <w:r w:rsidRPr="00813FEC">
        <w:rPr>
          <w:color w:val="FF0000"/>
        </w:rPr>
        <w:t>Maturalno putovanje*</w:t>
      </w:r>
      <w:bookmarkEnd w:id="56"/>
    </w:p>
    <w:p w14:paraId="7751307F" w14:textId="77777777" w:rsidR="002242F3" w:rsidRPr="0052762A" w:rsidRDefault="002242F3" w:rsidP="002242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6"/>
        <w:gridCol w:w="5614"/>
      </w:tblGrid>
      <w:tr w:rsidR="002242F3" w:rsidRPr="0052762A" w14:paraId="0D3EBB63" w14:textId="77777777" w:rsidTr="005E28FE">
        <w:tc>
          <w:tcPr>
            <w:tcW w:w="3528" w:type="dxa"/>
          </w:tcPr>
          <w:p w14:paraId="00BE79B1" w14:textId="77777777" w:rsidR="002242F3" w:rsidRPr="0052762A" w:rsidRDefault="002242F3" w:rsidP="005E28FE">
            <w:r w:rsidRPr="0052762A">
              <w:t>Ciljevi</w:t>
            </w:r>
          </w:p>
        </w:tc>
        <w:tc>
          <w:tcPr>
            <w:tcW w:w="5758" w:type="dxa"/>
          </w:tcPr>
          <w:p w14:paraId="264F3107" w14:textId="77777777" w:rsidR="002242F3" w:rsidRPr="0052762A" w:rsidRDefault="002242F3" w:rsidP="005E28FE">
            <w:r w:rsidRPr="0052762A">
              <w:t xml:space="preserve">  </w:t>
            </w:r>
          </w:p>
          <w:p w14:paraId="47189616" w14:textId="77777777" w:rsidR="002242F3" w:rsidRPr="0052762A" w:rsidRDefault="002242F3" w:rsidP="005E28FE">
            <w:r w:rsidRPr="0052762A">
              <w:t>Upoznati učenike s prirodnim i kulturno-povijesnim znamenitostima odabrane destinacije putovanja.Razvoj pozitivne grupne dinamike, razvijati stav o potrebi zaštite spomenika i okoliša, razvijanje kozmopolitskog duha kod učenika</w:t>
            </w:r>
          </w:p>
          <w:p w14:paraId="1542A658" w14:textId="77777777" w:rsidR="002242F3" w:rsidRPr="0052762A" w:rsidRDefault="002242F3" w:rsidP="005E28FE"/>
          <w:p w14:paraId="38F43FC2" w14:textId="77777777" w:rsidR="002242F3" w:rsidRPr="0052762A" w:rsidRDefault="002242F3" w:rsidP="005E28FE"/>
        </w:tc>
      </w:tr>
      <w:tr w:rsidR="002242F3" w:rsidRPr="0052762A" w14:paraId="75478081" w14:textId="77777777" w:rsidTr="005E28FE">
        <w:tc>
          <w:tcPr>
            <w:tcW w:w="3528" w:type="dxa"/>
          </w:tcPr>
          <w:p w14:paraId="3AA78A80" w14:textId="77777777" w:rsidR="002242F3" w:rsidRPr="0052762A" w:rsidRDefault="002242F3" w:rsidP="005E28FE">
            <w:r w:rsidRPr="0052762A">
              <w:t>Namjena aktivnosti</w:t>
            </w:r>
          </w:p>
          <w:p w14:paraId="4879198E" w14:textId="77777777" w:rsidR="002242F3" w:rsidRPr="0052762A" w:rsidRDefault="002242F3" w:rsidP="005E28FE"/>
          <w:p w14:paraId="68D63A3E" w14:textId="77777777" w:rsidR="002242F3" w:rsidRPr="0052762A" w:rsidRDefault="002242F3" w:rsidP="005E28FE"/>
        </w:tc>
        <w:tc>
          <w:tcPr>
            <w:tcW w:w="5758" w:type="dxa"/>
          </w:tcPr>
          <w:p w14:paraId="7D855EAC" w14:textId="77777777" w:rsidR="002242F3" w:rsidRPr="0052762A" w:rsidRDefault="002242F3" w:rsidP="005E28FE">
            <w:r w:rsidRPr="0052762A">
              <w:t xml:space="preserve">-upoznavanje učenika s kulturno-povijesnim znamenitostima gradova srednje Europe </w:t>
            </w:r>
          </w:p>
          <w:p w14:paraId="008DD9E2" w14:textId="77777777" w:rsidR="002242F3" w:rsidRPr="0052762A" w:rsidRDefault="002242F3" w:rsidP="005E28FE"/>
          <w:p w14:paraId="5CEC6E12" w14:textId="77777777" w:rsidR="002242F3" w:rsidRPr="0052762A" w:rsidRDefault="002242F3" w:rsidP="005E28FE"/>
        </w:tc>
      </w:tr>
      <w:tr w:rsidR="002242F3" w:rsidRPr="0052762A" w14:paraId="636526CD" w14:textId="77777777" w:rsidTr="005E28FE">
        <w:tc>
          <w:tcPr>
            <w:tcW w:w="3528" w:type="dxa"/>
          </w:tcPr>
          <w:p w14:paraId="5319C39B" w14:textId="77777777" w:rsidR="002242F3" w:rsidRPr="0052762A" w:rsidRDefault="002242F3" w:rsidP="005E28FE">
            <w:r w:rsidRPr="0052762A">
              <w:t>Nositelji programa</w:t>
            </w:r>
          </w:p>
          <w:p w14:paraId="1E71FD22" w14:textId="77777777" w:rsidR="002242F3" w:rsidRPr="0052762A" w:rsidRDefault="002242F3" w:rsidP="005E28FE"/>
          <w:p w14:paraId="1608C371" w14:textId="77777777" w:rsidR="002242F3" w:rsidRPr="0052762A" w:rsidRDefault="002242F3" w:rsidP="005E28FE"/>
        </w:tc>
        <w:tc>
          <w:tcPr>
            <w:tcW w:w="5758" w:type="dxa"/>
          </w:tcPr>
          <w:p w14:paraId="693E8177" w14:textId="77777777" w:rsidR="002242F3" w:rsidRPr="0052762A" w:rsidRDefault="002242F3" w:rsidP="005E28FE">
            <w:r w:rsidRPr="0052762A">
              <w:t>Marijeta Amanović- 3A</w:t>
            </w:r>
          </w:p>
          <w:p w14:paraId="1DF9B402" w14:textId="77777777" w:rsidR="002242F3" w:rsidRPr="0052762A" w:rsidRDefault="002242F3" w:rsidP="005E28FE">
            <w:r w:rsidRPr="0052762A">
              <w:t>Luka Brguljan – 3B</w:t>
            </w:r>
          </w:p>
          <w:p w14:paraId="0F7B7B49" w14:textId="77777777" w:rsidR="002242F3" w:rsidRPr="0052762A" w:rsidRDefault="002242F3" w:rsidP="005E28FE">
            <w:r w:rsidRPr="0052762A">
              <w:t>Snježana Raić- 2C</w:t>
            </w:r>
          </w:p>
          <w:p w14:paraId="0F3548BC" w14:textId="77777777" w:rsidR="002242F3" w:rsidRPr="0052762A" w:rsidRDefault="002242F3" w:rsidP="005E28FE">
            <w:r w:rsidRPr="0052762A">
              <w:t>Anđa Varnica- 2D</w:t>
            </w:r>
          </w:p>
          <w:p w14:paraId="0A340408" w14:textId="77777777" w:rsidR="002242F3" w:rsidRPr="0052762A" w:rsidRDefault="002242F3" w:rsidP="005E28FE">
            <w:r w:rsidRPr="0052762A">
              <w:t>Dragana Marić- 2E</w:t>
            </w:r>
          </w:p>
          <w:p w14:paraId="088B4F12" w14:textId="77777777" w:rsidR="002242F3" w:rsidRPr="0052762A" w:rsidRDefault="002242F3" w:rsidP="005E28FE"/>
        </w:tc>
      </w:tr>
      <w:tr w:rsidR="002242F3" w:rsidRPr="0052762A" w14:paraId="441DBA79" w14:textId="77777777" w:rsidTr="005E28FE">
        <w:tc>
          <w:tcPr>
            <w:tcW w:w="3528" w:type="dxa"/>
          </w:tcPr>
          <w:p w14:paraId="3A8E6854" w14:textId="77777777" w:rsidR="002242F3" w:rsidRPr="0052762A" w:rsidRDefault="002242F3" w:rsidP="005E28FE">
            <w:r w:rsidRPr="0052762A">
              <w:t>Način realizacije</w:t>
            </w:r>
          </w:p>
          <w:p w14:paraId="044540E7" w14:textId="77777777" w:rsidR="002242F3" w:rsidRPr="0052762A" w:rsidRDefault="002242F3" w:rsidP="005E28FE"/>
          <w:p w14:paraId="6FD77DFC" w14:textId="77777777" w:rsidR="002242F3" w:rsidRPr="0052762A" w:rsidRDefault="002242F3" w:rsidP="005E28FE"/>
          <w:p w14:paraId="390922DC" w14:textId="77777777" w:rsidR="002242F3" w:rsidRPr="0052762A" w:rsidRDefault="002242F3" w:rsidP="005E28FE"/>
        </w:tc>
        <w:tc>
          <w:tcPr>
            <w:tcW w:w="5758" w:type="dxa"/>
          </w:tcPr>
          <w:p w14:paraId="2E8B2492" w14:textId="77777777" w:rsidR="002242F3" w:rsidRPr="0052762A" w:rsidRDefault="002242F3" w:rsidP="005E28FE">
            <w:r w:rsidRPr="0052762A">
              <w:t>Kontakti s turističkim agencijama, roditeljski sastanci, satovi razrednika</w:t>
            </w:r>
          </w:p>
          <w:p w14:paraId="2B06B5EE" w14:textId="77777777" w:rsidR="002242F3" w:rsidRPr="0052762A" w:rsidRDefault="002242F3" w:rsidP="005E28FE"/>
          <w:p w14:paraId="3B7E2A7A" w14:textId="77777777" w:rsidR="002242F3" w:rsidRPr="0052762A" w:rsidRDefault="002242F3" w:rsidP="005E28FE"/>
          <w:p w14:paraId="72305AF1" w14:textId="77777777" w:rsidR="002242F3" w:rsidRPr="0052762A" w:rsidRDefault="002242F3" w:rsidP="005E28FE"/>
        </w:tc>
      </w:tr>
      <w:tr w:rsidR="002242F3" w:rsidRPr="0052762A" w14:paraId="201C9AF2" w14:textId="77777777" w:rsidTr="005E28FE">
        <w:tc>
          <w:tcPr>
            <w:tcW w:w="3528" w:type="dxa"/>
          </w:tcPr>
          <w:p w14:paraId="43879597" w14:textId="77777777" w:rsidR="002242F3" w:rsidRPr="0052762A" w:rsidRDefault="002242F3" w:rsidP="005E28FE">
            <w:r w:rsidRPr="0052762A">
              <w:t xml:space="preserve">Vremenik </w:t>
            </w:r>
          </w:p>
          <w:p w14:paraId="43828F55" w14:textId="77777777" w:rsidR="002242F3" w:rsidRPr="0052762A" w:rsidRDefault="002242F3" w:rsidP="005E28FE"/>
          <w:p w14:paraId="02C182AE" w14:textId="77777777" w:rsidR="002242F3" w:rsidRPr="0052762A" w:rsidRDefault="002242F3" w:rsidP="005E28FE"/>
        </w:tc>
        <w:tc>
          <w:tcPr>
            <w:tcW w:w="5758" w:type="dxa"/>
          </w:tcPr>
          <w:p w14:paraId="54BEF5AC" w14:textId="77777777" w:rsidR="002242F3" w:rsidRPr="0052762A" w:rsidRDefault="002242F3" w:rsidP="005E28FE"/>
          <w:p w14:paraId="3CE3A4A0" w14:textId="77777777" w:rsidR="002242F3" w:rsidRPr="0052762A" w:rsidRDefault="002242F3" w:rsidP="005E28FE">
            <w:r w:rsidRPr="0052762A">
              <w:t>Tijekom nastavne godine 2021./2022.</w:t>
            </w:r>
          </w:p>
          <w:p w14:paraId="042F5024" w14:textId="77777777" w:rsidR="002242F3" w:rsidRPr="0052762A" w:rsidRDefault="002242F3" w:rsidP="005E28FE"/>
          <w:p w14:paraId="26222988" w14:textId="77777777" w:rsidR="002242F3" w:rsidRPr="0052762A" w:rsidRDefault="002242F3" w:rsidP="005E28FE"/>
          <w:p w14:paraId="079FFF95" w14:textId="77777777" w:rsidR="002242F3" w:rsidRPr="0052762A" w:rsidRDefault="002242F3" w:rsidP="005E28FE"/>
        </w:tc>
      </w:tr>
      <w:tr w:rsidR="002242F3" w:rsidRPr="0052762A" w14:paraId="5A0FFAED" w14:textId="77777777" w:rsidTr="005E28FE">
        <w:tc>
          <w:tcPr>
            <w:tcW w:w="3528" w:type="dxa"/>
          </w:tcPr>
          <w:p w14:paraId="04710903" w14:textId="77777777" w:rsidR="002242F3" w:rsidRPr="0052762A" w:rsidRDefault="002242F3" w:rsidP="005E28FE">
            <w:r w:rsidRPr="0052762A">
              <w:lastRenderedPageBreak/>
              <w:t>Troškovnik</w:t>
            </w:r>
          </w:p>
          <w:p w14:paraId="7F737C6C" w14:textId="77777777" w:rsidR="002242F3" w:rsidRPr="0052762A" w:rsidRDefault="002242F3" w:rsidP="005E28FE"/>
          <w:p w14:paraId="0C792E41" w14:textId="77777777" w:rsidR="002242F3" w:rsidRPr="0052762A" w:rsidRDefault="002242F3" w:rsidP="005E28FE"/>
        </w:tc>
        <w:tc>
          <w:tcPr>
            <w:tcW w:w="5758" w:type="dxa"/>
          </w:tcPr>
          <w:p w14:paraId="1FF02033" w14:textId="77777777" w:rsidR="002242F3" w:rsidRPr="0052762A" w:rsidRDefault="002242F3" w:rsidP="005E28FE">
            <w:r w:rsidRPr="0052762A">
              <w:t>Sva sredstva za realizaciju ovog dijela programa osigurat će roditelji</w:t>
            </w:r>
          </w:p>
        </w:tc>
      </w:tr>
    </w:tbl>
    <w:p w14:paraId="321A2AFE" w14:textId="77777777" w:rsidR="002242F3" w:rsidRPr="0052762A" w:rsidRDefault="002242F3" w:rsidP="002242F3"/>
    <w:p w14:paraId="30F02465" w14:textId="77777777" w:rsidR="002242F3" w:rsidRPr="0052762A" w:rsidRDefault="002242F3" w:rsidP="002242F3"/>
    <w:p w14:paraId="07B11388" w14:textId="77777777" w:rsidR="002242F3" w:rsidRPr="0052762A" w:rsidRDefault="002242F3" w:rsidP="002242F3"/>
    <w:p w14:paraId="2F46FDE8" w14:textId="77777777" w:rsidR="002242F3" w:rsidRPr="0052762A" w:rsidRDefault="002242F3" w:rsidP="002242F3"/>
    <w:p w14:paraId="51877B48" w14:textId="77777777" w:rsidR="002242F3" w:rsidRPr="0052762A" w:rsidRDefault="002242F3" w:rsidP="002242F3"/>
    <w:p w14:paraId="18D6972C" w14:textId="7A7BBC0E" w:rsidR="002242F3" w:rsidRPr="00DE1855" w:rsidRDefault="002242F3" w:rsidP="00DE1855">
      <w:pPr>
        <w:pStyle w:val="Naslov2"/>
        <w:jc w:val="left"/>
        <w:rPr>
          <w:color w:val="FF0000"/>
        </w:rPr>
      </w:pPr>
      <w:bookmarkStart w:id="57" w:name="_Toc83837192"/>
      <w:r w:rsidRPr="00813FEC">
        <w:rPr>
          <w:color w:val="FF0000"/>
        </w:rPr>
        <w:t>Posjet muzejima u Zagrebu*</w:t>
      </w:r>
      <w:bookmarkEnd w:id="57"/>
    </w:p>
    <w:p w14:paraId="7B722BB4" w14:textId="77777777" w:rsidR="002242F3" w:rsidRPr="0052762A" w:rsidRDefault="002242F3" w:rsidP="002242F3">
      <w:r w:rsidRPr="0052762A">
        <w:t>1.- 4. A. i B.</w:t>
      </w:r>
    </w:p>
    <w:p w14:paraId="6603857C" w14:textId="77777777" w:rsidR="002242F3" w:rsidRPr="0052762A" w:rsidRDefault="002242F3" w:rsidP="002242F3"/>
    <w:p w14:paraId="3024D1DF" w14:textId="77777777" w:rsidR="002242F3" w:rsidRPr="0052762A" w:rsidRDefault="002242F3" w:rsidP="002242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541"/>
      </w:tblGrid>
      <w:tr w:rsidR="002242F3" w:rsidRPr="0052762A" w14:paraId="411169AA" w14:textId="77777777" w:rsidTr="005E28FE">
        <w:tc>
          <w:tcPr>
            <w:tcW w:w="4643" w:type="dxa"/>
          </w:tcPr>
          <w:p w14:paraId="0F941A1A" w14:textId="77777777" w:rsidR="002242F3" w:rsidRPr="0052762A" w:rsidRDefault="002242F3" w:rsidP="005E28FE">
            <w:r w:rsidRPr="0052762A">
              <w:t>Ciljevi</w:t>
            </w:r>
          </w:p>
          <w:p w14:paraId="3FBA12DD" w14:textId="77777777" w:rsidR="002242F3" w:rsidRPr="0052762A" w:rsidRDefault="002242F3" w:rsidP="005E28FE"/>
          <w:p w14:paraId="607283B2" w14:textId="77777777" w:rsidR="002242F3" w:rsidRPr="0052762A" w:rsidRDefault="002242F3" w:rsidP="005E28FE"/>
          <w:p w14:paraId="24333495" w14:textId="77777777" w:rsidR="002242F3" w:rsidRPr="0052762A" w:rsidRDefault="002242F3" w:rsidP="005E28FE"/>
        </w:tc>
        <w:tc>
          <w:tcPr>
            <w:tcW w:w="4643" w:type="dxa"/>
          </w:tcPr>
          <w:p w14:paraId="5B7507B4" w14:textId="77777777" w:rsidR="002242F3" w:rsidRPr="0052762A" w:rsidRDefault="002242F3" w:rsidP="005E28FE"/>
          <w:p w14:paraId="33B55A7C" w14:textId="77777777" w:rsidR="002242F3" w:rsidRPr="0052762A" w:rsidRDefault="002242F3" w:rsidP="008D2000">
            <w:pPr>
              <w:numPr>
                <w:ilvl w:val="0"/>
                <w:numId w:val="1"/>
              </w:numPr>
              <w:spacing w:after="0" w:line="240" w:lineRule="auto"/>
            </w:pPr>
            <w:r w:rsidRPr="0052762A">
              <w:t>ostvariti program za tehničke struke, kao i za nastavak školovanja na tehničkim fakultetima</w:t>
            </w:r>
          </w:p>
          <w:p w14:paraId="4F5D1592" w14:textId="77777777" w:rsidR="002242F3" w:rsidRPr="0052762A" w:rsidRDefault="002242F3" w:rsidP="005E28FE"/>
        </w:tc>
      </w:tr>
      <w:tr w:rsidR="002242F3" w:rsidRPr="0052762A" w14:paraId="1FFAEDA4" w14:textId="77777777" w:rsidTr="005E28FE">
        <w:tc>
          <w:tcPr>
            <w:tcW w:w="4643" w:type="dxa"/>
          </w:tcPr>
          <w:p w14:paraId="540F809D" w14:textId="77777777" w:rsidR="002242F3" w:rsidRPr="0052762A" w:rsidRDefault="002242F3" w:rsidP="005E28FE">
            <w:r w:rsidRPr="0052762A">
              <w:t>Namjena aktivnosti</w:t>
            </w:r>
          </w:p>
          <w:p w14:paraId="71C5E96A" w14:textId="77777777" w:rsidR="002242F3" w:rsidRPr="0052762A" w:rsidRDefault="002242F3" w:rsidP="005E28FE"/>
          <w:p w14:paraId="5098744E" w14:textId="77777777" w:rsidR="002242F3" w:rsidRPr="0052762A" w:rsidRDefault="002242F3" w:rsidP="005E28FE"/>
          <w:p w14:paraId="03B2A44A" w14:textId="77777777" w:rsidR="002242F3" w:rsidRPr="0052762A" w:rsidRDefault="002242F3" w:rsidP="005E28FE"/>
        </w:tc>
        <w:tc>
          <w:tcPr>
            <w:tcW w:w="4643" w:type="dxa"/>
          </w:tcPr>
          <w:p w14:paraId="77555716" w14:textId="77777777" w:rsidR="002242F3" w:rsidRPr="0052762A" w:rsidRDefault="002242F3" w:rsidP="008D2000">
            <w:pPr>
              <w:numPr>
                <w:ilvl w:val="0"/>
                <w:numId w:val="1"/>
              </w:numPr>
              <w:spacing w:after="0" w:line="240" w:lineRule="auto"/>
            </w:pPr>
            <w:r w:rsidRPr="0052762A">
              <w:t xml:space="preserve">stjecanje novih znanja i spoznaja  </w:t>
            </w:r>
          </w:p>
        </w:tc>
      </w:tr>
      <w:tr w:rsidR="002242F3" w:rsidRPr="0052762A" w14:paraId="10C33DD5" w14:textId="77777777" w:rsidTr="005E28FE">
        <w:tc>
          <w:tcPr>
            <w:tcW w:w="4643" w:type="dxa"/>
          </w:tcPr>
          <w:p w14:paraId="787B6FC9" w14:textId="77777777" w:rsidR="002242F3" w:rsidRPr="0052762A" w:rsidRDefault="002242F3" w:rsidP="005E28FE">
            <w:r w:rsidRPr="0052762A">
              <w:t>Nositelj programa</w:t>
            </w:r>
          </w:p>
          <w:p w14:paraId="327C6F9A" w14:textId="77777777" w:rsidR="002242F3" w:rsidRPr="0052762A" w:rsidRDefault="002242F3" w:rsidP="005E28FE"/>
        </w:tc>
        <w:tc>
          <w:tcPr>
            <w:tcW w:w="4643" w:type="dxa"/>
          </w:tcPr>
          <w:p w14:paraId="6AD22AE7" w14:textId="77777777" w:rsidR="002242F3" w:rsidRPr="0052762A" w:rsidRDefault="002242F3" w:rsidP="005E28FE"/>
          <w:p w14:paraId="1BC4D675" w14:textId="77777777" w:rsidR="002242F3" w:rsidRPr="0052762A" w:rsidRDefault="002242F3" w:rsidP="005E28FE">
            <w:r w:rsidRPr="0052762A">
              <w:t>Ivana Labrović, prof. hrvatskog jezika</w:t>
            </w:r>
          </w:p>
          <w:p w14:paraId="696407C4" w14:textId="77777777" w:rsidR="002242F3" w:rsidRPr="0052762A" w:rsidRDefault="002242F3" w:rsidP="005E28FE"/>
          <w:p w14:paraId="3D8ACC0F" w14:textId="77777777" w:rsidR="002242F3" w:rsidRPr="0052762A" w:rsidRDefault="002242F3" w:rsidP="005E28FE"/>
        </w:tc>
      </w:tr>
      <w:tr w:rsidR="002242F3" w:rsidRPr="0052762A" w14:paraId="3D6BC1DD" w14:textId="77777777" w:rsidTr="005E28FE">
        <w:tc>
          <w:tcPr>
            <w:tcW w:w="4643" w:type="dxa"/>
          </w:tcPr>
          <w:p w14:paraId="2D27DAD0" w14:textId="77777777" w:rsidR="002242F3" w:rsidRPr="0052762A" w:rsidRDefault="002242F3" w:rsidP="005E28FE">
            <w:r w:rsidRPr="0052762A">
              <w:t>Način realizacije</w:t>
            </w:r>
          </w:p>
          <w:p w14:paraId="6D022D82" w14:textId="77777777" w:rsidR="002242F3" w:rsidRPr="0052762A" w:rsidRDefault="002242F3" w:rsidP="005E28FE"/>
          <w:p w14:paraId="0798CD2A" w14:textId="77777777" w:rsidR="002242F3" w:rsidRPr="0052762A" w:rsidRDefault="002242F3" w:rsidP="005E28FE"/>
        </w:tc>
        <w:tc>
          <w:tcPr>
            <w:tcW w:w="4643" w:type="dxa"/>
          </w:tcPr>
          <w:p w14:paraId="0C037E55" w14:textId="77777777" w:rsidR="002242F3" w:rsidRPr="0052762A" w:rsidRDefault="002242F3" w:rsidP="005E28FE"/>
          <w:p w14:paraId="7D122D96" w14:textId="77777777" w:rsidR="002242F3" w:rsidRPr="0052762A" w:rsidRDefault="002242F3" w:rsidP="005E28FE">
            <w:r w:rsidRPr="0052762A">
              <w:t>- izlet edukativnog sadržaja</w:t>
            </w:r>
          </w:p>
        </w:tc>
      </w:tr>
      <w:tr w:rsidR="002242F3" w:rsidRPr="0052762A" w14:paraId="5D5D8D2D" w14:textId="77777777" w:rsidTr="005E28FE">
        <w:tc>
          <w:tcPr>
            <w:tcW w:w="4643" w:type="dxa"/>
          </w:tcPr>
          <w:p w14:paraId="69F90430" w14:textId="77777777" w:rsidR="002242F3" w:rsidRPr="0052762A" w:rsidRDefault="002242F3" w:rsidP="005E28FE">
            <w:r w:rsidRPr="0052762A">
              <w:t>Vremenik</w:t>
            </w:r>
          </w:p>
          <w:p w14:paraId="11229B87" w14:textId="77777777" w:rsidR="002242F3" w:rsidRPr="0052762A" w:rsidRDefault="002242F3" w:rsidP="005E28FE"/>
          <w:p w14:paraId="77B547B5" w14:textId="77777777" w:rsidR="002242F3" w:rsidRPr="0052762A" w:rsidRDefault="002242F3" w:rsidP="005E28FE"/>
        </w:tc>
        <w:tc>
          <w:tcPr>
            <w:tcW w:w="4643" w:type="dxa"/>
          </w:tcPr>
          <w:p w14:paraId="008CD767" w14:textId="77777777" w:rsidR="002242F3" w:rsidRPr="0052762A" w:rsidRDefault="002242F3" w:rsidP="005E28FE"/>
          <w:p w14:paraId="36304C95" w14:textId="77777777" w:rsidR="002242F3" w:rsidRPr="0052762A" w:rsidRDefault="002242F3" w:rsidP="005E28FE"/>
          <w:p w14:paraId="75F6B283" w14:textId="77777777" w:rsidR="002242F3" w:rsidRPr="0052762A" w:rsidRDefault="002242F3" w:rsidP="005E28FE">
            <w:r w:rsidRPr="0052762A">
              <w:t>Tijekom nastavne godine 2021./2022.</w:t>
            </w:r>
          </w:p>
          <w:p w14:paraId="142B54B6" w14:textId="77777777" w:rsidR="002242F3" w:rsidRPr="0052762A" w:rsidRDefault="002242F3" w:rsidP="005E28FE"/>
        </w:tc>
      </w:tr>
      <w:tr w:rsidR="002242F3" w:rsidRPr="0052762A" w14:paraId="3D8B3743" w14:textId="77777777" w:rsidTr="005E28FE">
        <w:tc>
          <w:tcPr>
            <w:tcW w:w="4643" w:type="dxa"/>
          </w:tcPr>
          <w:p w14:paraId="68FDE6FD" w14:textId="77777777" w:rsidR="002242F3" w:rsidRPr="0052762A" w:rsidRDefault="002242F3" w:rsidP="005E28FE">
            <w:r w:rsidRPr="0052762A">
              <w:lastRenderedPageBreak/>
              <w:t>Troškovnik</w:t>
            </w:r>
          </w:p>
          <w:p w14:paraId="6F936A79" w14:textId="77777777" w:rsidR="002242F3" w:rsidRPr="0052762A" w:rsidRDefault="002242F3" w:rsidP="005E28FE"/>
        </w:tc>
        <w:tc>
          <w:tcPr>
            <w:tcW w:w="4643" w:type="dxa"/>
          </w:tcPr>
          <w:p w14:paraId="056899C0" w14:textId="77777777" w:rsidR="002242F3" w:rsidRPr="0052762A" w:rsidRDefault="002242F3" w:rsidP="005E28FE">
            <w:r w:rsidRPr="0052762A">
              <w:t>Trošak prijevoza na sajam</w:t>
            </w:r>
          </w:p>
          <w:p w14:paraId="18DEFC8C" w14:textId="77777777" w:rsidR="002242F3" w:rsidRPr="0052762A" w:rsidRDefault="002242F3" w:rsidP="005E28FE"/>
        </w:tc>
      </w:tr>
      <w:tr w:rsidR="002242F3" w:rsidRPr="0052762A" w14:paraId="5C733E33" w14:textId="77777777" w:rsidTr="005E28FE">
        <w:tc>
          <w:tcPr>
            <w:tcW w:w="4643" w:type="dxa"/>
          </w:tcPr>
          <w:p w14:paraId="20D3EC38" w14:textId="77777777" w:rsidR="002242F3" w:rsidRPr="0052762A" w:rsidRDefault="002242F3" w:rsidP="005E28FE">
            <w:r w:rsidRPr="0052762A">
              <w:t>Vrednovanje</w:t>
            </w:r>
          </w:p>
          <w:p w14:paraId="7D19E2E0" w14:textId="77777777" w:rsidR="002242F3" w:rsidRPr="0052762A" w:rsidRDefault="002242F3" w:rsidP="005E28FE"/>
          <w:p w14:paraId="6521B6F7" w14:textId="77777777" w:rsidR="002242F3" w:rsidRPr="0052762A" w:rsidRDefault="002242F3" w:rsidP="005E28FE"/>
        </w:tc>
        <w:tc>
          <w:tcPr>
            <w:tcW w:w="4643" w:type="dxa"/>
          </w:tcPr>
          <w:p w14:paraId="59750ADB" w14:textId="77777777" w:rsidR="002242F3" w:rsidRPr="0052762A" w:rsidRDefault="002242F3" w:rsidP="005E28FE"/>
          <w:p w14:paraId="7A2E4753" w14:textId="77777777" w:rsidR="002242F3" w:rsidRPr="0052762A" w:rsidRDefault="002242F3" w:rsidP="005E28FE">
            <w:r w:rsidRPr="0052762A">
              <w:t xml:space="preserve">   /</w:t>
            </w:r>
          </w:p>
        </w:tc>
      </w:tr>
    </w:tbl>
    <w:p w14:paraId="1B921E95" w14:textId="77777777" w:rsidR="002242F3" w:rsidRDefault="002242F3" w:rsidP="002242F3">
      <w:pPr>
        <w:rPr>
          <w:color w:val="FF0000"/>
        </w:rPr>
      </w:pPr>
    </w:p>
    <w:p w14:paraId="15F474E0" w14:textId="77EA4CEF" w:rsidR="002242F3" w:rsidRPr="00DE1855" w:rsidRDefault="002242F3" w:rsidP="00DE1855">
      <w:pPr>
        <w:pStyle w:val="Naslov2"/>
        <w:jc w:val="left"/>
        <w:rPr>
          <w:color w:val="FF0000"/>
        </w:rPr>
      </w:pPr>
      <w:bookmarkStart w:id="58" w:name="_Toc83837193"/>
      <w:r w:rsidRPr="00813FEC">
        <w:rPr>
          <w:color w:val="FF0000"/>
        </w:rPr>
        <w:t>Posjet kazalištu u Splitu*</w:t>
      </w:r>
      <w:bookmarkEnd w:id="58"/>
    </w:p>
    <w:p w14:paraId="5E3469E6" w14:textId="77777777" w:rsidR="002242F3" w:rsidRPr="0052762A" w:rsidRDefault="002242F3" w:rsidP="002242F3">
      <w:r w:rsidRPr="0052762A">
        <w:t>1. – 4. A i B</w:t>
      </w:r>
    </w:p>
    <w:p w14:paraId="1BCF830F" w14:textId="77777777" w:rsidR="002242F3" w:rsidRPr="0052762A" w:rsidRDefault="002242F3" w:rsidP="002242F3"/>
    <w:p w14:paraId="02E39C83" w14:textId="77777777" w:rsidR="002242F3" w:rsidRPr="0052762A" w:rsidRDefault="002242F3" w:rsidP="002242F3"/>
    <w:p w14:paraId="70F7FAB2" w14:textId="77777777" w:rsidR="002242F3" w:rsidRPr="0052762A" w:rsidRDefault="002242F3" w:rsidP="002242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547"/>
      </w:tblGrid>
      <w:tr w:rsidR="002242F3" w:rsidRPr="0052762A" w14:paraId="4819B7F7" w14:textId="77777777" w:rsidTr="005E28FE">
        <w:tc>
          <w:tcPr>
            <w:tcW w:w="4644" w:type="dxa"/>
            <w:shd w:val="clear" w:color="auto" w:fill="auto"/>
          </w:tcPr>
          <w:p w14:paraId="745965D7" w14:textId="77777777" w:rsidR="002242F3" w:rsidRPr="0052762A" w:rsidRDefault="002242F3" w:rsidP="005E28FE">
            <w:r w:rsidRPr="0052762A">
              <w:t>Ciljevi</w:t>
            </w:r>
          </w:p>
          <w:p w14:paraId="24A4DE85" w14:textId="77777777" w:rsidR="002242F3" w:rsidRPr="0052762A" w:rsidRDefault="002242F3" w:rsidP="005E28FE"/>
          <w:p w14:paraId="63F96011" w14:textId="77777777" w:rsidR="002242F3" w:rsidRPr="0052762A" w:rsidRDefault="002242F3" w:rsidP="005E28FE"/>
          <w:p w14:paraId="70E75E84" w14:textId="77777777" w:rsidR="002242F3" w:rsidRPr="0052762A" w:rsidRDefault="002242F3" w:rsidP="005E28FE"/>
          <w:p w14:paraId="7721CED5" w14:textId="77777777" w:rsidR="002242F3" w:rsidRPr="0052762A" w:rsidRDefault="002242F3" w:rsidP="005E28FE"/>
          <w:p w14:paraId="6708BC56" w14:textId="77777777" w:rsidR="002242F3" w:rsidRPr="0052762A" w:rsidRDefault="002242F3" w:rsidP="005E28FE"/>
          <w:p w14:paraId="552E0BED" w14:textId="77777777" w:rsidR="002242F3" w:rsidRPr="0052762A" w:rsidRDefault="002242F3" w:rsidP="005E28FE"/>
        </w:tc>
        <w:tc>
          <w:tcPr>
            <w:tcW w:w="4642" w:type="dxa"/>
            <w:shd w:val="clear" w:color="auto" w:fill="auto"/>
          </w:tcPr>
          <w:p w14:paraId="628C7762" w14:textId="77777777" w:rsidR="002242F3" w:rsidRPr="0052762A" w:rsidRDefault="002242F3" w:rsidP="005E28FE"/>
          <w:p w14:paraId="41CCE735" w14:textId="77777777" w:rsidR="002242F3" w:rsidRPr="0052762A" w:rsidRDefault="002242F3" w:rsidP="005E28FE"/>
          <w:p w14:paraId="6CCEB8B7" w14:textId="77777777" w:rsidR="002242F3" w:rsidRPr="0052762A" w:rsidRDefault="002242F3" w:rsidP="008D2000">
            <w:pPr>
              <w:numPr>
                <w:ilvl w:val="0"/>
                <w:numId w:val="1"/>
              </w:numPr>
              <w:spacing w:after="0" w:line="240" w:lineRule="auto"/>
            </w:pPr>
            <w:r w:rsidRPr="0052762A">
              <w:t xml:space="preserve">usvajanje novih znanja </w:t>
            </w:r>
          </w:p>
          <w:p w14:paraId="519123DD" w14:textId="77777777" w:rsidR="002242F3" w:rsidRPr="0052762A" w:rsidRDefault="002242F3" w:rsidP="005E28FE"/>
        </w:tc>
      </w:tr>
      <w:tr w:rsidR="002242F3" w:rsidRPr="0052762A" w14:paraId="4BCFB499" w14:textId="77777777" w:rsidTr="005E28FE">
        <w:tc>
          <w:tcPr>
            <w:tcW w:w="4644" w:type="dxa"/>
            <w:shd w:val="clear" w:color="auto" w:fill="auto"/>
          </w:tcPr>
          <w:p w14:paraId="1DB3610A" w14:textId="77777777" w:rsidR="002242F3" w:rsidRPr="0052762A" w:rsidRDefault="002242F3" w:rsidP="005E28FE">
            <w:r w:rsidRPr="0052762A">
              <w:t>Namjena aktivnosti</w:t>
            </w:r>
          </w:p>
        </w:tc>
        <w:tc>
          <w:tcPr>
            <w:tcW w:w="4642" w:type="dxa"/>
            <w:shd w:val="clear" w:color="auto" w:fill="auto"/>
          </w:tcPr>
          <w:p w14:paraId="059E7C1A" w14:textId="77777777" w:rsidR="002242F3" w:rsidRPr="0052762A" w:rsidRDefault="002242F3" w:rsidP="005E28FE">
            <w:pPr>
              <w:ind w:left="720"/>
            </w:pPr>
          </w:p>
          <w:p w14:paraId="2C0B9F27" w14:textId="77777777" w:rsidR="002242F3" w:rsidRPr="0052762A" w:rsidRDefault="002242F3" w:rsidP="005E28FE">
            <w:pPr>
              <w:ind w:left="720"/>
            </w:pPr>
          </w:p>
          <w:p w14:paraId="54E56D5D" w14:textId="77777777" w:rsidR="002242F3" w:rsidRPr="0052762A" w:rsidRDefault="002242F3" w:rsidP="008D2000">
            <w:pPr>
              <w:numPr>
                <w:ilvl w:val="0"/>
                <w:numId w:val="1"/>
              </w:numPr>
              <w:spacing w:after="0" w:line="240" w:lineRule="auto"/>
            </w:pPr>
            <w:r w:rsidRPr="0052762A">
              <w:t>stjecanje novih znanja i spoznaja te utvrđivanje već naučenog kroz predstave u kazalištu</w:t>
            </w:r>
          </w:p>
          <w:p w14:paraId="00A16C98" w14:textId="77777777" w:rsidR="002242F3" w:rsidRPr="0052762A" w:rsidRDefault="002242F3" w:rsidP="005E28FE">
            <w:pPr>
              <w:ind w:left="720"/>
            </w:pPr>
          </w:p>
        </w:tc>
      </w:tr>
      <w:tr w:rsidR="002242F3" w:rsidRPr="0052762A" w14:paraId="0EC13D0F" w14:textId="77777777" w:rsidTr="005E28FE">
        <w:tc>
          <w:tcPr>
            <w:tcW w:w="4644" w:type="dxa"/>
            <w:shd w:val="clear" w:color="auto" w:fill="auto"/>
          </w:tcPr>
          <w:p w14:paraId="7A501FF4" w14:textId="77777777" w:rsidR="002242F3" w:rsidRPr="0052762A" w:rsidRDefault="002242F3" w:rsidP="005E28FE">
            <w:r w:rsidRPr="0052762A">
              <w:t>Nositelj programa</w:t>
            </w:r>
          </w:p>
        </w:tc>
        <w:tc>
          <w:tcPr>
            <w:tcW w:w="4642" w:type="dxa"/>
            <w:shd w:val="clear" w:color="auto" w:fill="auto"/>
          </w:tcPr>
          <w:p w14:paraId="6EE6DF28" w14:textId="77777777" w:rsidR="002242F3" w:rsidRPr="0052762A" w:rsidRDefault="002242F3" w:rsidP="005E28FE">
            <w:pPr>
              <w:ind w:left="720"/>
            </w:pPr>
          </w:p>
          <w:p w14:paraId="2A0BE3C4" w14:textId="77777777" w:rsidR="002242F3" w:rsidRPr="0052762A" w:rsidRDefault="002242F3" w:rsidP="005E28FE">
            <w:pPr>
              <w:ind w:left="720"/>
            </w:pPr>
            <w:r w:rsidRPr="0052762A">
              <w:t xml:space="preserve"> Ivana Labrović. prof. hrvatskog jezika</w:t>
            </w:r>
          </w:p>
          <w:p w14:paraId="252D8EC7" w14:textId="77777777" w:rsidR="002242F3" w:rsidRPr="0052762A" w:rsidRDefault="002242F3" w:rsidP="005E28FE">
            <w:pPr>
              <w:ind w:left="720"/>
            </w:pPr>
          </w:p>
          <w:p w14:paraId="5FCB2116" w14:textId="77777777" w:rsidR="002242F3" w:rsidRPr="0052762A" w:rsidRDefault="002242F3" w:rsidP="005E28FE">
            <w:pPr>
              <w:ind w:left="720"/>
            </w:pPr>
          </w:p>
        </w:tc>
      </w:tr>
      <w:tr w:rsidR="002242F3" w:rsidRPr="0052762A" w14:paraId="570ECF5E" w14:textId="77777777" w:rsidTr="005E28FE">
        <w:tc>
          <w:tcPr>
            <w:tcW w:w="4644" w:type="dxa"/>
            <w:shd w:val="clear" w:color="auto" w:fill="auto"/>
          </w:tcPr>
          <w:p w14:paraId="265029CA" w14:textId="77777777" w:rsidR="002242F3" w:rsidRPr="0052762A" w:rsidRDefault="002242F3" w:rsidP="005E28FE">
            <w:r w:rsidRPr="0052762A">
              <w:t>Način realizacije</w:t>
            </w:r>
          </w:p>
          <w:p w14:paraId="6C5FECD8" w14:textId="77777777" w:rsidR="002242F3" w:rsidRPr="0052762A" w:rsidRDefault="002242F3" w:rsidP="005E28FE"/>
          <w:p w14:paraId="370DF8BB" w14:textId="77777777" w:rsidR="002242F3" w:rsidRPr="0052762A" w:rsidRDefault="002242F3" w:rsidP="005E28FE"/>
        </w:tc>
        <w:tc>
          <w:tcPr>
            <w:tcW w:w="4642" w:type="dxa"/>
            <w:shd w:val="clear" w:color="auto" w:fill="auto"/>
          </w:tcPr>
          <w:p w14:paraId="2E0BE4E4" w14:textId="77777777" w:rsidR="002242F3" w:rsidRPr="0052762A" w:rsidRDefault="002242F3" w:rsidP="005E28FE">
            <w:pPr>
              <w:ind w:left="720"/>
            </w:pPr>
          </w:p>
          <w:p w14:paraId="1958D932" w14:textId="77777777" w:rsidR="002242F3" w:rsidRPr="0052762A" w:rsidRDefault="002242F3" w:rsidP="008D2000">
            <w:pPr>
              <w:numPr>
                <w:ilvl w:val="0"/>
                <w:numId w:val="1"/>
              </w:numPr>
              <w:spacing w:after="0" w:line="240" w:lineRule="auto"/>
            </w:pPr>
            <w:r w:rsidRPr="0052762A">
              <w:t xml:space="preserve">jednodnevni izlet </w:t>
            </w:r>
          </w:p>
          <w:p w14:paraId="009108E4" w14:textId="77777777" w:rsidR="002242F3" w:rsidRPr="0052762A" w:rsidRDefault="002242F3" w:rsidP="005E28FE"/>
        </w:tc>
      </w:tr>
      <w:tr w:rsidR="002242F3" w:rsidRPr="0052762A" w14:paraId="0225A04A" w14:textId="77777777" w:rsidTr="005E28FE">
        <w:tc>
          <w:tcPr>
            <w:tcW w:w="4644" w:type="dxa"/>
            <w:shd w:val="clear" w:color="auto" w:fill="auto"/>
          </w:tcPr>
          <w:p w14:paraId="6E36405C" w14:textId="77777777" w:rsidR="002242F3" w:rsidRPr="0052762A" w:rsidRDefault="002242F3" w:rsidP="005E28FE">
            <w:r w:rsidRPr="0052762A">
              <w:lastRenderedPageBreak/>
              <w:t xml:space="preserve">Vremenik </w:t>
            </w:r>
          </w:p>
          <w:p w14:paraId="324FEE5A" w14:textId="77777777" w:rsidR="002242F3" w:rsidRPr="0052762A" w:rsidRDefault="002242F3" w:rsidP="005E28FE"/>
          <w:p w14:paraId="3F77BFF2" w14:textId="77777777" w:rsidR="002242F3" w:rsidRPr="0052762A" w:rsidRDefault="002242F3" w:rsidP="005E28FE"/>
        </w:tc>
        <w:tc>
          <w:tcPr>
            <w:tcW w:w="4642" w:type="dxa"/>
            <w:shd w:val="clear" w:color="auto" w:fill="auto"/>
          </w:tcPr>
          <w:p w14:paraId="700B8B2A" w14:textId="77777777" w:rsidR="002242F3" w:rsidRPr="0052762A" w:rsidRDefault="002242F3" w:rsidP="008D2000">
            <w:pPr>
              <w:numPr>
                <w:ilvl w:val="0"/>
                <w:numId w:val="1"/>
              </w:numPr>
              <w:spacing w:after="0" w:line="240" w:lineRule="auto"/>
            </w:pPr>
            <w:r w:rsidRPr="0052762A">
              <w:t>tijekom nastavne godine 2021/2022.</w:t>
            </w:r>
          </w:p>
          <w:p w14:paraId="05E6CBD0" w14:textId="77777777" w:rsidR="002242F3" w:rsidRPr="0052762A" w:rsidRDefault="002242F3" w:rsidP="005E28FE">
            <w:pPr>
              <w:ind w:left="720"/>
            </w:pPr>
          </w:p>
        </w:tc>
      </w:tr>
      <w:tr w:rsidR="002242F3" w:rsidRPr="0052762A" w14:paraId="042C103C" w14:textId="77777777" w:rsidTr="005E28FE">
        <w:tc>
          <w:tcPr>
            <w:tcW w:w="4644" w:type="dxa"/>
            <w:shd w:val="clear" w:color="auto" w:fill="auto"/>
          </w:tcPr>
          <w:p w14:paraId="7882F36C" w14:textId="77777777" w:rsidR="002242F3" w:rsidRPr="0052762A" w:rsidRDefault="002242F3" w:rsidP="005E28FE">
            <w:r w:rsidRPr="0052762A">
              <w:t>Troškovnik</w:t>
            </w:r>
          </w:p>
        </w:tc>
        <w:tc>
          <w:tcPr>
            <w:tcW w:w="4642" w:type="dxa"/>
            <w:shd w:val="clear" w:color="auto" w:fill="auto"/>
          </w:tcPr>
          <w:p w14:paraId="52C16D72" w14:textId="77777777" w:rsidR="002242F3" w:rsidRPr="0052762A" w:rsidRDefault="002242F3" w:rsidP="005E28FE">
            <w:pPr>
              <w:ind w:left="720"/>
            </w:pPr>
            <w:r w:rsidRPr="0052762A">
              <w:t xml:space="preserve"> S ukladno mogućnostima škole i učenika</w:t>
            </w:r>
          </w:p>
          <w:p w14:paraId="61909EE1" w14:textId="77777777" w:rsidR="002242F3" w:rsidRPr="0052762A" w:rsidRDefault="002242F3" w:rsidP="005E28FE">
            <w:pPr>
              <w:ind w:left="720"/>
            </w:pPr>
          </w:p>
        </w:tc>
      </w:tr>
      <w:tr w:rsidR="002242F3" w:rsidRPr="0052762A" w14:paraId="69E4D53D" w14:textId="77777777" w:rsidTr="005E28FE">
        <w:tc>
          <w:tcPr>
            <w:tcW w:w="4644" w:type="dxa"/>
            <w:shd w:val="clear" w:color="auto" w:fill="auto"/>
          </w:tcPr>
          <w:p w14:paraId="29776FE4" w14:textId="77777777" w:rsidR="002242F3" w:rsidRPr="0052762A" w:rsidRDefault="002242F3" w:rsidP="005E28FE">
            <w:r w:rsidRPr="0052762A">
              <w:t>Vrednovanje</w:t>
            </w:r>
          </w:p>
          <w:p w14:paraId="660C4A1A" w14:textId="77777777" w:rsidR="002242F3" w:rsidRPr="0052762A" w:rsidRDefault="002242F3" w:rsidP="005E28FE"/>
          <w:p w14:paraId="0083C435" w14:textId="77777777" w:rsidR="002242F3" w:rsidRPr="0052762A" w:rsidRDefault="002242F3" w:rsidP="005E28FE"/>
        </w:tc>
        <w:tc>
          <w:tcPr>
            <w:tcW w:w="4642" w:type="dxa"/>
            <w:shd w:val="clear" w:color="auto" w:fill="auto"/>
          </w:tcPr>
          <w:p w14:paraId="5A0AC2ED" w14:textId="77777777" w:rsidR="002242F3" w:rsidRPr="0052762A" w:rsidRDefault="002242F3" w:rsidP="005E28FE">
            <w:r w:rsidRPr="0052762A">
              <w:t xml:space="preserve">        /</w:t>
            </w:r>
          </w:p>
        </w:tc>
      </w:tr>
    </w:tbl>
    <w:p w14:paraId="19D69E1B" w14:textId="77777777" w:rsidR="002242F3" w:rsidRDefault="002242F3" w:rsidP="002242F3">
      <w:pPr>
        <w:tabs>
          <w:tab w:val="left" w:pos="2670"/>
        </w:tabs>
        <w:rPr>
          <w:color w:val="FF0000"/>
        </w:rPr>
      </w:pPr>
    </w:p>
    <w:p w14:paraId="597C21C3" w14:textId="77777777" w:rsidR="002242F3" w:rsidRDefault="002242F3" w:rsidP="002242F3">
      <w:pPr>
        <w:tabs>
          <w:tab w:val="left" w:pos="2670"/>
        </w:tabs>
        <w:rPr>
          <w:color w:val="FF0000"/>
        </w:rPr>
      </w:pPr>
    </w:p>
    <w:p w14:paraId="0A281946" w14:textId="77777777" w:rsidR="002242F3" w:rsidRPr="00813FEC" w:rsidRDefault="002242F3" w:rsidP="00DE1855">
      <w:pPr>
        <w:pStyle w:val="Naslov2"/>
        <w:jc w:val="left"/>
        <w:rPr>
          <w:color w:val="FF0000"/>
        </w:rPr>
      </w:pPr>
      <w:bookmarkStart w:id="59" w:name="_Toc83837194"/>
      <w:r w:rsidRPr="00813FEC">
        <w:rPr>
          <w:color w:val="FF0000"/>
        </w:rPr>
        <w:t>Posjet hidroelektrani „Miljacka“ i muzeju „Nikola Tesla“ u Smiljanu *</w:t>
      </w:r>
      <w:bookmarkEnd w:id="59"/>
    </w:p>
    <w:p w14:paraId="1EE34480" w14:textId="77777777" w:rsidR="002242F3" w:rsidRPr="0052762A" w:rsidRDefault="002242F3" w:rsidP="002242F3">
      <w:pPr>
        <w:tabs>
          <w:tab w:val="left" w:pos="2670"/>
        </w:tabs>
        <w:rPr>
          <w:color w:val="FF0000"/>
        </w:rPr>
      </w:pPr>
      <w:r w:rsidRPr="0052762A">
        <w:t xml:space="preserve"> 1. – 4. razreda</w:t>
      </w:r>
    </w:p>
    <w:p w14:paraId="7683CCFB" w14:textId="77777777" w:rsidR="002242F3" w:rsidRPr="0052762A" w:rsidRDefault="002242F3" w:rsidP="002242F3"/>
    <w:p w14:paraId="395BB51E" w14:textId="77777777" w:rsidR="002242F3" w:rsidRPr="0052762A" w:rsidRDefault="002242F3" w:rsidP="002242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8"/>
        <w:gridCol w:w="5042"/>
      </w:tblGrid>
      <w:tr w:rsidR="002242F3" w:rsidRPr="0052762A" w14:paraId="6744E683" w14:textId="77777777" w:rsidTr="005E28FE">
        <w:tc>
          <w:tcPr>
            <w:tcW w:w="4077" w:type="dxa"/>
          </w:tcPr>
          <w:p w14:paraId="0E400429" w14:textId="77777777" w:rsidR="002242F3" w:rsidRPr="0052762A" w:rsidRDefault="002242F3" w:rsidP="005E28FE">
            <w:r w:rsidRPr="0052762A">
              <w:t>Ciljevi</w:t>
            </w:r>
          </w:p>
          <w:p w14:paraId="48EC5E94" w14:textId="77777777" w:rsidR="002242F3" w:rsidRPr="0052762A" w:rsidRDefault="002242F3" w:rsidP="005E28FE"/>
          <w:p w14:paraId="2EF52AC2" w14:textId="77777777" w:rsidR="002242F3" w:rsidRPr="0052762A" w:rsidRDefault="002242F3" w:rsidP="005E28FE"/>
        </w:tc>
        <w:tc>
          <w:tcPr>
            <w:tcW w:w="5103" w:type="dxa"/>
          </w:tcPr>
          <w:p w14:paraId="0E7629E6" w14:textId="77777777" w:rsidR="002242F3" w:rsidRPr="0052762A" w:rsidRDefault="002242F3" w:rsidP="008D2000">
            <w:pPr>
              <w:numPr>
                <w:ilvl w:val="0"/>
                <w:numId w:val="1"/>
              </w:numPr>
              <w:spacing w:after="0" w:line="240" w:lineRule="auto"/>
            </w:pPr>
            <w:r w:rsidRPr="0052762A">
              <w:t>ostvariti program za tehničke struke, kao i nastavak školovanja na tehničkim fakultetima</w:t>
            </w:r>
          </w:p>
          <w:p w14:paraId="663212BA" w14:textId="77777777" w:rsidR="002242F3" w:rsidRPr="0052762A" w:rsidRDefault="002242F3" w:rsidP="008D2000">
            <w:pPr>
              <w:numPr>
                <w:ilvl w:val="0"/>
                <w:numId w:val="1"/>
              </w:numPr>
              <w:spacing w:after="0" w:line="240" w:lineRule="auto"/>
            </w:pPr>
            <w:r w:rsidRPr="0052762A">
              <w:t>razumijevanje i pojam obnovljivih izvora energije</w:t>
            </w:r>
          </w:p>
          <w:p w14:paraId="2A054FED" w14:textId="77777777" w:rsidR="002242F3" w:rsidRPr="0052762A" w:rsidRDefault="002242F3" w:rsidP="008D2000">
            <w:pPr>
              <w:numPr>
                <w:ilvl w:val="0"/>
                <w:numId w:val="1"/>
              </w:numPr>
              <w:spacing w:after="0" w:line="240" w:lineRule="auto"/>
            </w:pPr>
            <w:r w:rsidRPr="0052762A">
              <w:t xml:space="preserve">očuvanje i zaštita okoliša, savjestan i ekonomičan odnos prema energiji </w:t>
            </w:r>
          </w:p>
          <w:p w14:paraId="28D7EF38" w14:textId="77777777" w:rsidR="002242F3" w:rsidRPr="0052762A" w:rsidRDefault="002242F3" w:rsidP="008D2000">
            <w:pPr>
              <w:numPr>
                <w:ilvl w:val="0"/>
                <w:numId w:val="1"/>
              </w:numPr>
              <w:spacing w:after="0" w:line="240" w:lineRule="auto"/>
            </w:pPr>
            <w:r w:rsidRPr="0052762A">
              <w:t xml:space="preserve">upoznavanje s hrvatskom kulturnom baštinom </w:t>
            </w:r>
          </w:p>
          <w:p w14:paraId="7F01130D" w14:textId="77777777" w:rsidR="002242F3" w:rsidRPr="0052762A" w:rsidRDefault="002242F3" w:rsidP="005E28FE">
            <w:pPr>
              <w:ind w:left="720"/>
            </w:pPr>
          </w:p>
        </w:tc>
      </w:tr>
      <w:tr w:rsidR="002242F3" w:rsidRPr="0052762A" w14:paraId="33F7DB45" w14:textId="77777777" w:rsidTr="005E28FE">
        <w:tc>
          <w:tcPr>
            <w:tcW w:w="4077" w:type="dxa"/>
          </w:tcPr>
          <w:p w14:paraId="594C151E" w14:textId="77777777" w:rsidR="002242F3" w:rsidRPr="0052762A" w:rsidRDefault="002242F3" w:rsidP="005E28FE">
            <w:r w:rsidRPr="0052762A">
              <w:t>Namjena aktivnosti</w:t>
            </w:r>
          </w:p>
          <w:p w14:paraId="56D2FE75" w14:textId="77777777" w:rsidR="002242F3" w:rsidRPr="0052762A" w:rsidRDefault="002242F3" w:rsidP="005E28FE"/>
          <w:p w14:paraId="7778B12E" w14:textId="77777777" w:rsidR="002242F3" w:rsidRPr="0052762A" w:rsidRDefault="002242F3" w:rsidP="005E28FE"/>
        </w:tc>
        <w:tc>
          <w:tcPr>
            <w:tcW w:w="5103" w:type="dxa"/>
          </w:tcPr>
          <w:p w14:paraId="6C323A61" w14:textId="77777777" w:rsidR="002242F3" w:rsidRPr="0052762A" w:rsidRDefault="002242F3" w:rsidP="008D2000">
            <w:pPr>
              <w:numPr>
                <w:ilvl w:val="0"/>
                <w:numId w:val="1"/>
              </w:numPr>
              <w:spacing w:after="0" w:line="240" w:lineRule="auto"/>
            </w:pPr>
            <w:r w:rsidRPr="0052762A">
              <w:t>stjecanje novih znanja i spoznaja</w:t>
            </w:r>
          </w:p>
          <w:p w14:paraId="5DF68110" w14:textId="77777777" w:rsidR="002242F3" w:rsidRPr="0052762A" w:rsidRDefault="002242F3" w:rsidP="008D2000">
            <w:pPr>
              <w:numPr>
                <w:ilvl w:val="0"/>
                <w:numId w:val="1"/>
              </w:numPr>
              <w:spacing w:after="0" w:line="240" w:lineRule="auto"/>
            </w:pPr>
            <w:r w:rsidRPr="0052762A">
              <w:t>proširiti znanja o primjeni i vrstama obnovljivih izvora energije</w:t>
            </w:r>
          </w:p>
          <w:p w14:paraId="54C23D52" w14:textId="77777777" w:rsidR="002242F3" w:rsidRPr="0052762A" w:rsidRDefault="002242F3" w:rsidP="008D2000">
            <w:pPr>
              <w:numPr>
                <w:ilvl w:val="0"/>
                <w:numId w:val="1"/>
              </w:numPr>
              <w:spacing w:after="0" w:line="240" w:lineRule="auto"/>
            </w:pPr>
            <w:r w:rsidRPr="0052762A">
              <w:t>ukazati na potrebu o očuvanju zaštite okoliša i ekonomičnost primjene svih energetskih resursa</w:t>
            </w:r>
          </w:p>
          <w:p w14:paraId="3AB74BF4" w14:textId="77777777" w:rsidR="002242F3" w:rsidRPr="0052762A" w:rsidRDefault="002242F3" w:rsidP="008D2000">
            <w:pPr>
              <w:numPr>
                <w:ilvl w:val="0"/>
                <w:numId w:val="1"/>
              </w:numPr>
              <w:spacing w:after="0" w:line="240" w:lineRule="auto"/>
            </w:pPr>
            <w:r w:rsidRPr="0052762A">
              <w:t>proširiti znanje o znanstvenim dostignućima Nikole Tesle</w:t>
            </w:r>
          </w:p>
          <w:p w14:paraId="24E9AF53" w14:textId="77777777" w:rsidR="002242F3" w:rsidRPr="0052762A" w:rsidRDefault="002242F3" w:rsidP="005E28FE"/>
        </w:tc>
      </w:tr>
      <w:tr w:rsidR="002242F3" w:rsidRPr="0052762A" w14:paraId="25586AD2" w14:textId="77777777" w:rsidTr="005E28FE">
        <w:tc>
          <w:tcPr>
            <w:tcW w:w="4077" w:type="dxa"/>
          </w:tcPr>
          <w:p w14:paraId="46A3B0EB" w14:textId="77777777" w:rsidR="002242F3" w:rsidRPr="0052762A" w:rsidRDefault="002242F3" w:rsidP="005E28FE">
            <w:r w:rsidRPr="0052762A">
              <w:t>Nositelj programa</w:t>
            </w:r>
          </w:p>
          <w:p w14:paraId="10C712D2" w14:textId="77777777" w:rsidR="002242F3" w:rsidRPr="0052762A" w:rsidRDefault="002242F3" w:rsidP="005E28FE"/>
          <w:p w14:paraId="4029C7E6" w14:textId="77777777" w:rsidR="002242F3" w:rsidRPr="0052762A" w:rsidRDefault="002242F3" w:rsidP="005E28FE"/>
        </w:tc>
        <w:tc>
          <w:tcPr>
            <w:tcW w:w="5103" w:type="dxa"/>
          </w:tcPr>
          <w:p w14:paraId="1DE69295" w14:textId="77777777" w:rsidR="002242F3" w:rsidRPr="0052762A" w:rsidRDefault="002242F3" w:rsidP="008D2000">
            <w:pPr>
              <w:numPr>
                <w:ilvl w:val="0"/>
                <w:numId w:val="15"/>
              </w:numPr>
              <w:spacing w:after="0" w:line="240" w:lineRule="auto"/>
            </w:pPr>
            <w:r w:rsidRPr="0052762A">
              <w:t>Mirjana Ganjto, dip. ing. strojarstva</w:t>
            </w:r>
          </w:p>
          <w:p w14:paraId="3192114E" w14:textId="77777777" w:rsidR="002242F3" w:rsidRPr="0052762A" w:rsidRDefault="002242F3" w:rsidP="008D2000">
            <w:pPr>
              <w:numPr>
                <w:ilvl w:val="0"/>
                <w:numId w:val="15"/>
              </w:numPr>
              <w:spacing w:after="0" w:line="240" w:lineRule="auto"/>
            </w:pPr>
            <w:r w:rsidRPr="0052762A">
              <w:t>Marijeta Amanović, profesor matematike i fizike</w:t>
            </w:r>
          </w:p>
          <w:p w14:paraId="4BAEB97F" w14:textId="77777777" w:rsidR="002242F3" w:rsidRPr="0052762A" w:rsidRDefault="002242F3" w:rsidP="008D2000">
            <w:pPr>
              <w:numPr>
                <w:ilvl w:val="0"/>
                <w:numId w:val="15"/>
              </w:numPr>
              <w:spacing w:after="0" w:line="240" w:lineRule="auto"/>
            </w:pPr>
            <w:r w:rsidRPr="0052762A">
              <w:t>Ana Rajić, mag. ing. strojarstva</w:t>
            </w:r>
          </w:p>
          <w:p w14:paraId="090F2704" w14:textId="77777777" w:rsidR="002242F3" w:rsidRPr="0052762A" w:rsidRDefault="002242F3" w:rsidP="005E28FE">
            <w:pPr>
              <w:ind w:left="720"/>
            </w:pPr>
          </w:p>
        </w:tc>
      </w:tr>
      <w:tr w:rsidR="002242F3" w:rsidRPr="0052762A" w14:paraId="5C3207B6" w14:textId="77777777" w:rsidTr="005E28FE">
        <w:tc>
          <w:tcPr>
            <w:tcW w:w="4077" w:type="dxa"/>
          </w:tcPr>
          <w:p w14:paraId="4C06ADC4" w14:textId="77777777" w:rsidR="002242F3" w:rsidRPr="0052762A" w:rsidRDefault="002242F3" w:rsidP="005E28FE">
            <w:r w:rsidRPr="0052762A">
              <w:lastRenderedPageBreak/>
              <w:t>Način realizacije</w:t>
            </w:r>
          </w:p>
          <w:p w14:paraId="374509E0" w14:textId="77777777" w:rsidR="002242F3" w:rsidRPr="0052762A" w:rsidRDefault="002242F3" w:rsidP="005E28FE"/>
          <w:p w14:paraId="6E98AFC3" w14:textId="77777777" w:rsidR="002242F3" w:rsidRPr="0052762A" w:rsidRDefault="002242F3" w:rsidP="005E28FE"/>
        </w:tc>
        <w:tc>
          <w:tcPr>
            <w:tcW w:w="5103" w:type="dxa"/>
          </w:tcPr>
          <w:p w14:paraId="729BC06D" w14:textId="77777777" w:rsidR="002242F3" w:rsidRPr="0052762A" w:rsidRDefault="002242F3" w:rsidP="008D2000">
            <w:pPr>
              <w:numPr>
                <w:ilvl w:val="0"/>
                <w:numId w:val="1"/>
              </w:numPr>
              <w:spacing w:after="0" w:line="240" w:lineRule="auto"/>
            </w:pPr>
            <w:r w:rsidRPr="0052762A">
              <w:t>izlet edukativnog sadržaja</w:t>
            </w:r>
          </w:p>
        </w:tc>
      </w:tr>
      <w:tr w:rsidR="002242F3" w:rsidRPr="0052762A" w14:paraId="615E4906" w14:textId="77777777" w:rsidTr="005E28FE">
        <w:tc>
          <w:tcPr>
            <w:tcW w:w="4077" w:type="dxa"/>
          </w:tcPr>
          <w:p w14:paraId="065EC389" w14:textId="77777777" w:rsidR="002242F3" w:rsidRPr="0052762A" w:rsidRDefault="002242F3" w:rsidP="005E28FE">
            <w:r w:rsidRPr="0052762A">
              <w:t>Vremenik</w:t>
            </w:r>
          </w:p>
          <w:p w14:paraId="7C802041" w14:textId="77777777" w:rsidR="002242F3" w:rsidRPr="0052762A" w:rsidRDefault="002242F3" w:rsidP="005E28FE"/>
          <w:p w14:paraId="5A625460" w14:textId="77777777" w:rsidR="002242F3" w:rsidRPr="0052762A" w:rsidRDefault="002242F3" w:rsidP="005E28FE"/>
        </w:tc>
        <w:tc>
          <w:tcPr>
            <w:tcW w:w="5103" w:type="dxa"/>
          </w:tcPr>
          <w:p w14:paraId="094BBCF9" w14:textId="77777777" w:rsidR="002242F3" w:rsidRPr="0052762A" w:rsidRDefault="002242F3" w:rsidP="008D2000">
            <w:pPr>
              <w:numPr>
                <w:ilvl w:val="0"/>
                <w:numId w:val="1"/>
              </w:numPr>
              <w:spacing w:after="0" w:line="240" w:lineRule="auto"/>
            </w:pPr>
            <w:r w:rsidRPr="0052762A">
              <w:t xml:space="preserve">tijekom  nastavne godine 2021./2022. </w:t>
            </w:r>
          </w:p>
          <w:p w14:paraId="399D449F" w14:textId="77777777" w:rsidR="002242F3" w:rsidRPr="0052762A" w:rsidRDefault="002242F3" w:rsidP="005E28FE"/>
        </w:tc>
      </w:tr>
      <w:tr w:rsidR="002242F3" w:rsidRPr="0052762A" w14:paraId="306D46FA" w14:textId="77777777" w:rsidTr="005E28FE">
        <w:tc>
          <w:tcPr>
            <w:tcW w:w="4077" w:type="dxa"/>
          </w:tcPr>
          <w:p w14:paraId="79244D08" w14:textId="77777777" w:rsidR="002242F3" w:rsidRPr="0052762A" w:rsidRDefault="002242F3" w:rsidP="005E28FE">
            <w:r w:rsidRPr="0052762A">
              <w:t>Troškovnik</w:t>
            </w:r>
          </w:p>
          <w:p w14:paraId="00AC34A8" w14:textId="77777777" w:rsidR="002242F3" w:rsidRPr="0052762A" w:rsidRDefault="002242F3" w:rsidP="005E28FE"/>
          <w:p w14:paraId="696CB12C" w14:textId="77777777" w:rsidR="002242F3" w:rsidRPr="0052762A" w:rsidRDefault="002242F3" w:rsidP="005E28FE"/>
        </w:tc>
        <w:tc>
          <w:tcPr>
            <w:tcW w:w="5103" w:type="dxa"/>
          </w:tcPr>
          <w:p w14:paraId="09D5E245" w14:textId="77777777" w:rsidR="002242F3" w:rsidRPr="0052762A" w:rsidRDefault="002242F3" w:rsidP="008D2000">
            <w:pPr>
              <w:numPr>
                <w:ilvl w:val="0"/>
                <w:numId w:val="1"/>
              </w:numPr>
              <w:spacing w:after="0" w:line="240" w:lineRule="auto"/>
            </w:pPr>
            <w:r w:rsidRPr="0052762A">
              <w:t>prema mogućnostima škole i učenika</w:t>
            </w:r>
          </w:p>
          <w:p w14:paraId="6D56249D" w14:textId="77777777" w:rsidR="002242F3" w:rsidRPr="0052762A" w:rsidRDefault="002242F3" w:rsidP="005E28FE"/>
          <w:p w14:paraId="1CC79A0B" w14:textId="77777777" w:rsidR="002242F3" w:rsidRPr="0052762A" w:rsidRDefault="002242F3" w:rsidP="005E28FE"/>
        </w:tc>
      </w:tr>
      <w:tr w:rsidR="002242F3" w:rsidRPr="0052762A" w14:paraId="71846B87" w14:textId="77777777" w:rsidTr="005E28FE">
        <w:tc>
          <w:tcPr>
            <w:tcW w:w="4077" w:type="dxa"/>
          </w:tcPr>
          <w:p w14:paraId="6B48BA63" w14:textId="77777777" w:rsidR="002242F3" w:rsidRPr="0052762A" w:rsidRDefault="002242F3" w:rsidP="005E28FE">
            <w:r w:rsidRPr="0052762A">
              <w:t>Vrednovanje</w:t>
            </w:r>
          </w:p>
          <w:p w14:paraId="60235270" w14:textId="77777777" w:rsidR="002242F3" w:rsidRPr="0052762A" w:rsidRDefault="002242F3" w:rsidP="005E28FE"/>
          <w:p w14:paraId="461E70DF" w14:textId="77777777" w:rsidR="002242F3" w:rsidRPr="0052762A" w:rsidRDefault="002242F3" w:rsidP="005E28FE"/>
        </w:tc>
        <w:tc>
          <w:tcPr>
            <w:tcW w:w="5103" w:type="dxa"/>
          </w:tcPr>
          <w:p w14:paraId="18DD0137" w14:textId="77777777" w:rsidR="002242F3" w:rsidRPr="0052762A" w:rsidRDefault="002242F3" w:rsidP="005E28FE">
            <w:pPr>
              <w:ind w:left="720"/>
            </w:pPr>
            <w:r w:rsidRPr="0052762A">
              <w:t>/</w:t>
            </w:r>
          </w:p>
        </w:tc>
      </w:tr>
    </w:tbl>
    <w:p w14:paraId="001DFE00" w14:textId="77777777" w:rsidR="002242F3" w:rsidRPr="0052762A" w:rsidRDefault="002242F3" w:rsidP="002242F3"/>
    <w:p w14:paraId="19A60578" w14:textId="77777777" w:rsidR="002242F3" w:rsidRPr="0052762A" w:rsidRDefault="002242F3" w:rsidP="002242F3"/>
    <w:p w14:paraId="78C20F78" w14:textId="77777777" w:rsidR="002242F3" w:rsidRPr="00813FEC" w:rsidRDefault="002242F3" w:rsidP="00DE1855">
      <w:pPr>
        <w:pStyle w:val="Naslov2"/>
        <w:jc w:val="left"/>
        <w:rPr>
          <w:color w:val="FF0000"/>
        </w:rPr>
      </w:pPr>
      <w:bookmarkStart w:id="60" w:name="_Toc83837195"/>
      <w:r w:rsidRPr="00813FEC">
        <w:rPr>
          <w:color w:val="FF0000"/>
        </w:rPr>
        <w:t>POSJET TVORNICAMA: „AD PLASTIK“, „AD BRODOVI“  I „INCLUDE“ SOLIN</w:t>
      </w:r>
      <w:bookmarkEnd w:id="60"/>
    </w:p>
    <w:p w14:paraId="47D85D43" w14:textId="77777777" w:rsidR="002242F3" w:rsidRPr="0052762A" w:rsidRDefault="002242F3" w:rsidP="002242F3">
      <w:pPr>
        <w:rPr>
          <w:bCs/>
          <w:color w:val="FF0000"/>
        </w:rPr>
      </w:pPr>
      <w:r w:rsidRPr="0052762A">
        <w:rPr>
          <w:bCs/>
          <w:color w:val="FF0000"/>
        </w:rPr>
        <w:t>RAZRED: 1.-4. razreda</w:t>
      </w:r>
    </w:p>
    <w:p w14:paraId="527EB81E" w14:textId="77777777" w:rsidR="002242F3" w:rsidRPr="0052762A" w:rsidRDefault="002242F3" w:rsidP="002242F3"/>
    <w:p w14:paraId="626A3C80" w14:textId="77777777" w:rsidR="002242F3" w:rsidRPr="0052762A" w:rsidRDefault="002242F3" w:rsidP="002242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9"/>
        <w:gridCol w:w="5041"/>
      </w:tblGrid>
      <w:tr w:rsidR="002242F3" w:rsidRPr="0052762A" w14:paraId="73295990" w14:textId="77777777" w:rsidTr="005E28FE">
        <w:tc>
          <w:tcPr>
            <w:tcW w:w="4077" w:type="dxa"/>
          </w:tcPr>
          <w:p w14:paraId="209FE008" w14:textId="77777777" w:rsidR="002242F3" w:rsidRPr="0052762A" w:rsidRDefault="002242F3" w:rsidP="005E28FE">
            <w:r w:rsidRPr="0052762A">
              <w:t>Ciljevi</w:t>
            </w:r>
          </w:p>
          <w:p w14:paraId="30624B1B" w14:textId="77777777" w:rsidR="002242F3" w:rsidRPr="0052762A" w:rsidRDefault="002242F3" w:rsidP="005E28FE"/>
          <w:p w14:paraId="45E80720" w14:textId="77777777" w:rsidR="002242F3" w:rsidRPr="0052762A" w:rsidRDefault="002242F3" w:rsidP="005E28FE"/>
        </w:tc>
        <w:tc>
          <w:tcPr>
            <w:tcW w:w="5103" w:type="dxa"/>
          </w:tcPr>
          <w:p w14:paraId="716638EE" w14:textId="77777777" w:rsidR="002242F3" w:rsidRPr="0052762A" w:rsidRDefault="002242F3" w:rsidP="008D2000">
            <w:pPr>
              <w:numPr>
                <w:ilvl w:val="0"/>
                <w:numId w:val="1"/>
              </w:numPr>
              <w:spacing w:after="0" w:line="240" w:lineRule="auto"/>
            </w:pPr>
            <w:r w:rsidRPr="0052762A">
              <w:t>ostvariti program za tehničke struke, kao i nastavak školovanja na tehničkim fakultetima</w:t>
            </w:r>
          </w:p>
          <w:p w14:paraId="79A2E849" w14:textId="77777777" w:rsidR="002242F3" w:rsidRPr="0052762A" w:rsidRDefault="002242F3" w:rsidP="008D2000">
            <w:pPr>
              <w:numPr>
                <w:ilvl w:val="0"/>
                <w:numId w:val="1"/>
              </w:numPr>
              <w:spacing w:after="0" w:line="240" w:lineRule="auto"/>
            </w:pPr>
            <w:r w:rsidRPr="0052762A">
              <w:t>upoznavanje s tehnologijom obrade plastičnih masa (brizganje)</w:t>
            </w:r>
          </w:p>
          <w:p w14:paraId="79B63306" w14:textId="77777777" w:rsidR="002242F3" w:rsidRPr="0052762A" w:rsidRDefault="002242F3" w:rsidP="008D2000">
            <w:pPr>
              <w:numPr>
                <w:ilvl w:val="0"/>
                <w:numId w:val="1"/>
              </w:numPr>
              <w:spacing w:after="0" w:line="240" w:lineRule="auto"/>
            </w:pPr>
            <w:r w:rsidRPr="0052762A">
              <w:t>upoznavanje s tehnologijom izrade jedrilica</w:t>
            </w:r>
          </w:p>
          <w:p w14:paraId="5DD06CC8" w14:textId="77777777" w:rsidR="002242F3" w:rsidRPr="0052762A" w:rsidRDefault="002242F3" w:rsidP="008D2000">
            <w:pPr>
              <w:numPr>
                <w:ilvl w:val="0"/>
                <w:numId w:val="1"/>
              </w:numPr>
              <w:spacing w:after="0" w:line="240" w:lineRule="auto"/>
            </w:pPr>
            <w:r w:rsidRPr="0052762A">
              <w:t>upoznavanje s tehnologijom izrade pametnih klupa (solarne ćelije)</w:t>
            </w:r>
          </w:p>
          <w:p w14:paraId="1FEA1B63" w14:textId="77777777" w:rsidR="002242F3" w:rsidRPr="0052762A" w:rsidRDefault="002242F3" w:rsidP="005E28FE">
            <w:pPr>
              <w:ind w:left="720"/>
            </w:pPr>
          </w:p>
        </w:tc>
      </w:tr>
      <w:tr w:rsidR="002242F3" w:rsidRPr="0052762A" w14:paraId="4AB3C4BB" w14:textId="77777777" w:rsidTr="005E28FE">
        <w:tc>
          <w:tcPr>
            <w:tcW w:w="4077" w:type="dxa"/>
          </w:tcPr>
          <w:p w14:paraId="145DD6C9" w14:textId="77777777" w:rsidR="002242F3" w:rsidRPr="0052762A" w:rsidRDefault="002242F3" w:rsidP="005E28FE">
            <w:r w:rsidRPr="0052762A">
              <w:t>Namjena aktivnosti</w:t>
            </w:r>
          </w:p>
          <w:p w14:paraId="6F059F07" w14:textId="77777777" w:rsidR="002242F3" w:rsidRPr="0052762A" w:rsidRDefault="002242F3" w:rsidP="005E28FE"/>
          <w:p w14:paraId="45B2D0B8" w14:textId="77777777" w:rsidR="002242F3" w:rsidRPr="0052762A" w:rsidRDefault="002242F3" w:rsidP="005E28FE"/>
        </w:tc>
        <w:tc>
          <w:tcPr>
            <w:tcW w:w="5103" w:type="dxa"/>
          </w:tcPr>
          <w:p w14:paraId="77FE0260" w14:textId="77777777" w:rsidR="002242F3" w:rsidRPr="0052762A" w:rsidRDefault="002242F3" w:rsidP="008D2000">
            <w:pPr>
              <w:numPr>
                <w:ilvl w:val="0"/>
                <w:numId w:val="1"/>
              </w:numPr>
              <w:spacing w:after="0" w:line="240" w:lineRule="auto"/>
            </w:pPr>
            <w:r w:rsidRPr="0052762A">
              <w:t>stjecanje novih znanja i spoznaja</w:t>
            </w:r>
          </w:p>
          <w:p w14:paraId="66AE0D6A" w14:textId="77777777" w:rsidR="002242F3" w:rsidRPr="0052762A" w:rsidRDefault="002242F3" w:rsidP="008D2000">
            <w:pPr>
              <w:numPr>
                <w:ilvl w:val="0"/>
                <w:numId w:val="1"/>
              </w:numPr>
              <w:spacing w:after="0" w:line="240" w:lineRule="auto"/>
            </w:pPr>
            <w:r w:rsidRPr="0052762A">
              <w:t>proširiti znanja o načinu proizvodnje automobilskih dijelova iz plastičnih masa</w:t>
            </w:r>
          </w:p>
          <w:p w14:paraId="3E45951E" w14:textId="77777777" w:rsidR="002242F3" w:rsidRPr="0052762A" w:rsidRDefault="002242F3" w:rsidP="008D2000">
            <w:pPr>
              <w:numPr>
                <w:ilvl w:val="0"/>
                <w:numId w:val="1"/>
              </w:numPr>
              <w:spacing w:after="0" w:line="240" w:lineRule="auto"/>
            </w:pPr>
            <w:r w:rsidRPr="0052762A">
              <w:t>ukazati na potrebu zaštite na radu</w:t>
            </w:r>
          </w:p>
          <w:p w14:paraId="0E76722C" w14:textId="77777777" w:rsidR="002242F3" w:rsidRPr="0052762A" w:rsidRDefault="002242F3" w:rsidP="008D2000">
            <w:pPr>
              <w:numPr>
                <w:ilvl w:val="0"/>
                <w:numId w:val="1"/>
              </w:numPr>
              <w:spacing w:after="0" w:line="240" w:lineRule="auto"/>
            </w:pPr>
            <w:r w:rsidRPr="0052762A">
              <w:t>proširiti znanja o primjeni i vrstama obnovljivih izvora energije</w:t>
            </w:r>
          </w:p>
          <w:p w14:paraId="7106C664" w14:textId="77777777" w:rsidR="002242F3" w:rsidRPr="0052762A" w:rsidRDefault="002242F3" w:rsidP="008D2000">
            <w:pPr>
              <w:numPr>
                <w:ilvl w:val="0"/>
                <w:numId w:val="1"/>
              </w:numPr>
              <w:spacing w:after="0" w:line="240" w:lineRule="auto"/>
            </w:pPr>
            <w:r w:rsidRPr="0052762A">
              <w:t>ukazati na potrebu o očuvanju zaštite okoliša i ekonomičnost primjene svih energetskih resursa</w:t>
            </w:r>
          </w:p>
          <w:p w14:paraId="2BF5E450" w14:textId="77777777" w:rsidR="002242F3" w:rsidRPr="0052762A" w:rsidRDefault="002242F3" w:rsidP="008D2000">
            <w:pPr>
              <w:numPr>
                <w:ilvl w:val="0"/>
                <w:numId w:val="1"/>
              </w:numPr>
              <w:spacing w:after="0" w:line="240" w:lineRule="auto"/>
            </w:pPr>
            <w:r w:rsidRPr="0052762A">
              <w:lastRenderedPageBreak/>
              <w:t>usporediti stečeno znanje tijekom školovanja s praksom</w:t>
            </w:r>
          </w:p>
          <w:p w14:paraId="13449FD1" w14:textId="77777777" w:rsidR="002242F3" w:rsidRPr="0052762A" w:rsidRDefault="002242F3" w:rsidP="005E28FE">
            <w:pPr>
              <w:ind w:left="720"/>
            </w:pPr>
          </w:p>
        </w:tc>
      </w:tr>
      <w:tr w:rsidR="002242F3" w:rsidRPr="0052762A" w14:paraId="2CBF82BD" w14:textId="77777777" w:rsidTr="005E28FE">
        <w:tc>
          <w:tcPr>
            <w:tcW w:w="4077" w:type="dxa"/>
          </w:tcPr>
          <w:p w14:paraId="6D8F0F6D" w14:textId="77777777" w:rsidR="002242F3" w:rsidRPr="0052762A" w:rsidRDefault="002242F3" w:rsidP="005E28FE">
            <w:r w:rsidRPr="0052762A">
              <w:lastRenderedPageBreak/>
              <w:t>Nositelj programa</w:t>
            </w:r>
          </w:p>
          <w:p w14:paraId="244FAC1B" w14:textId="77777777" w:rsidR="002242F3" w:rsidRPr="0052762A" w:rsidRDefault="002242F3" w:rsidP="005E28FE"/>
          <w:p w14:paraId="1F8A43AE" w14:textId="77777777" w:rsidR="002242F3" w:rsidRPr="0052762A" w:rsidRDefault="002242F3" w:rsidP="005E28FE"/>
        </w:tc>
        <w:tc>
          <w:tcPr>
            <w:tcW w:w="5103" w:type="dxa"/>
          </w:tcPr>
          <w:p w14:paraId="165322B6" w14:textId="77777777" w:rsidR="002242F3" w:rsidRPr="0052762A" w:rsidRDefault="002242F3" w:rsidP="008D2000">
            <w:pPr>
              <w:numPr>
                <w:ilvl w:val="0"/>
                <w:numId w:val="15"/>
              </w:numPr>
              <w:spacing w:after="0" w:line="240" w:lineRule="auto"/>
            </w:pPr>
            <w:r w:rsidRPr="0052762A">
              <w:t>Ana Rajić, mag. ing. strojarstva</w:t>
            </w:r>
          </w:p>
          <w:p w14:paraId="0E6751F3" w14:textId="77777777" w:rsidR="002242F3" w:rsidRPr="0052762A" w:rsidRDefault="002242F3" w:rsidP="005E28FE">
            <w:pPr>
              <w:ind w:left="720"/>
            </w:pPr>
          </w:p>
        </w:tc>
      </w:tr>
      <w:tr w:rsidR="002242F3" w:rsidRPr="0052762A" w14:paraId="02052EB2" w14:textId="77777777" w:rsidTr="005E28FE">
        <w:tc>
          <w:tcPr>
            <w:tcW w:w="4077" w:type="dxa"/>
          </w:tcPr>
          <w:p w14:paraId="4A074D9F" w14:textId="77777777" w:rsidR="002242F3" w:rsidRPr="0052762A" w:rsidRDefault="002242F3" w:rsidP="005E28FE">
            <w:r w:rsidRPr="0052762A">
              <w:t>Način realizacije</w:t>
            </w:r>
          </w:p>
          <w:p w14:paraId="1539B91C" w14:textId="77777777" w:rsidR="002242F3" w:rsidRPr="0052762A" w:rsidRDefault="002242F3" w:rsidP="005E28FE"/>
          <w:p w14:paraId="627F33AC" w14:textId="77777777" w:rsidR="002242F3" w:rsidRPr="0052762A" w:rsidRDefault="002242F3" w:rsidP="005E28FE"/>
        </w:tc>
        <w:tc>
          <w:tcPr>
            <w:tcW w:w="5103" w:type="dxa"/>
          </w:tcPr>
          <w:p w14:paraId="44EE38C8" w14:textId="77777777" w:rsidR="002242F3" w:rsidRPr="0052762A" w:rsidRDefault="002242F3" w:rsidP="008D2000">
            <w:pPr>
              <w:numPr>
                <w:ilvl w:val="0"/>
                <w:numId w:val="1"/>
              </w:numPr>
              <w:spacing w:after="0" w:line="240" w:lineRule="auto"/>
            </w:pPr>
            <w:r w:rsidRPr="0052762A">
              <w:t>izlet edukativnog sadržaja</w:t>
            </w:r>
          </w:p>
        </w:tc>
      </w:tr>
      <w:tr w:rsidR="002242F3" w:rsidRPr="0052762A" w14:paraId="39E4958C" w14:textId="77777777" w:rsidTr="005E28FE">
        <w:tc>
          <w:tcPr>
            <w:tcW w:w="4077" w:type="dxa"/>
          </w:tcPr>
          <w:p w14:paraId="1BDD1492" w14:textId="77777777" w:rsidR="002242F3" w:rsidRPr="0052762A" w:rsidRDefault="002242F3" w:rsidP="005E28FE">
            <w:r w:rsidRPr="0052762A">
              <w:t>Vremenik</w:t>
            </w:r>
          </w:p>
          <w:p w14:paraId="0B6AD779" w14:textId="77777777" w:rsidR="002242F3" w:rsidRPr="0052762A" w:rsidRDefault="002242F3" w:rsidP="005E28FE"/>
          <w:p w14:paraId="1CD8EA71" w14:textId="77777777" w:rsidR="002242F3" w:rsidRPr="0052762A" w:rsidRDefault="002242F3" w:rsidP="005E28FE"/>
        </w:tc>
        <w:tc>
          <w:tcPr>
            <w:tcW w:w="5103" w:type="dxa"/>
          </w:tcPr>
          <w:p w14:paraId="48A6AE58" w14:textId="77777777" w:rsidR="002242F3" w:rsidRPr="0052762A" w:rsidRDefault="002242F3" w:rsidP="008D2000">
            <w:pPr>
              <w:numPr>
                <w:ilvl w:val="0"/>
                <w:numId w:val="1"/>
              </w:numPr>
              <w:spacing w:after="0" w:line="240" w:lineRule="auto"/>
            </w:pPr>
            <w:r w:rsidRPr="0052762A">
              <w:t xml:space="preserve">tijekom  nastavne godine 2021./2022. </w:t>
            </w:r>
          </w:p>
          <w:p w14:paraId="3D7B2FC6" w14:textId="77777777" w:rsidR="002242F3" w:rsidRPr="0052762A" w:rsidRDefault="002242F3" w:rsidP="005E28FE"/>
        </w:tc>
      </w:tr>
      <w:tr w:rsidR="002242F3" w:rsidRPr="0052762A" w14:paraId="78B374DF" w14:textId="77777777" w:rsidTr="005E28FE">
        <w:tc>
          <w:tcPr>
            <w:tcW w:w="4077" w:type="dxa"/>
          </w:tcPr>
          <w:p w14:paraId="1149F4CD" w14:textId="77777777" w:rsidR="002242F3" w:rsidRPr="0052762A" w:rsidRDefault="002242F3" w:rsidP="005E28FE">
            <w:r w:rsidRPr="0052762A">
              <w:t>Troškovnik</w:t>
            </w:r>
          </w:p>
          <w:p w14:paraId="5D412740" w14:textId="77777777" w:rsidR="002242F3" w:rsidRPr="0052762A" w:rsidRDefault="002242F3" w:rsidP="005E28FE"/>
          <w:p w14:paraId="278BA6BB" w14:textId="77777777" w:rsidR="002242F3" w:rsidRPr="0052762A" w:rsidRDefault="002242F3" w:rsidP="005E28FE"/>
        </w:tc>
        <w:tc>
          <w:tcPr>
            <w:tcW w:w="5103" w:type="dxa"/>
          </w:tcPr>
          <w:p w14:paraId="33881DAA" w14:textId="77777777" w:rsidR="002242F3" w:rsidRPr="0052762A" w:rsidRDefault="002242F3" w:rsidP="008D2000">
            <w:pPr>
              <w:numPr>
                <w:ilvl w:val="0"/>
                <w:numId w:val="1"/>
              </w:numPr>
              <w:spacing w:after="0" w:line="240" w:lineRule="auto"/>
            </w:pPr>
            <w:r>
              <w:t>škola i roditelji</w:t>
            </w:r>
          </w:p>
          <w:p w14:paraId="07E6D269" w14:textId="77777777" w:rsidR="002242F3" w:rsidRPr="0052762A" w:rsidRDefault="002242F3" w:rsidP="005E28FE"/>
          <w:p w14:paraId="3D22BCD8" w14:textId="77777777" w:rsidR="002242F3" w:rsidRPr="0052762A" w:rsidRDefault="002242F3" w:rsidP="005E28FE"/>
        </w:tc>
      </w:tr>
      <w:tr w:rsidR="002242F3" w:rsidRPr="0052762A" w14:paraId="2B1F9F6B" w14:textId="77777777" w:rsidTr="005E28FE">
        <w:tc>
          <w:tcPr>
            <w:tcW w:w="4077" w:type="dxa"/>
          </w:tcPr>
          <w:p w14:paraId="17977704" w14:textId="77777777" w:rsidR="002242F3" w:rsidRPr="0052762A" w:rsidRDefault="002242F3" w:rsidP="005E28FE">
            <w:r w:rsidRPr="0052762A">
              <w:t>Vrednovanje</w:t>
            </w:r>
          </w:p>
          <w:p w14:paraId="28BD8C6D" w14:textId="77777777" w:rsidR="002242F3" w:rsidRPr="0052762A" w:rsidRDefault="002242F3" w:rsidP="005E28FE"/>
          <w:p w14:paraId="0AC0FF60" w14:textId="77777777" w:rsidR="002242F3" w:rsidRPr="0052762A" w:rsidRDefault="002242F3" w:rsidP="005E28FE"/>
        </w:tc>
        <w:tc>
          <w:tcPr>
            <w:tcW w:w="5103" w:type="dxa"/>
          </w:tcPr>
          <w:p w14:paraId="2911CE2F" w14:textId="77777777" w:rsidR="002242F3" w:rsidRPr="0052762A" w:rsidRDefault="002242F3" w:rsidP="005E28FE">
            <w:pPr>
              <w:ind w:left="720"/>
            </w:pPr>
            <w:r w:rsidRPr="0052762A">
              <w:t>/</w:t>
            </w:r>
          </w:p>
        </w:tc>
      </w:tr>
    </w:tbl>
    <w:p w14:paraId="7334E6C4" w14:textId="77777777" w:rsidR="002242F3" w:rsidRDefault="002242F3" w:rsidP="002242F3">
      <w:pPr>
        <w:tabs>
          <w:tab w:val="left" w:pos="2670"/>
        </w:tabs>
        <w:rPr>
          <w:color w:val="FF0000"/>
        </w:rPr>
      </w:pPr>
    </w:p>
    <w:p w14:paraId="55683378" w14:textId="729663BC" w:rsidR="002242F3" w:rsidRPr="00DE1855" w:rsidRDefault="002242F3" w:rsidP="00DE1855">
      <w:pPr>
        <w:pStyle w:val="Naslov2"/>
        <w:jc w:val="left"/>
        <w:rPr>
          <w:color w:val="FF0000"/>
        </w:rPr>
      </w:pPr>
      <w:bookmarkStart w:id="61" w:name="_Toc83837196"/>
      <w:r w:rsidRPr="00813FEC">
        <w:rPr>
          <w:color w:val="FF0000"/>
        </w:rPr>
        <w:t>Jednodnevni izlet u Mostar i Međugorje*</w:t>
      </w:r>
      <w:bookmarkEnd w:id="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551"/>
      </w:tblGrid>
      <w:tr w:rsidR="002242F3" w:rsidRPr="0052762A" w14:paraId="328FAB46" w14:textId="77777777" w:rsidTr="005E28FE">
        <w:tc>
          <w:tcPr>
            <w:tcW w:w="4643" w:type="dxa"/>
            <w:shd w:val="clear" w:color="auto" w:fill="auto"/>
          </w:tcPr>
          <w:p w14:paraId="198B6846" w14:textId="77777777" w:rsidR="002242F3" w:rsidRPr="0052762A" w:rsidRDefault="002242F3" w:rsidP="005E28FE">
            <w:pPr>
              <w:tabs>
                <w:tab w:val="left" w:pos="2670"/>
              </w:tabs>
            </w:pPr>
          </w:p>
          <w:p w14:paraId="142C0B91" w14:textId="77777777" w:rsidR="002242F3" w:rsidRPr="0052762A" w:rsidRDefault="002242F3" w:rsidP="005E28FE">
            <w:pPr>
              <w:tabs>
                <w:tab w:val="left" w:pos="2670"/>
              </w:tabs>
            </w:pPr>
            <w:r w:rsidRPr="0052762A">
              <w:t>Ciljevi</w:t>
            </w:r>
          </w:p>
        </w:tc>
        <w:tc>
          <w:tcPr>
            <w:tcW w:w="4643" w:type="dxa"/>
            <w:shd w:val="clear" w:color="auto" w:fill="auto"/>
          </w:tcPr>
          <w:p w14:paraId="78C46DBF" w14:textId="77777777" w:rsidR="002242F3" w:rsidRPr="0052762A" w:rsidRDefault="002242F3" w:rsidP="005E28FE">
            <w:pPr>
              <w:tabs>
                <w:tab w:val="left" w:pos="2670"/>
              </w:tabs>
            </w:pPr>
          </w:p>
          <w:p w14:paraId="22B341CF" w14:textId="77777777" w:rsidR="002242F3" w:rsidRPr="0052762A" w:rsidRDefault="002242F3" w:rsidP="008D2000">
            <w:pPr>
              <w:numPr>
                <w:ilvl w:val="0"/>
                <w:numId w:val="1"/>
              </w:numPr>
              <w:tabs>
                <w:tab w:val="left" w:pos="2670"/>
              </w:tabs>
              <w:spacing w:after="0" w:line="240" w:lineRule="auto"/>
            </w:pPr>
            <w:r w:rsidRPr="0052762A">
              <w:t>međusobno druženje maturanata, upoznavanje i njegovanje zajedništva</w:t>
            </w:r>
          </w:p>
          <w:p w14:paraId="51F05AC5" w14:textId="77777777" w:rsidR="002242F3" w:rsidRPr="0052762A" w:rsidRDefault="002242F3" w:rsidP="008D2000">
            <w:pPr>
              <w:numPr>
                <w:ilvl w:val="0"/>
                <w:numId w:val="1"/>
              </w:numPr>
              <w:tabs>
                <w:tab w:val="left" w:pos="2670"/>
              </w:tabs>
              <w:spacing w:after="0" w:line="240" w:lineRule="auto"/>
            </w:pPr>
            <w:r w:rsidRPr="0052762A">
              <w:t>upoznavanje kulturnih i vjerskih znamenitosti mjesta koje posjećujemo, te sudjelovanje u svetoj misi</w:t>
            </w:r>
          </w:p>
          <w:p w14:paraId="0CD716BB" w14:textId="77777777" w:rsidR="002242F3" w:rsidRPr="0052762A" w:rsidRDefault="002242F3" w:rsidP="005E28FE">
            <w:pPr>
              <w:tabs>
                <w:tab w:val="left" w:pos="2670"/>
              </w:tabs>
              <w:ind w:left="720"/>
            </w:pPr>
          </w:p>
        </w:tc>
      </w:tr>
      <w:tr w:rsidR="002242F3" w:rsidRPr="0052762A" w14:paraId="5EE8497A" w14:textId="77777777" w:rsidTr="005E28FE">
        <w:tc>
          <w:tcPr>
            <w:tcW w:w="4643" w:type="dxa"/>
            <w:shd w:val="clear" w:color="auto" w:fill="auto"/>
          </w:tcPr>
          <w:p w14:paraId="4CAA5DC4" w14:textId="77777777" w:rsidR="002242F3" w:rsidRPr="0052762A" w:rsidRDefault="002242F3" w:rsidP="005E28FE">
            <w:pPr>
              <w:tabs>
                <w:tab w:val="left" w:pos="2670"/>
              </w:tabs>
            </w:pPr>
          </w:p>
          <w:p w14:paraId="3EDC1107" w14:textId="77777777" w:rsidR="002242F3" w:rsidRPr="0052762A" w:rsidRDefault="002242F3" w:rsidP="005E28FE">
            <w:pPr>
              <w:tabs>
                <w:tab w:val="left" w:pos="2670"/>
              </w:tabs>
            </w:pPr>
            <w:r w:rsidRPr="0052762A">
              <w:t>Namjena aktivnosti</w:t>
            </w:r>
          </w:p>
        </w:tc>
        <w:tc>
          <w:tcPr>
            <w:tcW w:w="4643" w:type="dxa"/>
            <w:shd w:val="clear" w:color="auto" w:fill="auto"/>
          </w:tcPr>
          <w:p w14:paraId="1B8617CE" w14:textId="77777777" w:rsidR="002242F3" w:rsidRPr="0052762A" w:rsidRDefault="002242F3" w:rsidP="005E28FE">
            <w:pPr>
              <w:tabs>
                <w:tab w:val="left" w:pos="2670"/>
              </w:tabs>
            </w:pPr>
          </w:p>
          <w:p w14:paraId="024C00A6" w14:textId="77777777" w:rsidR="002242F3" w:rsidRPr="0052762A" w:rsidRDefault="002242F3" w:rsidP="008D2000">
            <w:pPr>
              <w:numPr>
                <w:ilvl w:val="0"/>
                <w:numId w:val="1"/>
              </w:numPr>
              <w:tabs>
                <w:tab w:val="left" w:pos="2670"/>
              </w:tabs>
              <w:spacing w:after="0" w:line="240" w:lineRule="auto"/>
            </w:pPr>
            <w:r w:rsidRPr="0052762A">
              <w:t>upoznavanje učenika s kulturno-povijesnim i vjerskim znamenitostima mjesta koje posjećujemo</w:t>
            </w:r>
          </w:p>
          <w:p w14:paraId="38C1865E" w14:textId="77777777" w:rsidR="002242F3" w:rsidRPr="0052762A" w:rsidRDefault="002242F3" w:rsidP="005E28FE">
            <w:pPr>
              <w:tabs>
                <w:tab w:val="left" w:pos="2670"/>
              </w:tabs>
            </w:pPr>
          </w:p>
          <w:p w14:paraId="734CA87A" w14:textId="77777777" w:rsidR="002242F3" w:rsidRPr="0052762A" w:rsidRDefault="002242F3" w:rsidP="005E28FE">
            <w:pPr>
              <w:tabs>
                <w:tab w:val="left" w:pos="2670"/>
              </w:tabs>
            </w:pPr>
          </w:p>
        </w:tc>
      </w:tr>
      <w:tr w:rsidR="002242F3" w:rsidRPr="0052762A" w14:paraId="339FC4A0" w14:textId="77777777" w:rsidTr="005E28FE">
        <w:tc>
          <w:tcPr>
            <w:tcW w:w="4643" w:type="dxa"/>
            <w:shd w:val="clear" w:color="auto" w:fill="auto"/>
          </w:tcPr>
          <w:p w14:paraId="1057C296" w14:textId="77777777" w:rsidR="002242F3" w:rsidRPr="0052762A" w:rsidRDefault="002242F3" w:rsidP="005E28FE">
            <w:pPr>
              <w:tabs>
                <w:tab w:val="left" w:pos="2670"/>
              </w:tabs>
            </w:pPr>
          </w:p>
          <w:p w14:paraId="11D0B23C" w14:textId="77777777" w:rsidR="002242F3" w:rsidRPr="0052762A" w:rsidRDefault="002242F3" w:rsidP="005E28FE">
            <w:pPr>
              <w:tabs>
                <w:tab w:val="left" w:pos="2670"/>
              </w:tabs>
            </w:pPr>
            <w:r w:rsidRPr="0052762A">
              <w:t>Nositelj programa</w:t>
            </w:r>
          </w:p>
          <w:p w14:paraId="0E52750D" w14:textId="77777777" w:rsidR="002242F3" w:rsidRPr="0052762A" w:rsidRDefault="002242F3" w:rsidP="005E28FE">
            <w:pPr>
              <w:tabs>
                <w:tab w:val="left" w:pos="2670"/>
              </w:tabs>
            </w:pPr>
          </w:p>
        </w:tc>
        <w:tc>
          <w:tcPr>
            <w:tcW w:w="4643" w:type="dxa"/>
            <w:shd w:val="clear" w:color="auto" w:fill="auto"/>
          </w:tcPr>
          <w:p w14:paraId="0C61319E" w14:textId="77777777" w:rsidR="002242F3" w:rsidRPr="0052762A" w:rsidRDefault="002242F3" w:rsidP="005E28FE">
            <w:pPr>
              <w:tabs>
                <w:tab w:val="left" w:pos="2670"/>
              </w:tabs>
            </w:pPr>
          </w:p>
          <w:p w14:paraId="07B92F3A" w14:textId="77777777" w:rsidR="002242F3" w:rsidRPr="0052762A" w:rsidRDefault="002242F3" w:rsidP="005E28FE">
            <w:pPr>
              <w:tabs>
                <w:tab w:val="left" w:pos="2670"/>
              </w:tabs>
            </w:pPr>
            <w:r w:rsidRPr="0052762A">
              <w:t>Željko Bobanović, vjeroučitelj u suradnji s Katehetskim uredom</w:t>
            </w:r>
          </w:p>
          <w:p w14:paraId="665579B8" w14:textId="77777777" w:rsidR="002242F3" w:rsidRPr="0052762A" w:rsidRDefault="002242F3" w:rsidP="005E28FE">
            <w:pPr>
              <w:tabs>
                <w:tab w:val="left" w:pos="2670"/>
              </w:tabs>
            </w:pPr>
          </w:p>
          <w:p w14:paraId="782B63C7" w14:textId="77777777" w:rsidR="002242F3" w:rsidRPr="0052762A" w:rsidRDefault="002242F3" w:rsidP="005E28FE">
            <w:pPr>
              <w:tabs>
                <w:tab w:val="left" w:pos="2670"/>
              </w:tabs>
            </w:pPr>
          </w:p>
        </w:tc>
      </w:tr>
      <w:tr w:rsidR="002242F3" w:rsidRPr="0052762A" w14:paraId="62E87E21" w14:textId="77777777" w:rsidTr="005E28FE">
        <w:tc>
          <w:tcPr>
            <w:tcW w:w="4643" w:type="dxa"/>
            <w:shd w:val="clear" w:color="auto" w:fill="auto"/>
          </w:tcPr>
          <w:p w14:paraId="1347075E" w14:textId="77777777" w:rsidR="002242F3" w:rsidRPr="0052762A" w:rsidRDefault="002242F3" w:rsidP="005E28FE">
            <w:pPr>
              <w:tabs>
                <w:tab w:val="left" w:pos="2670"/>
              </w:tabs>
            </w:pPr>
            <w:r w:rsidRPr="0052762A">
              <w:t>Način realizacije</w:t>
            </w:r>
          </w:p>
          <w:p w14:paraId="26F26170" w14:textId="77777777" w:rsidR="002242F3" w:rsidRPr="0052762A" w:rsidRDefault="002242F3" w:rsidP="005E28FE">
            <w:pPr>
              <w:tabs>
                <w:tab w:val="left" w:pos="2670"/>
              </w:tabs>
            </w:pPr>
          </w:p>
        </w:tc>
        <w:tc>
          <w:tcPr>
            <w:tcW w:w="4643" w:type="dxa"/>
            <w:shd w:val="clear" w:color="auto" w:fill="auto"/>
          </w:tcPr>
          <w:p w14:paraId="3B90D9AF" w14:textId="77777777" w:rsidR="002242F3" w:rsidRPr="0052762A" w:rsidRDefault="002242F3" w:rsidP="005E28FE">
            <w:pPr>
              <w:tabs>
                <w:tab w:val="left" w:pos="2670"/>
              </w:tabs>
            </w:pPr>
          </w:p>
          <w:p w14:paraId="3EFBD9CD" w14:textId="77777777" w:rsidR="002242F3" w:rsidRPr="0052762A" w:rsidRDefault="002242F3" w:rsidP="008D2000">
            <w:pPr>
              <w:numPr>
                <w:ilvl w:val="0"/>
                <w:numId w:val="1"/>
              </w:numPr>
              <w:tabs>
                <w:tab w:val="left" w:pos="2670"/>
              </w:tabs>
              <w:spacing w:after="0" w:line="240" w:lineRule="auto"/>
            </w:pPr>
            <w:r w:rsidRPr="0052762A">
              <w:t>dogovor s učenicima oko realizacije</w:t>
            </w:r>
          </w:p>
          <w:p w14:paraId="5EDF7566" w14:textId="77777777" w:rsidR="002242F3" w:rsidRPr="0052762A" w:rsidRDefault="002242F3" w:rsidP="008D2000">
            <w:pPr>
              <w:numPr>
                <w:ilvl w:val="0"/>
                <w:numId w:val="1"/>
              </w:numPr>
              <w:tabs>
                <w:tab w:val="left" w:pos="2670"/>
              </w:tabs>
              <w:spacing w:after="0" w:line="240" w:lineRule="auto"/>
            </w:pPr>
            <w:r w:rsidRPr="0052762A">
              <w:t>suradnja s Katehetskim uredom</w:t>
            </w:r>
          </w:p>
          <w:p w14:paraId="3DA7A16C" w14:textId="77777777" w:rsidR="002242F3" w:rsidRPr="0052762A" w:rsidRDefault="002242F3" w:rsidP="005E28FE">
            <w:pPr>
              <w:tabs>
                <w:tab w:val="left" w:pos="2670"/>
              </w:tabs>
            </w:pPr>
          </w:p>
        </w:tc>
      </w:tr>
      <w:tr w:rsidR="002242F3" w:rsidRPr="0052762A" w14:paraId="16C1DF9A" w14:textId="77777777" w:rsidTr="005E28FE">
        <w:tc>
          <w:tcPr>
            <w:tcW w:w="4643" w:type="dxa"/>
            <w:shd w:val="clear" w:color="auto" w:fill="auto"/>
          </w:tcPr>
          <w:p w14:paraId="0C3BA649" w14:textId="77777777" w:rsidR="002242F3" w:rsidRPr="0052762A" w:rsidRDefault="002242F3" w:rsidP="005E28FE">
            <w:pPr>
              <w:tabs>
                <w:tab w:val="left" w:pos="2670"/>
              </w:tabs>
            </w:pPr>
          </w:p>
          <w:p w14:paraId="67670061" w14:textId="77777777" w:rsidR="002242F3" w:rsidRPr="0052762A" w:rsidRDefault="002242F3" w:rsidP="005E28FE">
            <w:pPr>
              <w:tabs>
                <w:tab w:val="left" w:pos="2670"/>
              </w:tabs>
            </w:pPr>
            <w:r w:rsidRPr="0052762A">
              <w:t>Vremenik</w:t>
            </w:r>
          </w:p>
        </w:tc>
        <w:tc>
          <w:tcPr>
            <w:tcW w:w="4643" w:type="dxa"/>
            <w:shd w:val="clear" w:color="auto" w:fill="auto"/>
          </w:tcPr>
          <w:p w14:paraId="75867C7A" w14:textId="77777777" w:rsidR="002242F3" w:rsidRPr="0052762A" w:rsidRDefault="002242F3" w:rsidP="005E28FE">
            <w:pPr>
              <w:tabs>
                <w:tab w:val="left" w:pos="2670"/>
              </w:tabs>
            </w:pPr>
          </w:p>
          <w:p w14:paraId="43623C19" w14:textId="77777777" w:rsidR="002242F3" w:rsidRPr="0052762A" w:rsidRDefault="002242F3" w:rsidP="008D2000">
            <w:pPr>
              <w:numPr>
                <w:ilvl w:val="0"/>
                <w:numId w:val="1"/>
              </w:numPr>
              <w:tabs>
                <w:tab w:val="left" w:pos="2670"/>
              </w:tabs>
              <w:spacing w:after="0" w:line="240" w:lineRule="auto"/>
            </w:pPr>
            <w:r w:rsidRPr="0052762A">
              <w:t>ožujak 2022.</w:t>
            </w:r>
          </w:p>
          <w:p w14:paraId="2AA85497" w14:textId="77777777" w:rsidR="002242F3" w:rsidRPr="0052762A" w:rsidRDefault="002242F3" w:rsidP="005E28FE">
            <w:pPr>
              <w:tabs>
                <w:tab w:val="left" w:pos="2670"/>
              </w:tabs>
              <w:ind w:left="720"/>
            </w:pPr>
          </w:p>
        </w:tc>
      </w:tr>
      <w:tr w:rsidR="002242F3" w:rsidRPr="0052762A" w14:paraId="5735019F" w14:textId="77777777" w:rsidTr="005E28FE">
        <w:tc>
          <w:tcPr>
            <w:tcW w:w="4643" w:type="dxa"/>
            <w:shd w:val="clear" w:color="auto" w:fill="auto"/>
          </w:tcPr>
          <w:p w14:paraId="26ABDA02" w14:textId="77777777" w:rsidR="002242F3" w:rsidRPr="0052762A" w:rsidRDefault="002242F3" w:rsidP="005E28FE">
            <w:pPr>
              <w:tabs>
                <w:tab w:val="left" w:pos="2670"/>
              </w:tabs>
            </w:pPr>
            <w:r w:rsidRPr="0052762A">
              <w:t>Troškovnik</w:t>
            </w:r>
          </w:p>
        </w:tc>
        <w:tc>
          <w:tcPr>
            <w:tcW w:w="4643" w:type="dxa"/>
            <w:shd w:val="clear" w:color="auto" w:fill="auto"/>
          </w:tcPr>
          <w:p w14:paraId="29D74802" w14:textId="77777777" w:rsidR="002242F3" w:rsidRPr="0052762A" w:rsidRDefault="002242F3" w:rsidP="005E28FE">
            <w:pPr>
              <w:tabs>
                <w:tab w:val="left" w:pos="2670"/>
              </w:tabs>
            </w:pPr>
          </w:p>
          <w:p w14:paraId="42F240EE" w14:textId="77777777" w:rsidR="002242F3" w:rsidRPr="0052762A" w:rsidRDefault="002242F3" w:rsidP="008D2000">
            <w:pPr>
              <w:numPr>
                <w:ilvl w:val="0"/>
                <w:numId w:val="1"/>
              </w:numPr>
              <w:tabs>
                <w:tab w:val="left" w:pos="2670"/>
              </w:tabs>
              <w:spacing w:after="0" w:line="240" w:lineRule="auto"/>
            </w:pPr>
            <w:r w:rsidRPr="0052762A">
              <w:t>Roditelji snose troškove putovanja</w:t>
            </w:r>
          </w:p>
          <w:p w14:paraId="62B1B9E2" w14:textId="77777777" w:rsidR="002242F3" w:rsidRPr="0052762A" w:rsidRDefault="002242F3" w:rsidP="005E28FE">
            <w:pPr>
              <w:tabs>
                <w:tab w:val="left" w:pos="2670"/>
              </w:tabs>
              <w:ind w:left="720"/>
            </w:pPr>
          </w:p>
        </w:tc>
      </w:tr>
      <w:tr w:rsidR="002242F3" w:rsidRPr="0052762A" w14:paraId="08162691" w14:textId="77777777" w:rsidTr="005E28FE">
        <w:tc>
          <w:tcPr>
            <w:tcW w:w="4643" w:type="dxa"/>
            <w:shd w:val="clear" w:color="auto" w:fill="auto"/>
          </w:tcPr>
          <w:p w14:paraId="278C0788" w14:textId="77777777" w:rsidR="002242F3" w:rsidRPr="0052762A" w:rsidRDefault="002242F3" w:rsidP="005E28FE">
            <w:pPr>
              <w:tabs>
                <w:tab w:val="left" w:pos="2670"/>
              </w:tabs>
            </w:pPr>
          </w:p>
          <w:p w14:paraId="4209ACEB" w14:textId="77777777" w:rsidR="002242F3" w:rsidRPr="0052762A" w:rsidRDefault="002242F3" w:rsidP="005E28FE">
            <w:pPr>
              <w:tabs>
                <w:tab w:val="left" w:pos="2670"/>
              </w:tabs>
            </w:pPr>
            <w:r w:rsidRPr="0052762A">
              <w:t>Vrednovanje</w:t>
            </w:r>
          </w:p>
          <w:p w14:paraId="083B9C46" w14:textId="77777777" w:rsidR="002242F3" w:rsidRPr="0052762A" w:rsidRDefault="002242F3" w:rsidP="005E28FE">
            <w:pPr>
              <w:tabs>
                <w:tab w:val="left" w:pos="2670"/>
              </w:tabs>
            </w:pPr>
          </w:p>
        </w:tc>
        <w:tc>
          <w:tcPr>
            <w:tcW w:w="4643" w:type="dxa"/>
            <w:shd w:val="clear" w:color="auto" w:fill="auto"/>
          </w:tcPr>
          <w:p w14:paraId="71E6E84B" w14:textId="77777777" w:rsidR="002242F3" w:rsidRPr="0052762A" w:rsidRDefault="002242F3" w:rsidP="005E28FE">
            <w:pPr>
              <w:tabs>
                <w:tab w:val="left" w:pos="2670"/>
              </w:tabs>
            </w:pPr>
          </w:p>
          <w:p w14:paraId="426A6E4C" w14:textId="77777777" w:rsidR="002242F3" w:rsidRPr="0052762A" w:rsidRDefault="002242F3" w:rsidP="005E28FE">
            <w:pPr>
              <w:tabs>
                <w:tab w:val="left" w:pos="2670"/>
              </w:tabs>
            </w:pPr>
            <w:r w:rsidRPr="0052762A">
              <w:t xml:space="preserve">  /</w:t>
            </w:r>
          </w:p>
        </w:tc>
      </w:tr>
    </w:tbl>
    <w:p w14:paraId="54D22AB1" w14:textId="77777777" w:rsidR="002242F3" w:rsidRPr="0052762A" w:rsidRDefault="002242F3" w:rsidP="002242F3">
      <w:pPr>
        <w:tabs>
          <w:tab w:val="left" w:pos="2670"/>
        </w:tabs>
      </w:pPr>
    </w:p>
    <w:p w14:paraId="23E18074" w14:textId="77777777" w:rsidR="00DE1855" w:rsidRPr="0052762A" w:rsidRDefault="00DE1855" w:rsidP="002242F3">
      <w:pPr>
        <w:tabs>
          <w:tab w:val="left" w:pos="2670"/>
        </w:tabs>
      </w:pPr>
    </w:p>
    <w:p w14:paraId="2C9C43C8" w14:textId="122316D3" w:rsidR="002242F3" w:rsidRPr="0052762A" w:rsidRDefault="002242F3" w:rsidP="002242F3">
      <w:pPr>
        <w:tabs>
          <w:tab w:val="left" w:pos="2670"/>
        </w:tabs>
      </w:pPr>
    </w:p>
    <w:p w14:paraId="4B7C3987" w14:textId="77777777" w:rsidR="009E313E" w:rsidRDefault="009E313E" w:rsidP="009E313E"/>
    <w:p w14:paraId="77B7D93D" w14:textId="10BBAE70" w:rsidR="009E313E" w:rsidRDefault="009E313E" w:rsidP="009E313E">
      <w:pPr>
        <w:jc w:val="both"/>
      </w:pPr>
      <w:r>
        <w:t xml:space="preserve">Temeljem Zakona o odgoju i obrazovanju u osnovnoj i srednjoj školi članak 28. točka 8. (NN 87/08, 86/09, 92/10, 105/10, 90/11, 5/12, 16/12, 86/12, 126/12, 94/13. 152/14.7/17. i 68/18.), i članka 23. Statuta Srednje strukovne škole kralja Zvonimira , </w:t>
      </w:r>
      <w:r>
        <w:t>Š</w:t>
      </w:r>
      <w:r>
        <w:t xml:space="preserve">kolski odbor na </w:t>
      </w:r>
      <w:r>
        <w:t>s</w:t>
      </w:r>
      <w:r>
        <w:t>jednici održanoj dana 07. listopada 202</w:t>
      </w:r>
      <w:r>
        <w:t>1</w:t>
      </w:r>
      <w:r>
        <w:t xml:space="preserve">. godine, nakon provedene rasprave na Nastavničkom vijeću i Vijeću roditelja, jednoglasno je usvojio Školski kurikulum . </w:t>
      </w:r>
    </w:p>
    <w:p w14:paraId="6315FA43" w14:textId="77777777" w:rsidR="009E313E" w:rsidRDefault="009E313E" w:rsidP="009E313E">
      <w:pPr>
        <w:jc w:val="both"/>
      </w:pPr>
    </w:p>
    <w:p w14:paraId="5D2EB4FB" w14:textId="6A5814A6" w:rsidR="009E313E" w:rsidRDefault="009E313E" w:rsidP="009E313E">
      <w:pPr>
        <w:jc w:val="both"/>
      </w:pPr>
      <w:r>
        <w:t>Ravnatelj</w:t>
      </w:r>
      <w:r>
        <w:t xml:space="preserve">: </w:t>
      </w:r>
      <w:r>
        <w:tab/>
      </w:r>
      <w:r>
        <w:tab/>
      </w:r>
      <w:r>
        <w:tab/>
      </w:r>
      <w:r>
        <w:tab/>
      </w:r>
      <w:r>
        <w:tab/>
      </w:r>
      <w:r>
        <w:tab/>
      </w:r>
      <w:r>
        <w:tab/>
      </w:r>
      <w:r>
        <w:tab/>
      </w:r>
      <w:r>
        <w:t xml:space="preserve">Predsjednik ŠO: </w:t>
      </w:r>
    </w:p>
    <w:p w14:paraId="63E1D673" w14:textId="5F6A2D15" w:rsidR="009E313E" w:rsidRDefault="009E313E" w:rsidP="009E313E">
      <w:pPr>
        <w:jc w:val="both"/>
      </w:pPr>
      <w:r>
        <w:t>Milivoj Ilić, dipl. ing.</w:t>
      </w:r>
      <w:r>
        <w:tab/>
      </w:r>
      <w:r>
        <w:tab/>
      </w:r>
      <w:r>
        <w:tab/>
      </w:r>
      <w:r>
        <w:tab/>
      </w:r>
      <w:r>
        <w:tab/>
      </w:r>
      <w:r>
        <w:tab/>
      </w:r>
      <w:r>
        <w:tab/>
      </w:r>
      <w:r>
        <w:t>Željko Bobanović</w:t>
      </w:r>
      <w:r>
        <w:t xml:space="preserve"> </w:t>
      </w:r>
    </w:p>
    <w:p w14:paraId="69ECEEBD" w14:textId="77777777" w:rsidR="009E313E" w:rsidRDefault="009E313E" w:rsidP="009E313E">
      <w:pPr>
        <w:jc w:val="both"/>
      </w:pPr>
    </w:p>
    <w:p w14:paraId="418FB741" w14:textId="1E3ECC38" w:rsidR="009E313E" w:rsidRDefault="009E313E" w:rsidP="009E313E">
      <w:pPr>
        <w:jc w:val="both"/>
      </w:pPr>
      <w:r>
        <w:t>KLASA:602-03/21</w:t>
      </w:r>
      <w:r>
        <w:t>-0</w:t>
      </w:r>
      <w:r>
        <w:t>6</w:t>
      </w:r>
      <w:bookmarkStart w:id="62" w:name="_GoBack"/>
      <w:bookmarkEnd w:id="62"/>
      <w:r>
        <w:t>/</w:t>
      </w:r>
      <w:r>
        <w:t>540</w:t>
      </w:r>
    </w:p>
    <w:p w14:paraId="41761659" w14:textId="1D2DADFA" w:rsidR="009E313E" w:rsidRDefault="009E313E" w:rsidP="009E313E">
      <w:pPr>
        <w:jc w:val="both"/>
      </w:pPr>
      <w:r>
        <w:t>URBROJ:2182/1-12/2</w:t>
      </w:r>
      <w:r>
        <w:t>-11-01-21</w:t>
      </w:r>
    </w:p>
    <w:sectPr w:rsidR="009E313E" w:rsidSect="006674B5">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8B160" w14:textId="77777777" w:rsidR="00EA0687" w:rsidRDefault="00EA0687">
      <w:r>
        <w:separator/>
      </w:r>
    </w:p>
  </w:endnote>
  <w:endnote w:type="continuationSeparator" w:id="0">
    <w:p w14:paraId="14796D1E" w14:textId="77777777" w:rsidR="00EA0687" w:rsidRDefault="00EA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7606C" w14:textId="29C5880B" w:rsidR="002242F3" w:rsidRDefault="002242F3">
    <w:pPr>
      <w:pStyle w:val="Podnoje"/>
      <w:jc w:val="center"/>
    </w:pPr>
  </w:p>
  <w:p w14:paraId="798ADC1C" w14:textId="77777777" w:rsidR="002242F3" w:rsidRDefault="002242F3" w:rsidP="00FA486D">
    <w:pPr>
      <w:pStyle w:val="Podnoje"/>
      <w:tabs>
        <w:tab w:val="left" w:pos="4956"/>
        <w:tab w:val="left" w:pos="5664"/>
        <w:tab w:val="left" w:pos="6372"/>
        <w:tab w:val="left" w:pos="7080"/>
        <w:tab w:val="left" w:pos="7788"/>
        <w:tab w:val="left" w:pos="8496"/>
      </w:tabs>
    </w:pPr>
    <w:r>
      <w:tab/>
    </w:r>
    <w:r>
      <w:tab/>
    </w:r>
    <w:r>
      <w:tab/>
    </w:r>
    <w:r>
      <w:tab/>
    </w:r>
    <w:r>
      <w:tab/>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997213"/>
      <w:docPartObj>
        <w:docPartGallery w:val="Page Numbers (Bottom of Page)"/>
        <w:docPartUnique/>
      </w:docPartObj>
    </w:sdtPr>
    <w:sdtEndPr/>
    <w:sdtContent>
      <w:p w14:paraId="1C148F22" w14:textId="00F24BE1" w:rsidR="00813FEC" w:rsidRDefault="00813FEC">
        <w:pPr>
          <w:pStyle w:val="Podnoje"/>
          <w:jc w:val="center"/>
        </w:pPr>
        <w:r>
          <w:fldChar w:fldCharType="begin"/>
        </w:r>
        <w:r>
          <w:instrText>PAGE   \* MERGEFORMAT</w:instrText>
        </w:r>
        <w:r>
          <w:fldChar w:fldCharType="separate"/>
        </w:r>
        <w:r>
          <w:t>2</w:t>
        </w:r>
        <w:r>
          <w:fldChar w:fldCharType="end"/>
        </w:r>
      </w:p>
    </w:sdtContent>
  </w:sdt>
  <w:p w14:paraId="6A684DE2" w14:textId="77777777" w:rsidR="00813FEC" w:rsidRDefault="00813FEC">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6895846"/>
      <w:docPartObj>
        <w:docPartGallery w:val="Page Numbers (Bottom of Page)"/>
        <w:docPartUnique/>
      </w:docPartObj>
    </w:sdtPr>
    <w:sdtEndPr/>
    <w:sdtContent>
      <w:p w14:paraId="1667C174" w14:textId="761ABC15" w:rsidR="00EB0B7A" w:rsidRDefault="00EB0B7A">
        <w:pPr>
          <w:pStyle w:val="Podnoje"/>
          <w:jc w:val="center"/>
        </w:pPr>
        <w:r>
          <w:fldChar w:fldCharType="begin"/>
        </w:r>
        <w:r>
          <w:instrText>PAGE   \* MERGEFORMAT</w:instrText>
        </w:r>
        <w:r>
          <w:fldChar w:fldCharType="separate"/>
        </w:r>
        <w:r w:rsidR="009E313E">
          <w:rPr>
            <w:noProof/>
          </w:rPr>
          <w:t>1</w:t>
        </w:r>
        <w:r>
          <w:fldChar w:fldCharType="end"/>
        </w:r>
      </w:p>
    </w:sdtContent>
  </w:sdt>
  <w:p w14:paraId="11D6CDDD" w14:textId="77777777" w:rsidR="00EB0B7A" w:rsidRDefault="00EB0B7A">
    <w:pPr>
      <w:pStyle w:val="Podnoj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398194"/>
      <w:docPartObj>
        <w:docPartGallery w:val="Page Numbers (Bottom of Page)"/>
        <w:docPartUnique/>
      </w:docPartObj>
    </w:sdtPr>
    <w:sdtEndPr/>
    <w:sdtContent>
      <w:p w14:paraId="55CDD4FF" w14:textId="7174E528" w:rsidR="001568F3" w:rsidRDefault="001568F3">
        <w:pPr>
          <w:pStyle w:val="Podnoje"/>
          <w:jc w:val="center"/>
        </w:pPr>
        <w:r>
          <w:fldChar w:fldCharType="begin"/>
        </w:r>
        <w:r>
          <w:instrText>PAGE   \* MERGEFORMAT</w:instrText>
        </w:r>
        <w:r>
          <w:fldChar w:fldCharType="separate"/>
        </w:r>
        <w:r w:rsidR="009E313E">
          <w:rPr>
            <w:noProof/>
          </w:rPr>
          <w:t>107</w:t>
        </w:r>
        <w:r>
          <w:fldChar w:fldCharType="end"/>
        </w:r>
      </w:p>
    </w:sdtContent>
  </w:sdt>
  <w:p w14:paraId="3EEA26B5" w14:textId="77777777" w:rsidR="001568F3" w:rsidRDefault="001568F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889E5" w14:textId="77777777" w:rsidR="00EA0687" w:rsidRDefault="00EA0687">
      <w:r>
        <w:separator/>
      </w:r>
    </w:p>
  </w:footnote>
  <w:footnote w:type="continuationSeparator" w:id="0">
    <w:p w14:paraId="57D26F9B" w14:textId="77777777" w:rsidR="00EA0687" w:rsidRDefault="00EA0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26CF"/>
    <w:multiLevelType w:val="hybridMultilevel"/>
    <w:tmpl w:val="FE860ED4"/>
    <w:lvl w:ilvl="0" w:tplc="03D67294">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17664B"/>
    <w:multiLevelType w:val="hybridMultilevel"/>
    <w:tmpl w:val="791E1470"/>
    <w:lvl w:ilvl="0" w:tplc="4906E50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37F4C62"/>
    <w:multiLevelType w:val="hybridMultilevel"/>
    <w:tmpl w:val="46FA4FD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05EA157B"/>
    <w:multiLevelType w:val="hybridMultilevel"/>
    <w:tmpl w:val="6472CFC0"/>
    <w:lvl w:ilvl="0" w:tplc="B220E62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69209D"/>
    <w:multiLevelType w:val="hybridMultilevel"/>
    <w:tmpl w:val="24985C8E"/>
    <w:lvl w:ilvl="0" w:tplc="13CA8EB0">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E516236"/>
    <w:multiLevelType w:val="hybridMultilevel"/>
    <w:tmpl w:val="9AFC635C"/>
    <w:lvl w:ilvl="0" w:tplc="13CA8EB0">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E1D6D"/>
    <w:multiLevelType w:val="hybridMultilevel"/>
    <w:tmpl w:val="17E4DA28"/>
    <w:lvl w:ilvl="0" w:tplc="250A410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1FC34E8"/>
    <w:multiLevelType w:val="hybridMultilevel"/>
    <w:tmpl w:val="C07CC77E"/>
    <w:lvl w:ilvl="0" w:tplc="13CA8EB0">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55A58A9"/>
    <w:multiLevelType w:val="hybridMultilevel"/>
    <w:tmpl w:val="0282A6C6"/>
    <w:lvl w:ilvl="0" w:tplc="13CA8EB0">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8A817E7"/>
    <w:multiLevelType w:val="hybridMultilevel"/>
    <w:tmpl w:val="7D94F858"/>
    <w:lvl w:ilvl="0" w:tplc="03D67294">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A1A12A0"/>
    <w:multiLevelType w:val="hybridMultilevel"/>
    <w:tmpl w:val="C4EAFA0C"/>
    <w:lvl w:ilvl="0" w:tplc="13CA8EB0">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D7664C5"/>
    <w:multiLevelType w:val="hybridMultilevel"/>
    <w:tmpl w:val="67406276"/>
    <w:lvl w:ilvl="0" w:tplc="03D67294">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EA855FD"/>
    <w:multiLevelType w:val="hybridMultilevel"/>
    <w:tmpl w:val="434AC364"/>
    <w:lvl w:ilvl="0" w:tplc="03D67294">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05F03D9"/>
    <w:multiLevelType w:val="hybridMultilevel"/>
    <w:tmpl w:val="F2509270"/>
    <w:lvl w:ilvl="0" w:tplc="A81819E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B1156F5"/>
    <w:multiLevelType w:val="hybridMultilevel"/>
    <w:tmpl w:val="55A63B94"/>
    <w:lvl w:ilvl="0" w:tplc="0B0C3CA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15:restartNumberingAfterBreak="0">
    <w:nsid w:val="30E91139"/>
    <w:multiLevelType w:val="hybridMultilevel"/>
    <w:tmpl w:val="EE5000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2603AFC"/>
    <w:multiLevelType w:val="hybridMultilevel"/>
    <w:tmpl w:val="1F462D04"/>
    <w:lvl w:ilvl="0" w:tplc="13CA8EB0">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D6B7DC3"/>
    <w:multiLevelType w:val="multilevel"/>
    <w:tmpl w:val="ECD42C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ED08CB"/>
    <w:multiLevelType w:val="hybridMultilevel"/>
    <w:tmpl w:val="6AAA5FC4"/>
    <w:lvl w:ilvl="0" w:tplc="7E6EAE70">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DC96DC1"/>
    <w:multiLevelType w:val="hybridMultilevel"/>
    <w:tmpl w:val="9CEC72AE"/>
    <w:lvl w:ilvl="0" w:tplc="54944294">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0" w15:restartNumberingAfterBreak="0">
    <w:nsid w:val="534D67DD"/>
    <w:multiLevelType w:val="hybridMultilevel"/>
    <w:tmpl w:val="E22AEED0"/>
    <w:lvl w:ilvl="0" w:tplc="CE8C7FD0">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5AAE12C4"/>
    <w:multiLevelType w:val="hybridMultilevel"/>
    <w:tmpl w:val="A9F6C934"/>
    <w:lvl w:ilvl="0" w:tplc="840AE3FA">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AC50048"/>
    <w:multiLevelType w:val="hybridMultilevel"/>
    <w:tmpl w:val="BB9E13EE"/>
    <w:lvl w:ilvl="0" w:tplc="2A381ED8">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DE41119"/>
    <w:multiLevelType w:val="hybridMultilevel"/>
    <w:tmpl w:val="5DF88CDA"/>
    <w:lvl w:ilvl="0" w:tplc="03D67294">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1D12D3A"/>
    <w:multiLevelType w:val="hybridMultilevel"/>
    <w:tmpl w:val="A4F4A6CC"/>
    <w:lvl w:ilvl="0" w:tplc="7772E346">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5" w15:restartNumberingAfterBreak="0">
    <w:nsid w:val="7D033A47"/>
    <w:multiLevelType w:val="hybridMultilevel"/>
    <w:tmpl w:val="6D7250B6"/>
    <w:lvl w:ilvl="0" w:tplc="13CA8EB0">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FBA440E"/>
    <w:multiLevelType w:val="multilevel"/>
    <w:tmpl w:val="05500B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13"/>
  </w:num>
  <w:num w:numId="4">
    <w:abstractNumId w:val="1"/>
  </w:num>
  <w:num w:numId="5">
    <w:abstractNumId w:val="16"/>
  </w:num>
  <w:num w:numId="6">
    <w:abstractNumId w:val="21"/>
  </w:num>
  <w:num w:numId="7">
    <w:abstractNumId w:val="20"/>
  </w:num>
  <w:num w:numId="8">
    <w:abstractNumId w:val="14"/>
  </w:num>
  <w:num w:numId="9">
    <w:abstractNumId w:val="18"/>
  </w:num>
  <w:num w:numId="10">
    <w:abstractNumId w:val="26"/>
  </w:num>
  <w:num w:numId="11">
    <w:abstractNumId w:val="17"/>
  </w:num>
  <w:num w:numId="12">
    <w:abstractNumId w:val="19"/>
  </w:num>
  <w:num w:numId="13">
    <w:abstractNumId w:val="19"/>
  </w:num>
  <w:num w:numId="14">
    <w:abstractNumId w:val="15"/>
  </w:num>
  <w:num w:numId="15">
    <w:abstractNumId w:val="7"/>
  </w:num>
  <w:num w:numId="16">
    <w:abstractNumId w:val="4"/>
  </w:num>
  <w:num w:numId="17">
    <w:abstractNumId w:val="8"/>
  </w:num>
  <w:num w:numId="18">
    <w:abstractNumId w:val="10"/>
  </w:num>
  <w:num w:numId="19">
    <w:abstractNumId w:val="25"/>
  </w:num>
  <w:num w:numId="20">
    <w:abstractNumId w:val="22"/>
  </w:num>
  <w:num w:numId="21">
    <w:abstractNumId w:val="23"/>
  </w:num>
  <w:num w:numId="22">
    <w:abstractNumId w:val="12"/>
  </w:num>
  <w:num w:numId="23">
    <w:abstractNumId w:val="9"/>
  </w:num>
  <w:num w:numId="24">
    <w:abstractNumId w:val="0"/>
  </w:num>
  <w:num w:numId="25">
    <w:abstractNumId w:val="11"/>
  </w:num>
  <w:num w:numId="26">
    <w:abstractNumId w:val="24"/>
  </w:num>
  <w:num w:numId="27">
    <w:abstractNumId w:val="2"/>
  </w:num>
  <w:num w:numId="28">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6CB"/>
    <w:rsid w:val="0001294A"/>
    <w:rsid w:val="0001403B"/>
    <w:rsid w:val="00017B84"/>
    <w:rsid w:val="0002198B"/>
    <w:rsid w:val="00022C9D"/>
    <w:rsid w:val="000335DD"/>
    <w:rsid w:val="0003398C"/>
    <w:rsid w:val="00036161"/>
    <w:rsid w:val="000435C7"/>
    <w:rsid w:val="00044D81"/>
    <w:rsid w:val="00047F5B"/>
    <w:rsid w:val="00052C1F"/>
    <w:rsid w:val="00054E05"/>
    <w:rsid w:val="000662B8"/>
    <w:rsid w:val="00073274"/>
    <w:rsid w:val="00084061"/>
    <w:rsid w:val="00086A18"/>
    <w:rsid w:val="00086AF2"/>
    <w:rsid w:val="00087E41"/>
    <w:rsid w:val="000925FC"/>
    <w:rsid w:val="000A1D02"/>
    <w:rsid w:val="000A41E3"/>
    <w:rsid w:val="000A7EE0"/>
    <w:rsid w:val="000B006F"/>
    <w:rsid w:val="000B4D47"/>
    <w:rsid w:val="000B7852"/>
    <w:rsid w:val="000D2681"/>
    <w:rsid w:val="000E02BF"/>
    <w:rsid w:val="000E41F8"/>
    <w:rsid w:val="000E53CA"/>
    <w:rsid w:val="000E5F0C"/>
    <w:rsid w:val="000F16EC"/>
    <w:rsid w:val="001015A0"/>
    <w:rsid w:val="001046E7"/>
    <w:rsid w:val="00110BEF"/>
    <w:rsid w:val="001112AB"/>
    <w:rsid w:val="00111CF3"/>
    <w:rsid w:val="00112366"/>
    <w:rsid w:val="00124220"/>
    <w:rsid w:val="00130994"/>
    <w:rsid w:val="00141C37"/>
    <w:rsid w:val="001443B6"/>
    <w:rsid w:val="00144EA0"/>
    <w:rsid w:val="001568F3"/>
    <w:rsid w:val="0017399F"/>
    <w:rsid w:val="00176338"/>
    <w:rsid w:val="00176A3E"/>
    <w:rsid w:val="00181897"/>
    <w:rsid w:val="001878C2"/>
    <w:rsid w:val="00191E8C"/>
    <w:rsid w:val="0019619C"/>
    <w:rsid w:val="001A0EE0"/>
    <w:rsid w:val="001A240C"/>
    <w:rsid w:val="001A39F9"/>
    <w:rsid w:val="001B4E0E"/>
    <w:rsid w:val="001B5697"/>
    <w:rsid w:val="001C1842"/>
    <w:rsid w:val="001C2ACF"/>
    <w:rsid w:val="001C4DB6"/>
    <w:rsid w:val="001C5D20"/>
    <w:rsid w:val="001C6964"/>
    <w:rsid w:val="001D1D23"/>
    <w:rsid w:val="001D60CE"/>
    <w:rsid w:val="001D6CF9"/>
    <w:rsid w:val="001E768B"/>
    <w:rsid w:val="001F1835"/>
    <w:rsid w:val="00201BE9"/>
    <w:rsid w:val="00205697"/>
    <w:rsid w:val="00211E2D"/>
    <w:rsid w:val="002159D4"/>
    <w:rsid w:val="00223C6D"/>
    <w:rsid w:val="002242F3"/>
    <w:rsid w:val="00224B8A"/>
    <w:rsid w:val="00231F54"/>
    <w:rsid w:val="00246549"/>
    <w:rsid w:val="002465FD"/>
    <w:rsid w:val="002505A3"/>
    <w:rsid w:val="00261BF0"/>
    <w:rsid w:val="00275ED5"/>
    <w:rsid w:val="00281FC1"/>
    <w:rsid w:val="0028286D"/>
    <w:rsid w:val="0029034E"/>
    <w:rsid w:val="0029264D"/>
    <w:rsid w:val="00296D16"/>
    <w:rsid w:val="002A4CE3"/>
    <w:rsid w:val="002B6A44"/>
    <w:rsid w:val="002C2B59"/>
    <w:rsid w:val="002C60E6"/>
    <w:rsid w:val="002C658A"/>
    <w:rsid w:val="002D6BC3"/>
    <w:rsid w:val="002E0469"/>
    <w:rsid w:val="002F3F2C"/>
    <w:rsid w:val="003064DE"/>
    <w:rsid w:val="00324B14"/>
    <w:rsid w:val="00331A3D"/>
    <w:rsid w:val="0034602E"/>
    <w:rsid w:val="003477B3"/>
    <w:rsid w:val="00354B61"/>
    <w:rsid w:val="00354CF9"/>
    <w:rsid w:val="003555EE"/>
    <w:rsid w:val="00363AFB"/>
    <w:rsid w:val="00371794"/>
    <w:rsid w:val="00372E84"/>
    <w:rsid w:val="003809B4"/>
    <w:rsid w:val="003C22AD"/>
    <w:rsid w:val="003E1516"/>
    <w:rsid w:val="003E7293"/>
    <w:rsid w:val="003F21EF"/>
    <w:rsid w:val="003F31B6"/>
    <w:rsid w:val="0040110A"/>
    <w:rsid w:val="00401CBB"/>
    <w:rsid w:val="004110E0"/>
    <w:rsid w:val="00421708"/>
    <w:rsid w:val="0042621E"/>
    <w:rsid w:val="00442814"/>
    <w:rsid w:val="00465194"/>
    <w:rsid w:val="0047669D"/>
    <w:rsid w:val="004836ED"/>
    <w:rsid w:val="00483B80"/>
    <w:rsid w:val="00491AF7"/>
    <w:rsid w:val="00491BD4"/>
    <w:rsid w:val="004A2201"/>
    <w:rsid w:val="004A4B2A"/>
    <w:rsid w:val="004B5EDE"/>
    <w:rsid w:val="004C1EDC"/>
    <w:rsid w:val="004C2CE5"/>
    <w:rsid w:val="004D6298"/>
    <w:rsid w:val="004D7C32"/>
    <w:rsid w:val="004E123F"/>
    <w:rsid w:val="004E37A6"/>
    <w:rsid w:val="004F0BDB"/>
    <w:rsid w:val="00512C0E"/>
    <w:rsid w:val="00513C0C"/>
    <w:rsid w:val="00515B00"/>
    <w:rsid w:val="00521183"/>
    <w:rsid w:val="00521330"/>
    <w:rsid w:val="0053327D"/>
    <w:rsid w:val="0053593C"/>
    <w:rsid w:val="0054456C"/>
    <w:rsid w:val="00556A64"/>
    <w:rsid w:val="00564373"/>
    <w:rsid w:val="00572123"/>
    <w:rsid w:val="00572615"/>
    <w:rsid w:val="00580C65"/>
    <w:rsid w:val="005A37B8"/>
    <w:rsid w:val="005A6F2C"/>
    <w:rsid w:val="005B31FF"/>
    <w:rsid w:val="005B6132"/>
    <w:rsid w:val="005C4BAA"/>
    <w:rsid w:val="005C519B"/>
    <w:rsid w:val="005E0A97"/>
    <w:rsid w:val="005E44E9"/>
    <w:rsid w:val="005F7D07"/>
    <w:rsid w:val="00601160"/>
    <w:rsid w:val="006011C8"/>
    <w:rsid w:val="006012CC"/>
    <w:rsid w:val="0060374C"/>
    <w:rsid w:val="0061062C"/>
    <w:rsid w:val="00615937"/>
    <w:rsid w:val="00617C84"/>
    <w:rsid w:val="006212C6"/>
    <w:rsid w:val="00623C6D"/>
    <w:rsid w:val="00641A90"/>
    <w:rsid w:val="00642756"/>
    <w:rsid w:val="00655CEB"/>
    <w:rsid w:val="00667068"/>
    <w:rsid w:val="006674B5"/>
    <w:rsid w:val="0067651F"/>
    <w:rsid w:val="006773A4"/>
    <w:rsid w:val="006801A6"/>
    <w:rsid w:val="00686ECD"/>
    <w:rsid w:val="006A46F3"/>
    <w:rsid w:val="006C08E8"/>
    <w:rsid w:val="006C18E2"/>
    <w:rsid w:val="006C5185"/>
    <w:rsid w:val="006D11FE"/>
    <w:rsid w:val="006D5F62"/>
    <w:rsid w:val="006D6BE6"/>
    <w:rsid w:val="006E0059"/>
    <w:rsid w:val="006E518E"/>
    <w:rsid w:val="006F29EC"/>
    <w:rsid w:val="0070343A"/>
    <w:rsid w:val="007076D3"/>
    <w:rsid w:val="00714F51"/>
    <w:rsid w:val="007221B6"/>
    <w:rsid w:val="007258DF"/>
    <w:rsid w:val="00731489"/>
    <w:rsid w:val="0073725B"/>
    <w:rsid w:val="0074278C"/>
    <w:rsid w:val="00742F54"/>
    <w:rsid w:val="00743274"/>
    <w:rsid w:val="00747158"/>
    <w:rsid w:val="007528CF"/>
    <w:rsid w:val="00753F90"/>
    <w:rsid w:val="00755199"/>
    <w:rsid w:val="0076082B"/>
    <w:rsid w:val="00760C3E"/>
    <w:rsid w:val="00774DBD"/>
    <w:rsid w:val="00776FF6"/>
    <w:rsid w:val="00787526"/>
    <w:rsid w:val="00787EFB"/>
    <w:rsid w:val="007919B4"/>
    <w:rsid w:val="00794671"/>
    <w:rsid w:val="007A5AE8"/>
    <w:rsid w:val="007A7641"/>
    <w:rsid w:val="007C54BE"/>
    <w:rsid w:val="007D09CC"/>
    <w:rsid w:val="007E169B"/>
    <w:rsid w:val="007E5192"/>
    <w:rsid w:val="007E56D1"/>
    <w:rsid w:val="007F2BDC"/>
    <w:rsid w:val="007F6534"/>
    <w:rsid w:val="007F7482"/>
    <w:rsid w:val="00800FF0"/>
    <w:rsid w:val="00811E4E"/>
    <w:rsid w:val="00813FEC"/>
    <w:rsid w:val="008170E5"/>
    <w:rsid w:val="008249E8"/>
    <w:rsid w:val="0083051A"/>
    <w:rsid w:val="00832E6A"/>
    <w:rsid w:val="00836654"/>
    <w:rsid w:val="00842B30"/>
    <w:rsid w:val="008451E4"/>
    <w:rsid w:val="008568F2"/>
    <w:rsid w:val="00861101"/>
    <w:rsid w:val="00862C7B"/>
    <w:rsid w:val="00873518"/>
    <w:rsid w:val="008818A4"/>
    <w:rsid w:val="00896D93"/>
    <w:rsid w:val="008A5677"/>
    <w:rsid w:val="008B1393"/>
    <w:rsid w:val="008B2C41"/>
    <w:rsid w:val="008B7AF0"/>
    <w:rsid w:val="008D2000"/>
    <w:rsid w:val="008D2F10"/>
    <w:rsid w:val="009006BE"/>
    <w:rsid w:val="009076B9"/>
    <w:rsid w:val="00910401"/>
    <w:rsid w:val="009161AF"/>
    <w:rsid w:val="00917314"/>
    <w:rsid w:val="00942396"/>
    <w:rsid w:val="009426DC"/>
    <w:rsid w:val="0094476E"/>
    <w:rsid w:val="009545F7"/>
    <w:rsid w:val="00954BF5"/>
    <w:rsid w:val="009551B9"/>
    <w:rsid w:val="00955D2C"/>
    <w:rsid w:val="00956281"/>
    <w:rsid w:val="00961282"/>
    <w:rsid w:val="0096220E"/>
    <w:rsid w:val="00972FCA"/>
    <w:rsid w:val="009831CF"/>
    <w:rsid w:val="0098372E"/>
    <w:rsid w:val="00986B39"/>
    <w:rsid w:val="00991B0C"/>
    <w:rsid w:val="00995BBB"/>
    <w:rsid w:val="009A6455"/>
    <w:rsid w:val="009B68BD"/>
    <w:rsid w:val="009B6D74"/>
    <w:rsid w:val="009C0B8F"/>
    <w:rsid w:val="009C502E"/>
    <w:rsid w:val="009C5F13"/>
    <w:rsid w:val="009C70ED"/>
    <w:rsid w:val="009D06B2"/>
    <w:rsid w:val="009D3939"/>
    <w:rsid w:val="009E0CA7"/>
    <w:rsid w:val="009E1741"/>
    <w:rsid w:val="009E2A3A"/>
    <w:rsid w:val="009E313E"/>
    <w:rsid w:val="009E47AF"/>
    <w:rsid w:val="009E742A"/>
    <w:rsid w:val="009F2207"/>
    <w:rsid w:val="00A035E9"/>
    <w:rsid w:val="00A07FEF"/>
    <w:rsid w:val="00A15474"/>
    <w:rsid w:val="00A3173D"/>
    <w:rsid w:val="00A367F0"/>
    <w:rsid w:val="00A431C0"/>
    <w:rsid w:val="00A46419"/>
    <w:rsid w:val="00A4701D"/>
    <w:rsid w:val="00A60131"/>
    <w:rsid w:val="00A6087F"/>
    <w:rsid w:val="00A628E8"/>
    <w:rsid w:val="00A66965"/>
    <w:rsid w:val="00A76AD1"/>
    <w:rsid w:val="00A77685"/>
    <w:rsid w:val="00A925C5"/>
    <w:rsid w:val="00AA35E5"/>
    <w:rsid w:val="00AB3666"/>
    <w:rsid w:val="00AC295F"/>
    <w:rsid w:val="00AD3AE0"/>
    <w:rsid w:val="00AD477D"/>
    <w:rsid w:val="00AD623B"/>
    <w:rsid w:val="00AD6C84"/>
    <w:rsid w:val="00AE4AB6"/>
    <w:rsid w:val="00AF4FDD"/>
    <w:rsid w:val="00AF6DAC"/>
    <w:rsid w:val="00B0284E"/>
    <w:rsid w:val="00B0713B"/>
    <w:rsid w:val="00B07844"/>
    <w:rsid w:val="00B17C43"/>
    <w:rsid w:val="00B2559B"/>
    <w:rsid w:val="00B41EA4"/>
    <w:rsid w:val="00B438B1"/>
    <w:rsid w:val="00B507E4"/>
    <w:rsid w:val="00B51FC1"/>
    <w:rsid w:val="00B546FF"/>
    <w:rsid w:val="00B56EE4"/>
    <w:rsid w:val="00B64275"/>
    <w:rsid w:val="00B65886"/>
    <w:rsid w:val="00B67156"/>
    <w:rsid w:val="00B72B16"/>
    <w:rsid w:val="00B77B4C"/>
    <w:rsid w:val="00B90D15"/>
    <w:rsid w:val="00B913AB"/>
    <w:rsid w:val="00B927E3"/>
    <w:rsid w:val="00BA3600"/>
    <w:rsid w:val="00BA3A5B"/>
    <w:rsid w:val="00BA50DA"/>
    <w:rsid w:val="00BA6611"/>
    <w:rsid w:val="00BB1344"/>
    <w:rsid w:val="00BC1ADF"/>
    <w:rsid w:val="00BC7F0E"/>
    <w:rsid w:val="00BD0382"/>
    <w:rsid w:val="00BD6A79"/>
    <w:rsid w:val="00BE08EA"/>
    <w:rsid w:val="00BF0493"/>
    <w:rsid w:val="00BF618C"/>
    <w:rsid w:val="00C129AB"/>
    <w:rsid w:val="00C166D3"/>
    <w:rsid w:val="00C16F3E"/>
    <w:rsid w:val="00C26263"/>
    <w:rsid w:val="00C375BB"/>
    <w:rsid w:val="00C41920"/>
    <w:rsid w:val="00C4463D"/>
    <w:rsid w:val="00C60871"/>
    <w:rsid w:val="00C71023"/>
    <w:rsid w:val="00C71BEE"/>
    <w:rsid w:val="00C71EA7"/>
    <w:rsid w:val="00C73F50"/>
    <w:rsid w:val="00C74788"/>
    <w:rsid w:val="00C81F83"/>
    <w:rsid w:val="00C82B18"/>
    <w:rsid w:val="00C86F9B"/>
    <w:rsid w:val="00C87C98"/>
    <w:rsid w:val="00C9263E"/>
    <w:rsid w:val="00C9270D"/>
    <w:rsid w:val="00C93909"/>
    <w:rsid w:val="00C955C1"/>
    <w:rsid w:val="00CB5AB2"/>
    <w:rsid w:val="00CB690F"/>
    <w:rsid w:val="00CC106F"/>
    <w:rsid w:val="00CF7C80"/>
    <w:rsid w:val="00D0618C"/>
    <w:rsid w:val="00D11E55"/>
    <w:rsid w:val="00D12F76"/>
    <w:rsid w:val="00D1458A"/>
    <w:rsid w:val="00D15A5E"/>
    <w:rsid w:val="00D20D70"/>
    <w:rsid w:val="00D21E59"/>
    <w:rsid w:val="00D229C7"/>
    <w:rsid w:val="00D278D1"/>
    <w:rsid w:val="00D53CFA"/>
    <w:rsid w:val="00D576BA"/>
    <w:rsid w:val="00D628B6"/>
    <w:rsid w:val="00D67242"/>
    <w:rsid w:val="00D67956"/>
    <w:rsid w:val="00D74B53"/>
    <w:rsid w:val="00D773AF"/>
    <w:rsid w:val="00D910AE"/>
    <w:rsid w:val="00DA3AAA"/>
    <w:rsid w:val="00DA46C0"/>
    <w:rsid w:val="00DA575D"/>
    <w:rsid w:val="00DA74B9"/>
    <w:rsid w:val="00DB1920"/>
    <w:rsid w:val="00DB71A9"/>
    <w:rsid w:val="00DC3F1E"/>
    <w:rsid w:val="00DC49C7"/>
    <w:rsid w:val="00DE1818"/>
    <w:rsid w:val="00DE1855"/>
    <w:rsid w:val="00DE680B"/>
    <w:rsid w:val="00DF25E9"/>
    <w:rsid w:val="00DF54E4"/>
    <w:rsid w:val="00E10A88"/>
    <w:rsid w:val="00E16E11"/>
    <w:rsid w:val="00E21D41"/>
    <w:rsid w:val="00E24EFE"/>
    <w:rsid w:val="00E2772C"/>
    <w:rsid w:val="00E465E4"/>
    <w:rsid w:val="00E47056"/>
    <w:rsid w:val="00E52190"/>
    <w:rsid w:val="00E62AB9"/>
    <w:rsid w:val="00E65105"/>
    <w:rsid w:val="00E65E99"/>
    <w:rsid w:val="00E66F9E"/>
    <w:rsid w:val="00E67B2A"/>
    <w:rsid w:val="00E70F0D"/>
    <w:rsid w:val="00E82825"/>
    <w:rsid w:val="00E8516A"/>
    <w:rsid w:val="00EA0687"/>
    <w:rsid w:val="00EA2399"/>
    <w:rsid w:val="00EA3844"/>
    <w:rsid w:val="00EA4316"/>
    <w:rsid w:val="00EB0B7A"/>
    <w:rsid w:val="00EC78AE"/>
    <w:rsid w:val="00EF039D"/>
    <w:rsid w:val="00EF0CB7"/>
    <w:rsid w:val="00EF1457"/>
    <w:rsid w:val="00EF25CD"/>
    <w:rsid w:val="00EF2CD3"/>
    <w:rsid w:val="00EF2ED5"/>
    <w:rsid w:val="00F030A5"/>
    <w:rsid w:val="00F05BED"/>
    <w:rsid w:val="00F16A19"/>
    <w:rsid w:val="00F21D1E"/>
    <w:rsid w:val="00F260CB"/>
    <w:rsid w:val="00F2703E"/>
    <w:rsid w:val="00F30FDA"/>
    <w:rsid w:val="00F32AB1"/>
    <w:rsid w:val="00F333A5"/>
    <w:rsid w:val="00F348FC"/>
    <w:rsid w:val="00F37082"/>
    <w:rsid w:val="00F401FC"/>
    <w:rsid w:val="00F409E5"/>
    <w:rsid w:val="00F44542"/>
    <w:rsid w:val="00F47C66"/>
    <w:rsid w:val="00F53C53"/>
    <w:rsid w:val="00F60838"/>
    <w:rsid w:val="00F630CA"/>
    <w:rsid w:val="00F64892"/>
    <w:rsid w:val="00F700D0"/>
    <w:rsid w:val="00F86DD2"/>
    <w:rsid w:val="00F94883"/>
    <w:rsid w:val="00F976CB"/>
    <w:rsid w:val="00FB5B21"/>
    <w:rsid w:val="00FB5D53"/>
    <w:rsid w:val="00FB7B1D"/>
    <w:rsid w:val="00FC363C"/>
    <w:rsid w:val="00FC6627"/>
    <w:rsid w:val="00FC7AC3"/>
    <w:rsid w:val="00FD18D1"/>
    <w:rsid w:val="00FD478F"/>
    <w:rsid w:val="00FE2853"/>
    <w:rsid w:val="00FE647A"/>
    <w:rsid w:val="00FF0C3C"/>
    <w:rsid w:val="00FF0F74"/>
    <w:rsid w:val="00FF1533"/>
    <w:rsid w:val="00FF5B50"/>
    <w:rsid w:val="00FF604C"/>
    <w:rsid w:val="00FF637A"/>
    <w:rsid w:val="00FF7D1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FADFA"/>
  <w15:docId w15:val="{85FED130-F5D5-43E5-8B2D-C4C7AA15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6CB"/>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F976CB"/>
    <w:pPr>
      <w:keepNext/>
      <w:outlineLvl w:val="0"/>
    </w:pPr>
    <w:rPr>
      <w:b/>
      <w:bCs/>
    </w:rPr>
  </w:style>
  <w:style w:type="paragraph" w:styleId="Naslov2">
    <w:name w:val="heading 2"/>
    <w:basedOn w:val="Normal"/>
    <w:next w:val="Normal"/>
    <w:link w:val="Naslov2Char"/>
    <w:qFormat/>
    <w:rsid w:val="00F976CB"/>
    <w:pPr>
      <w:keepNext/>
      <w:jc w:val="center"/>
      <w:outlineLvl w:val="1"/>
    </w:pPr>
    <w:rPr>
      <w:b/>
      <w:bCs/>
    </w:rPr>
  </w:style>
  <w:style w:type="paragraph" w:styleId="Naslov3">
    <w:name w:val="heading 3"/>
    <w:basedOn w:val="Normal"/>
    <w:next w:val="Normal"/>
    <w:link w:val="Naslov3Char"/>
    <w:qFormat/>
    <w:rsid w:val="00F976CB"/>
    <w:pPr>
      <w:keepNext/>
      <w:spacing w:before="240" w:after="60"/>
      <w:outlineLvl w:val="2"/>
    </w:pPr>
    <w:rPr>
      <w:rFonts w:ascii="Arial" w:hAnsi="Arial" w:cs="Arial"/>
      <w:b/>
      <w:bCs/>
      <w:sz w:val="26"/>
      <w:szCs w:val="26"/>
    </w:rPr>
  </w:style>
  <w:style w:type="paragraph" w:styleId="Naslov4">
    <w:name w:val="heading 4"/>
    <w:basedOn w:val="Normal"/>
    <w:next w:val="Normal"/>
    <w:link w:val="Naslov4Char"/>
    <w:uiPriority w:val="9"/>
    <w:qFormat/>
    <w:rsid w:val="00F976CB"/>
    <w:pPr>
      <w:keepNext/>
      <w:jc w:val="center"/>
      <w:outlineLvl w:val="3"/>
    </w:pPr>
    <w:rPr>
      <w:sz w:val="32"/>
    </w:rPr>
  </w:style>
  <w:style w:type="paragraph" w:styleId="Naslov5">
    <w:name w:val="heading 5"/>
    <w:basedOn w:val="Normal"/>
    <w:next w:val="Normal"/>
    <w:link w:val="Naslov5Char"/>
    <w:qFormat/>
    <w:rsid w:val="00F976CB"/>
    <w:pPr>
      <w:keepNext/>
      <w:ind w:left="12" w:firstLine="708"/>
      <w:outlineLvl w:val="4"/>
    </w:pPr>
    <w:rPr>
      <w:b/>
      <w:bCs/>
    </w:rPr>
  </w:style>
  <w:style w:type="paragraph" w:styleId="Naslov6">
    <w:name w:val="heading 6"/>
    <w:basedOn w:val="Normal"/>
    <w:next w:val="Normal"/>
    <w:link w:val="Naslov6Char"/>
    <w:qFormat/>
    <w:rsid w:val="00F976CB"/>
    <w:pPr>
      <w:keepNext/>
      <w:jc w:val="center"/>
      <w:outlineLvl w:val="5"/>
    </w:pPr>
    <w:rPr>
      <w:b/>
      <w:bCs/>
      <w:sz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F976CB"/>
    <w:rPr>
      <w:rFonts w:ascii="Times New Roman" w:eastAsia="Times New Roman" w:hAnsi="Times New Roman" w:cs="Times New Roman"/>
      <w:b/>
      <w:bCs/>
      <w:sz w:val="24"/>
      <w:szCs w:val="24"/>
      <w:lang w:eastAsia="hr-HR"/>
    </w:rPr>
  </w:style>
  <w:style w:type="character" w:customStyle="1" w:styleId="Naslov2Char">
    <w:name w:val="Naslov 2 Char"/>
    <w:basedOn w:val="Zadanifontodlomka"/>
    <w:link w:val="Naslov2"/>
    <w:rsid w:val="00F976CB"/>
    <w:rPr>
      <w:rFonts w:ascii="Times New Roman" w:eastAsia="Times New Roman" w:hAnsi="Times New Roman" w:cs="Times New Roman"/>
      <w:b/>
      <w:bCs/>
      <w:sz w:val="24"/>
      <w:szCs w:val="24"/>
      <w:lang w:eastAsia="hr-HR"/>
    </w:rPr>
  </w:style>
  <w:style w:type="character" w:customStyle="1" w:styleId="Naslov3Char">
    <w:name w:val="Naslov 3 Char"/>
    <w:basedOn w:val="Zadanifontodlomka"/>
    <w:link w:val="Naslov3"/>
    <w:rsid w:val="00F976CB"/>
    <w:rPr>
      <w:rFonts w:ascii="Arial" w:eastAsia="Times New Roman" w:hAnsi="Arial" w:cs="Arial"/>
      <w:b/>
      <w:bCs/>
      <w:sz w:val="26"/>
      <w:szCs w:val="26"/>
      <w:lang w:eastAsia="hr-HR"/>
    </w:rPr>
  </w:style>
  <w:style w:type="character" w:customStyle="1" w:styleId="Naslov4Char">
    <w:name w:val="Naslov 4 Char"/>
    <w:basedOn w:val="Zadanifontodlomka"/>
    <w:link w:val="Naslov4"/>
    <w:uiPriority w:val="9"/>
    <w:rsid w:val="00F976CB"/>
    <w:rPr>
      <w:rFonts w:ascii="Times New Roman" w:eastAsia="Times New Roman" w:hAnsi="Times New Roman" w:cs="Times New Roman"/>
      <w:sz w:val="32"/>
      <w:szCs w:val="24"/>
      <w:lang w:eastAsia="hr-HR"/>
    </w:rPr>
  </w:style>
  <w:style w:type="character" w:customStyle="1" w:styleId="Naslov5Char">
    <w:name w:val="Naslov 5 Char"/>
    <w:basedOn w:val="Zadanifontodlomka"/>
    <w:link w:val="Naslov5"/>
    <w:rsid w:val="00F976CB"/>
    <w:rPr>
      <w:rFonts w:ascii="Times New Roman" w:eastAsia="Times New Roman" w:hAnsi="Times New Roman" w:cs="Times New Roman"/>
      <w:b/>
      <w:bCs/>
      <w:sz w:val="24"/>
      <w:szCs w:val="24"/>
      <w:lang w:eastAsia="hr-HR"/>
    </w:rPr>
  </w:style>
  <w:style w:type="character" w:customStyle="1" w:styleId="Naslov6Char">
    <w:name w:val="Naslov 6 Char"/>
    <w:basedOn w:val="Zadanifontodlomka"/>
    <w:link w:val="Naslov6"/>
    <w:rsid w:val="00F976CB"/>
    <w:rPr>
      <w:rFonts w:ascii="Times New Roman" w:eastAsia="Times New Roman" w:hAnsi="Times New Roman" w:cs="Times New Roman"/>
      <w:b/>
      <w:bCs/>
      <w:sz w:val="20"/>
      <w:szCs w:val="24"/>
      <w:lang w:eastAsia="hr-HR"/>
    </w:rPr>
  </w:style>
  <w:style w:type="paragraph" w:styleId="Tijeloteksta">
    <w:name w:val="Body Text"/>
    <w:basedOn w:val="Normal"/>
    <w:link w:val="TijelotekstaChar"/>
    <w:rsid w:val="00F976CB"/>
    <w:rPr>
      <w:b/>
      <w:bCs/>
      <w:sz w:val="32"/>
      <w:szCs w:val="20"/>
    </w:rPr>
  </w:style>
  <w:style w:type="character" w:customStyle="1" w:styleId="TijelotekstaChar">
    <w:name w:val="Tijelo teksta Char"/>
    <w:basedOn w:val="Zadanifontodlomka"/>
    <w:link w:val="Tijeloteksta"/>
    <w:rsid w:val="00F976CB"/>
    <w:rPr>
      <w:rFonts w:ascii="Times New Roman" w:eastAsia="Times New Roman" w:hAnsi="Times New Roman" w:cs="Times New Roman"/>
      <w:b/>
      <w:bCs/>
      <w:sz w:val="32"/>
      <w:szCs w:val="20"/>
      <w:lang w:eastAsia="hr-HR"/>
    </w:rPr>
  </w:style>
  <w:style w:type="paragraph" w:styleId="Naslov">
    <w:name w:val="Title"/>
    <w:basedOn w:val="Normal"/>
    <w:link w:val="NaslovChar"/>
    <w:qFormat/>
    <w:rsid w:val="00F976CB"/>
    <w:pPr>
      <w:jc w:val="center"/>
    </w:pPr>
    <w:rPr>
      <w:b/>
      <w:szCs w:val="20"/>
    </w:rPr>
  </w:style>
  <w:style w:type="character" w:customStyle="1" w:styleId="NaslovChar">
    <w:name w:val="Naslov Char"/>
    <w:basedOn w:val="Zadanifontodlomka"/>
    <w:link w:val="Naslov"/>
    <w:rsid w:val="00F976CB"/>
    <w:rPr>
      <w:rFonts w:ascii="Times New Roman" w:eastAsia="Times New Roman" w:hAnsi="Times New Roman" w:cs="Times New Roman"/>
      <w:b/>
      <w:sz w:val="24"/>
      <w:szCs w:val="20"/>
      <w:lang w:eastAsia="hr-HR"/>
    </w:rPr>
  </w:style>
  <w:style w:type="paragraph" w:styleId="Podnoje">
    <w:name w:val="footer"/>
    <w:basedOn w:val="Normal"/>
    <w:link w:val="PodnojeChar"/>
    <w:uiPriority w:val="99"/>
    <w:rsid w:val="00F976CB"/>
    <w:pPr>
      <w:tabs>
        <w:tab w:val="center" w:pos="4536"/>
        <w:tab w:val="right" w:pos="9072"/>
      </w:tabs>
    </w:pPr>
  </w:style>
  <w:style w:type="character" w:customStyle="1" w:styleId="PodnojeChar">
    <w:name w:val="Podnožje Char"/>
    <w:basedOn w:val="Zadanifontodlomka"/>
    <w:link w:val="Podnoje"/>
    <w:uiPriority w:val="99"/>
    <w:rsid w:val="00F976CB"/>
    <w:rPr>
      <w:rFonts w:ascii="Times New Roman" w:eastAsia="Times New Roman" w:hAnsi="Times New Roman" w:cs="Times New Roman"/>
      <w:sz w:val="24"/>
      <w:szCs w:val="24"/>
      <w:lang w:eastAsia="hr-HR"/>
    </w:rPr>
  </w:style>
  <w:style w:type="character" w:styleId="Brojstranice">
    <w:name w:val="page number"/>
    <w:basedOn w:val="Zadanifontodlomka"/>
    <w:rsid w:val="00F976CB"/>
  </w:style>
  <w:style w:type="paragraph" w:styleId="Tijeloteksta2">
    <w:name w:val="Body Text 2"/>
    <w:basedOn w:val="Normal"/>
    <w:link w:val="Tijeloteksta2Char"/>
    <w:rsid w:val="00F976CB"/>
    <w:rPr>
      <w:b/>
      <w:bCs/>
    </w:rPr>
  </w:style>
  <w:style w:type="character" w:customStyle="1" w:styleId="Tijeloteksta2Char">
    <w:name w:val="Tijelo teksta 2 Char"/>
    <w:basedOn w:val="Zadanifontodlomka"/>
    <w:link w:val="Tijeloteksta2"/>
    <w:rsid w:val="00F976CB"/>
    <w:rPr>
      <w:rFonts w:ascii="Times New Roman" w:eastAsia="Times New Roman" w:hAnsi="Times New Roman" w:cs="Times New Roman"/>
      <w:b/>
      <w:bCs/>
      <w:sz w:val="24"/>
      <w:szCs w:val="24"/>
      <w:lang w:eastAsia="hr-HR"/>
    </w:rPr>
  </w:style>
  <w:style w:type="paragraph" w:styleId="Zaglavlje">
    <w:name w:val="header"/>
    <w:basedOn w:val="Normal"/>
    <w:link w:val="ZaglavljeChar"/>
    <w:uiPriority w:val="99"/>
    <w:rsid w:val="00F976CB"/>
    <w:pPr>
      <w:tabs>
        <w:tab w:val="center" w:pos="4536"/>
        <w:tab w:val="right" w:pos="9072"/>
      </w:tabs>
    </w:pPr>
  </w:style>
  <w:style w:type="character" w:customStyle="1" w:styleId="ZaglavljeChar">
    <w:name w:val="Zaglavlje Char"/>
    <w:basedOn w:val="Zadanifontodlomka"/>
    <w:link w:val="Zaglavlje"/>
    <w:uiPriority w:val="99"/>
    <w:rsid w:val="00F976CB"/>
    <w:rPr>
      <w:rFonts w:ascii="Times New Roman" w:eastAsia="Times New Roman" w:hAnsi="Times New Roman" w:cs="Times New Roman"/>
      <w:sz w:val="24"/>
      <w:szCs w:val="24"/>
      <w:lang w:eastAsia="hr-HR"/>
    </w:rPr>
  </w:style>
  <w:style w:type="character" w:styleId="Istaknuto">
    <w:name w:val="Emphasis"/>
    <w:qFormat/>
    <w:rsid w:val="00F976CB"/>
    <w:rPr>
      <w:i/>
      <w:iCs/>
    </w:rPr>
  </w:style>
  <w:style w:type="character" w:styleId="Naglaeno">
    <w:name w:val="Strong"/>
    <w:uiPriority w:val="22"/>
    <w:qFormat/>
    <w:rsid w:val="00F976CB"/>
    <w:rPr>
      <w:b/>
      <w:bCs/>
    </w:rPr>
  </w:style>
  <w:style w:type="paragraph" w:styleId="Tekstbalonia">
    <w:name w:val="Balloon Text"/>
    <w:basedOn w:val="Normal"/>
    <w:link w:val="TekstbaloniaChar"/>
    <w:uiPriority w:val="99"/>
    <w:rsid w:val="00F976CB"/>
    <w:rPr>
      <w:rFonts w:ascii="Tahoma" w:hAnsi="Tahoma" w:cs="Tahoma"/>
      <w:sz w:val="16"/>
      <w:szCs w:val="16"/>
    </w:rPr>
  </w:style>
  <w:style w:type="character" w:customStyle="1" w:styleId="TekstbaloniaChar">
    <w:name w:val="Tekst balončića Char"/>
    <w:basedOn w:val="Zadanifontodlomka"/>
    <w:link w:val="Tekstbalonia"/>
    <w:uiPriority w:val="99"/>
    <w:rsid w:val="00F976CB"/>
    <w:rPr>
      <w:rFonts w:ascii="Tahoma" w:eastAsia="Times New Roman" w:hAnsi="Tahoma" w:cs="Tahoma"/>
      <w:sz w:val="16"/>
      <w:szCs w:val="16"/>
      <w:lang w:eastAsia="hr-HR"/>
    </w:rPr>
  </w:style>
  <w:style w:type="character" w:styleId="Hiperveza">
    <w:name w:val="Hyperlink"/>
    <w:uiPriority w:val="99"/>
    <w:unhideWhenUsed/>
    <w:rsid w:val="00F976CB"/>
    <w:rPr>
      <w:color w:val="0000FF"/>
      <w:u w:val="single"/>
    </w:rPr>
  </w:style>
  <w:style w:type="character" w:styleId="SlijeenaHiperveza">
    <w:name w:val="FollowedHyperlink"/>
    <w:uiPriority w:val="99"/>
    <w:unhideWhenUsed/>
    <w:rsid w:val="00F976CB"/>
    <w:rPr>
      <w:color w:val="800080"/>
      <w:u w:val="single"/>
    </w:rPr>
  </w:style>
  <w:style w:type="paragraph" w:styleId="Bezproreda">
    <w:name w:val="No Spacing"/>
    <w:uiPriority w:val="1"/>
    <w:qFormat/>
    <w:rsid w:val="00F976CB"/>
    <w:pPr>
      <w:spacing w:after="0" w:line="240" w:lineRule="auto"/>
    </w:pPr>
    <w:rPr>
      <w:rFonts w:ascii="Calibri" w:eastAsia="Calibri" w:hAnsi="Calibri" w:cs="Times New Roman"/>
    </w:rPr>
  </w:style>
  <w:style w:type="paragraph" w:customStyle="1" w:styleId="box457585">
    <w:name w:val="box_457585"/>
    <w:basedOn w:val="Normal"/>
    <w:rsid w:val="00F976CB"/>
    <w:pPr>
      <w:spacing w:before="100" w:beforeAutospacing="1" w:after="100" w:afterAutospacing="1"/>
    </w:pPr>
  </w:style>
  <w:style w:type="character" w:customStyle="1" w:styleId="bold">
    <w:name w:val="bold"/>
    <w:rsid w:val="00F976CB"/>
  </w:style>
  <w:style w:type="paragraph" w:customStyle="1" w:styleId="t-9-8">
    <w:name w:val="t-9-8"/>
    <w:basedOn w:val="Normal"/>
    <w:rsid w:val="00F976CB"/>
    <w:pPr>
      <w:spacing w:before="100" w:beforeAutospacing="1" w:after="100" w:afterAutospacing="1"/>
    </w:pPr>
  </w:style>
  <w:style w:type="paragraph" w:styleId="Odlomakpopisa">
    <w:name w:val="List Paragraph"/>
    <w:basedOn w:val="Normal"/>
    <w:uiPriority w:val="34"/>
    <w:qFormat/>
    <w:rsid w:val="00F976CB"/>
    <w:pPr>
      <w:ind w:left="720"/>
      <w:contextualSpacing/>
    </w:pPr>
  </w:style>
  <w:style w:type="table" w:styleId="Reetkatablice">
    <w:name w:val="Table Grid"/>
    <w:basedOn w:val="Obinatablica"/>
    <w:uiPriority w:val="39"/>
    <w:rsid w:val="00F30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3E1516"/>
    <w:pPr>
      <w:spacing w:after="0" w:line="240" w:lineRule="auto"/>
    </w:pPr>
    <w:rPr>
      <w:rFonts w:eastAsiaTheme="minorEastAsia"/>
      <w:lang w:eastAsia="hr-HR"/>
    </w:rPr>
    <w:tblPr>
      <w:tblCellMar>
        <w:top w:w="0" w:type="dxa"/>
        <w:left w:w="0" w:type="dxa"/>
        <w:bottom w:w="0" w:type="dxa"/>
        <w:right w:w="0" w:type="dxa"/>
      </w:tblCellMar>
    </w:tblPr>
  </w:style>
  <w:style w:type="table" w:styleId="Svijetlareetkatablice">
    <w:name w:val="Grid Table Light"/>
    <w:basedOn w:val="Obinatablica"/>
    <w:uiPriority w:val="40"/>
    <w:rsid w:val="0042170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Naslov">
    <w:name w:val="TOC Heading"/>
    <w:basedOn w:val="Naslov1"/>
    <w:next w:val="Normal"/>
    <w:uiPriority w:val="39"/>
    <w:unhideWhenUsed/>
    <w:qFormat/>
    <w:rsid w:val="00615937"/>
    <w:pPr>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Sadraj1">
    <w:name w:val="toc 1"/>
    <w:basedOn w:val="Normal"/>
    <w:next w:val="Normal"/>
    <w:autoRedefine/>
    <w:uiPriority w:val="39"/>
    <w:unhideWhenUsed/>
    <w:rsid w:val="00615937"/>
    <w:pPr>
      <w:spacing w:after="100"/>
    </w:pPr>
  </w:style>
  <w:style w:type="paragraph" w:styleId="Sadraj2">
    <w:name w:val="toc 2"/>
    <w:basedOn w:val="Normal"/>
    <w:next w:val="Normal"/>
    <w:autoRedefine/>
    <w:uiPriority w:val="39"/>
    <w:unhideWhenUsed/>
    <w:rsid w:val="00615937"/>
    <w:pPr>
      <w:spacing w:after="100"/>
      <w:ind w:left="240"/>
    </w:pPr>
  </w:style>
  <w:style w:type="paragraph" w:styleId="Sadraj3">
    <w:name w:val="toc 3"/>
    <w:basedOn w:val="Normal"/>
    <w:next w:val="Normal"/>
    <w:autoRedefine/>
    <w:uiPriority w:val="39"/>
    <w:unhideWhenUsed/>
    <w:rsid w:val="002242F3"/>
    <w:pPr>
      <w:spacing w:after="100"/>
      <w:ind w:left="480"/>
    </w:pPr>
  </w:style>
  <w:style w:type="paragraph" w:styleId="Uvuenotijeloteksta">
    <w:name w:val="Body Text Indent"/>
    <w:basedOn w:val="Normal"/>
    <w:link w:val="UvuenotijelotekstaChar"/>
    <w:rsid w:val="002242F3"/>
    <w:pPr>
      <w:spacing w:after="0" w:line="240" w:lineRule="auto"/>
      <w:ind w:left="360" w:firstLine="2472"/>
    </w:pPr>
  </w:style>
  <w:style w:type="character" w:customStyle="1" w:styleId="UvuenotijelotekstaChar">
    <w:name w:val="Uvučeno tijelo teksta Char"/>
    <w:basedOn w:val="Zadanifontodlomka"/>
    <w:link w:val="Uvuenotijeloteksta"/>
    <w:rsid w:val="002242F3"/>
    <w:rPr>
      <w:rFonts w:ascii="Times New Roman" w:eastAsia="Times New Roman" w:hAnsi="Times New Roman" w:cs="Times New Roman"/>
      <w:sz w:val="24"/>
      <w:szCs w:val="24"/>
      <w:lang w:eastAsia="hr-HR"/>
    </w:rPr>
  </w:style>
  <w:style w:type="character" w:styleId="Referencakomentara">
    <w:name w:val="annotation reference"/>
    <w:uiPriority w:val="99"/>
    <w:unhideWhenUsed/>
    <w:rsid w:val="002242F3"/>
    <w:rPr>
      <w:sz w:val="16"/>
      <w:szCs w:val="16"/>
    </w:rPr>
  </w:style>
  <w:style w:type="paragraph" w:styleId="Tekstkomentara">
    <w:name w:val="annotation text"/>
    <w:basedOn w:val="Normal"/>
    <w:link w:val="TekstkomentaraChar"/>
    <w:uiPriority w:val="99"/>
    <w:unhideWhenUsed/>
    <w:rsid w:val="002242F3"/>
    <w:pPr>
      <w:spacing w:after="0" w:line="240" w:lineRule="auto"/>
    </w:pPr>
    <w:rPr>
      <w:sz w:val="20"/>
      <w:szCs w:val="20"/>
    </w:rPr>
  </w:style>
  <w:style w:type="character" w:customStyle="1" w:styleId="TekstkomentaraChar">
    <w:name w:val="Tekst komentara Char"/>
    <w:basedOn w:val="Zadanifontodlomka"/>
    <w:link w:val="Tekstkomentara"/>
    <w:uiPriority w:val="99"/>
    <w:rsid w:val="002242F3"/>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unhideWhenUsed/>
    <w:rsid w:val="002242F3"/>
    <w:rPr>
      <w:b/>
      <w:bCs/>
    </w:rPr>
  </w:style>
  <w:style w:type="character" w:customStyle="1" w:styleId="PredmetkomentaraChar">
    <w:name w:val="Predmet komentara Char"/>
    <w:basedOn w:val="TekstkomentaraChar"/>
    <w:link w:val="Predmetkomentara"/>
    <w:uiPriority w:val="99"/>
    <w:rsid w:val="002242F3"/>
    <w:rPr>
      <w:rFonts w:ascii="Times New Roman" w:eastAsia="Times New Roman" w:hAnsi="Times New Roman" w:cs="Times New Roman"/>
      <w:b/>
      <w:bCs/>
      <w:sz w:val="20"/>
      <w:szCs w:val="20"/>
      <w:lang w:eastAsia="hr-HR"/>
    </w:rPr>
  </w:style>
  <w:style w:type="paragraph" w:customStyle="1" w:styleId="t-8">
    <w:name w:val="t-8"/>
    <w:basedOn w:val="Normal"/>
    <w:rsid w:val="002242F3"/>
    <w:pPr>
      <w:spacing w:before="100" w:beforeAutospacing="1" w:after="263" w:line="240" w:lineRule="auto"/>
    </w:pPr>
  </w:style>
  <w:style w:type="character" w:customStyle="1" w:styleId="kurziv">
    <w:name w:val="kurziv"/>
    <w:rsid w:val="002242F3"/>
  </w:style>
  <w:style w:type="paragraph" w:styleId="Naglaencitat">
    <w:name w:val="Intense Quote"/>
    <w:basedOn w:val="Normal"/>
    <w:next w:val="Normal"/>
    <w:link w:val="NaglaencitatChar"/>
    <w:uiPriority w:val="30"/>
    <w:qFormat/>
    <w:rsid w:val="002242F3"/>
    <w:pPr>
      <w:pBdr>
        <w:bottom w:val="single" w:sz="4" w:space="4" w:color="5B9BD5"/>
      </w:pBdr>
      <w:spacing w:before="200" w:after="280" w:line="240" w:lineRule="auto"/>
      <w:ind w:left="936" w:right="936"/>
    </w:pPr>
    <w:rPr>
      <w:b/>
      <w:bCs/>
      <w:i/>
      <w:iCs/>
      <w:color w:val="5B9BD5"/>
    </w:rPr>
  </w:style>
  <w:style w:type="character" w:customStyle="1" w:styleId="NaglaencitatChar">
    <w:name w:val="Naglašen citat Char"/>
    <w:basedOn w:val="Zadanifontodlomka"/>
    <w:link w:val="Naglaencitat"/>
    <w:uiPriority w:val="30"/>
    <w:rsid w:val="002242F3"/>
    <w:rPr>
      <w:rFonts w:ascii="Times New Roman" w:eastAsia="Times New Roman" w:hAnsi="Times New Roman" w:cs="Times New Roman"/>
      <w:b/>
      <w:bCs/>
      <w:i/>
      <w:iCs/>
      <w:color w:val="5B9BD5"/>
      <w:sz w:val="24"/>
      <w:szCs w:val="24"/>
      <w:lang w:eastAsia="hr-HR"/>
    </w:rPr>
  </w:style>
  <w:style w:type="paragraph" w:styleId="Tijeloteksta-uvlaka2">
    <w:name w:val="Body Text Indent 2"/>
    <w:basedOn w:val="Normal"/>
    <w:link w:val="Tijeloteksta-uvlaka2Char"/>
    <w:rsid w:val="002242F3"/>
    <w:pPr>
      <w:spacing w:line="480" w:lineRule="auto"/>
      <w:ind w:left="283"/>
    </w:pPr>
  </w:style>
  <w:style w:type="character" w:customStyle="1" w:styleId="Tijeloteksta-uvlaka2Char">
    <w:name w:val="Tijelo teksta - uvlaka 2 Char"/>
    <w:basedOn w:val="Zadanifontodlomka"/>
    <w:link w:val="Tijeloteksta-uvlaka2"/>
    <w:rsid w:val="002242F3"/>
    <w:rPr>
      <w:rFonts w:ascii="Times New Roman" w:eastAsia="Times New Roman" w:hAnsi="Times New Roman" w:cs="Times New Roman"/>
      <w:sz w:val="24"/>
      <w:szCs w:val="24"/>
      <w:lang w:eastAsia="hr-HR"/>
    </w:rPr>
  </w:style>
  <w:style w:type="paragraph" w:customStyle="1" w:styleId="box459497">
    <w:name w:val="box_459497"/>
    <w:basedOn w:val="Normal"/>
    <w:rsid w:val="002242F3"/>
    <w:pPr>
      <w:spacing w:before="100" w:beforeAutospacing="1" w:after="225" w:line="240" w:lineRule="auto"/>
    </w:pPr>
  </w:style>
  <w:style w:type="paragraph" w:customStyle="1" w:styleId="Default">
    <w:name w:val="Default"/>
    <w:rsid w:val="002242F3"/>
    <w:pPr>
      <w:autoSpaceDE w:val="0"/>
      <w:autoSpaceDN w:val="0"/>
      <w:adjustRightInd w:val="0"/>
      <w:spacing w:after="0" w:line="240" w:lineRule="auto"/>
    </w:pPr>
    <w:rPr>
      <w:rFonts w:ascii="Calibri" w:eastAsia="Times New Roman" w:hAnsi="Calibri" w:cs="Calibri"/>
      <w:color w:val="000000"/>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04833">
      <w:bodyDiv w:val="1"/>
      <w:marLeft w:val="0"/>
      <w:marRight w:val="0"/>
      <w:marTop w:val="0"/>
      <w:marBottom w:val="0"/>
      <w:divBdr>
        <w:top w:val="none" w:sz="0" w:space="0" w:color="auto"/>
        <w:left w:val="none" w:sz="0" w:space="0" w:color="auto"/>
        <w:bottom w:val="none" w:sz="0" w:space="0" w:color="auto"/>
        <w:right w:val="none" w:sz="0" w:space="0" w:color="auto"/>
      </w:divBdr>
    </w:div>
    <w:div w:id="1184392596">
      <w:bodyDiv w:val="1"/>
      <w:marLeft w:val="0"/>
      <w:marRight w:val="0"/>
      <w:marTop w:val="0"/>
      <w:marBottom w:val="0"/>
      <w:divBdr>
        <w:top w:val="none" w:sz="0" w:space="0" w:color="auto"/>
        <w:left w:val="none" w:sz="0" w:space="0" w:color="auto"/>
        <w:bottom w:val="none" w:sz="0" w:space="0" w:color="auto"/>
        <w:right w:val="none" w:sz="0" w:space="0" w:color="auto"/>
      </w:divBdr>
    </w:div>
    <w:div w:id="1283994952">
      <w:bodyDiv w:val="1"/>
      <w:marLeft w:val="0"/>
      <w:marRight w:val="0"/>
      <w:marTop w:val="0"/>
      <w:marBottom w:val="0"/>
      <w:divBdr>
        <w:top w:val="none" w:sz="0" w:space="0" w:color="auto"/>
        <w:left w:val="none" w:sz="0" w:space="0" w:color="auto"/>
        <w:bottom w:val="none" w:sz="0" w:space="0" w:color="auto"/>
        <w:right w:val="none" w:sz="0" w:space="0" w:color="auto"/>
      </w:divBdr>
    </w:div>
    <w:div w:id="1507400575">
      <w:bodyDiv w:val="1"/>
      <w:marLeft w:val="0"/>
      <w:marRight w:val="0"/>
      <w:marTop w:val="0"/>
      <w:marBottom w:val="0"/>
      <w:divBdr>
        <w:top w:val="none" w:sz="0" w:space="0" w:color="auto"/>
        <w:left w:val="none" w:sz="0" w:space="0" w:color="auto"/>
        <w:bottom w:val="none" w:sz="0" w:space="0" w:color="auto"/>
        <w:right w:val="none" w:sz="0" w:space="0" w:color="auto"/>
      </w:divBdr>
    </w:div>
    <w:div w:id="196858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klasičn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1F2F8-36FB-409C-B3A1-18D60898A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110</Pages>
  <Words>16485</Words>
  <Characters>93966</Characters>
  <Application>Microsoft Office Word</Application>
  <DocSecurity>0</DocSecurity>
  <Lines>783</Lines>
  <Paragraphs>220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2021-08-31T06:44:00Z</cp:lastPrinted>
  <dcterms:created xsi:type="dcterms:W3CDTF">2021-10-15T08:22:00Z</dcterms:created>
  <dcterms:modified xsi:type="dcterms:W3CDTF">2021-10-15T08:22:00Z</dcterms:modified>
</cp:coreProperties>
</file>